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4" w:rsidRDefault="00161C81" w:rsidP="00161C81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6C06D9">
        <w:rPr>
          <w:rFonts w:ascii="標楷體" w:eastAsia="標楷體" w:hAnsi="標楷體" w:hint="eastAsia"/>
          <w:sz w:val="32"/>
          <w:szCs w:val="32"/>
        </w:rPr>
        <w:t>嘉</w:t>
      </w:r>
      <w:r w:rsidRPr="006C06D9">
        <w:rPr>
          <w:rFonts w:ascii="標楷體" w:eastAsia="標楷體" w:hAnsi="標楷體"/>
          <w:sz w:val="32"/>
          <w:szCs w:val="32"/>
        </w:rPr>
        <w:t>義縣</w:t>
      </w:r>
      <w:r w:rsidRPr="006C06D9">
        <w:rPr>
          <w:rFonts w:ascii="標楷體" w:eastAsia="標楷體" w:hAnsi="標楷體" w:hint="eastAsia"/>
          <w:sz w:val="32"/>
          <w:szCs w:val="32"/>
        </w:rPr>
        <w:t>108學</w:t>
      </w:r>
      <w:r w:rsidRPr="006C06D9">
        <w:rPr>
          <w:rFonts w:ascii="標楷體" w:eastAsia="標楷體" w:hAnsi="標楷體"/>
          <w:sz w:val="32"/>
          <w:szCs w:val="32"/>
        </w:rPr>
        <w:t>年度</w:t>
      </w:r>
      <w:r w:rsidRPr="006C06D9">
        <w:rPr>
          <w:rFonts w:ascii="標楷體" w:eastAsia="標楷體" w:hAnsi="標楷體" w:hint="eastAsia"/>
          <w:sz w:val="32"/>
          <w:szCs w:val="32"/>
        </w:rPr>
        <w:t>高級中等學校</w:t>
      </w:r>
      <w:r>
        <w:rPr>
          <w:rFonts w:ascii="標楷體" w:eastAsia="標楷體" w:hAnsi="標楷體" w:hint="eastAsia"/>
          <w:sz w:val="32"/>
          <w:szCs w:val="32"/>
        </w:rPr>
        <w:t>青年</w:t>
      </w:r>
      <w:r>
        <w:rPr>
          <w:rFonts w:ascii="標楷體" w:eastAsia="標楷體" w:hAnsi="標楷體"/>
          <w:sz w:val="32"/>
          <w:szCs w:val="32"/>
        </w:rPr>
        <w:t>領袖研</w:t>
      </w:r>
      <w:r>
        <w:rPr>
          <w:rFonts w:ascii="標楷體" w:eastAsia="標楷體" w:hAnsi="標楷體" w:hint="eastAsia"/>
          <w:sz w:val="32"/>
          <w:szCs w:val="32"/>
        </w:rPr>
        <w:t>習</w:t>
      </w:r>
      <w:r>
        <w:rPr>
          <w:rFonts w:ascii="標楷體" w:eastAsia="標楷體" w:hAnsi="標楷體"/>
          <w:sz w:val="32"/>
          <w:szCs w:val="32"/>
        </w:rPr>
        <w:t>營</w:t>
      </w:r>
      <w:r w:rsidR="004C721D" w:rsidRPr="00F96801">
        <w:rPr>
          <w:rFonts w:ascii="標楷體" w:eastAsia="標楷體" w:hAnsi="標楷體" w:hint="eastAsia"/>
          <w:b/>
          <w:sz w:val="32"/>
          <w:szCs w:val="32"/>
          <w:u w:val="single"/>
        </w:rPr>
        <w:t>錄取</w:t>
      </w:r>
      <w:r w:rsidR="0000223F" w:rsidRPr="00F96801">
        <w:rPr>
          <w:rFonts w:ascii="標楷體" w:eastAsia="標楷體" w:hAnsi="標楷體" w:hint="eastAsia"/>
          <w:b/>
          <w:sz w:val="32"/>
          <w:szCs w:val="32"/>
          <w:u w:val="single"/>
        </w:rPr>
        <w:t>報到及活動須知</w:t>
      </w:r>
    </w:p>
    <w:p w:rsidR="005C7322" w:rsidRDefault="005C7322" w:rsidP="005C732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.</w:t>
      </w:r>
      <w:r w:rsidRPr="005C732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同</w:t>
      </w:r>
      <w:r>
        <w:rPr>
          <w:rFonts w:ascii="標楷體" w:eastAsia="標楷體" w:hAnsi="標楷體"/>
          <w:sz w:val="28"/>
          <w:szCs w:val="28"/>
        </w:rPr>
        <w:t>學，</w:t>
      </w:r>
      <w:r>
        <w:rPr>
          <w:rFonts w:ascii="標楷體" w:eastAsia="標楷體" w:hAnsi="標楷體" w:hint="eastAsia"/>
          <w:sz w:val="28"/>
          <w:szCs w:val="28"/>
        </w:rPr>
        <w:t>恭喜</w:t>
      </w:r>
      <w:r>
        <w:rPr>
          <w:rFonts w:ascii="標楷體" w:eastAsia="標楷體" w:hAnsi="標楷體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錄</w:t>
      </w:r>
      <w:r>
        <w:rPr>
          <w:rFonts w:ascii="標楷體" w:eastAsia="標楷體" w:hAnsi="標楷體"/>
          <w:sz w:val="28"/>
          <w:szCs w:val="28"/>
        </w:rPr>
        <w:t>取</w:t>
      </w:r>
      <w:r w:rsidR="00F73625">
        <w:rPr>
          <w:rFonts w:ascii="標楷體" w:eastAsia="標楷體" w:hAnsi="標楷體" w:hint="eastAsia"/>
          <w:sz w:val="28"/>
          <w:szCs w:val="28"/>
        </w:rPr>
        <w:t>了</w:t>
      </w:r>
      <w:r w:rsidR="002A39DA">
        <w:rPr>
          <w:rFonts w:ascii="標楷體" w:eastAsia="標楷體" w:hAnsi="標楷體" w:hint="eastAsia"/>
          <w:sz w:val="28"/>
          <w:szCs w:val="28"/>
        </w:rPr>
        <w:t>，</w:t>
      </w:r>
      <w:r w:rsidR="002A39DA">
        <w:rPr>
          <w:rFonts w:ascii="標楷體" w:eastAsia="標楷體" w:hAnsi="標楷體"/>
          <w:sz w:val="28"/>
          <w:szCs w:val="28"/>
        </w:rPr>
        <w:t>麻煩請您務必詳讀下列事項：</w:t>
      </w:r>
    </w:p>
    <w:p w:rsidR="00161C81" w:rsidRPr="00161C81" w:rsidRDefault="00161C81" w:rsidP="00161C8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61C81">
        <w:rPr>
          <w:rFonts w:ascii="標楷體" w:eastAsia="標楷體" w:hAnsi="標楷體" w:hint="eastAsia"/>
          <w:sz w:val="28"/>
          <w:szCs w:val="28"/>
        </w:rPr>
        <w:t>一</w:t>
      </w:r>
      <w:r w:rsidRPr="00161C81">
        <w:rPr>
          <w:rFonts w:ascii="標楷體" w:eastAsia="標楷體" w:hAnsi="標楷體"/>
          <w:sz w:val="28"/>
          <w:szCs w:val="28"/>
        </w:rPr>
        <w:t>、日期：</w:t>
      </w:r>
      <w:r w:rsidRPr="00161C81">
        <w:rPr>
          <w:rFonts w:ascii="標楷體" w:eastAsia="標楷體" w:hAnsi="標楷體" w:hint="eastAsia"/>
          <w:sz w:val="28"/>
          <w:szCs w:val="28"/>
        </w:rPr>
        <w:t>108年8月19日(星</w:t>
      </w:r>
      <w:r w:rsidRPr="00161C81">
        <w:rPr>
          <w:rFonts w:ascii="標楷體" w:eastAsia="標楷體" w:hAnsi="標楷體"/>
          <w:sz w:val="28"/>
          <w:szCs w:val="28"/>
        </w:rPr>
        <w:t>期一</w:t>
      </w:r>
      <w:r w:rsidRPr="00161C81">
        <w:rPr>
          <w:rFonts w:ascii="標楷體" w:eastAsia="標楷體" w:hAnsi="標楷體" w:hint="eastAsia"/>
          <w:sz w:val="28"/>
          <w:szCs w:val="28"/>
        </w:rPr>
        <w:t>)</w:t>
      </w:r>
    </w:p>
    <w:p w:rsidR="00161C81" w:rsidRDefault="00161C81" w:rsidP="00161C8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 wp14:anchorId="44E540CA" wp14:editId="29F35E4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38530" cy="924091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嘉義人力發展所交通資訊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924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C81">
        <w:rPr>
          <w:rFonts w:ascii="標楷體" w:eastAsia="標楷體" w:hAnsi="標楷體" w:hint="eastAsia"/>
          <w:sz w:val="28"/>
          <w:szCs w:val="28"/>
        </w:rPr>
        <w:t>二</w:t>
      </w:r>
      <w:r w:rsidRPr="00161C81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/>
          <w:sz w:val="28"/>
          <w:szCs w:val="28"/>
        </w:rPr>
        <w:t>：上午</w:t>
      </w:r>
      <w:r>
        <w:rPr>
          <w:rFonts w:ascii="標楷體" w:eastAsia="標楷體" w:hAnsi="標楷體" w:hint="eastAsia"/>
          <w:sz w:val="28"/>
          <w:szCs w:val="28"/>
        </w:rPr>
        <w:t>8：30至</w:t>
      </w:r>
      <w:r>
        <w:rPr>
          <w:rFonts w:ascii="標楷體" w:eastAsia="標楷體" w:hAnsi="標楷體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4：30止</w:t>
      </w:r>
    </w:p>
    <w:p w:rsidR="00161C81" w:rsidRDefault="00161C81" w:rsidP="00161C8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、報到時間：上午</w:t>
      </w:r>
      <w:r>
        <w:rPr>
          <w:rFonts w:ascii="標楷體" w:eastAsia="標楷體" w:hAnsi="標楷體" w:hint="eastAsia"/>
          <w:sz w:val="28"/>
          <w:szCs w:val="28"/>
        </w:rPr>
        <w:t>8：30</w:t>
      </w:r>
      <w:r>
        <w:rPr>
          <w:rFonts w:ascii="標楷體" w:eastAsia="標楷體" w:hAnsi="標楷體"/>
          <w:sz w:val="28"/>
          <w:szCs w:val="28"/>
        </w:rPr>
        <w:t>-9</w:t>
      </w:r>
      <w:r>
        <w:rPr>
          <w:rFonts w:ascii="標楷體" w:eastAsia="標楷體" w:hAnsi="標楷體" w:hint="eastAsia"/>
          <w:sz w:val="28"/>
          <w:szCs w:val="28"/>
        </w:rPr>
        <w:t>：00</w:t>
      </w:r>
    </w:p>
    <w:p w:rsidR="00161C81" w:rsidRDefault="00161C81" w:rsidP="00161C8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、報到</w:t>
      </w:r>
      <w:r>
        <w:rPr>
          <w:rFonts w:ascii="標楷體" w:eastAsia="標楷體" w:hAnsi="標楷體" w:hint="eastAsia"/>
          <w:sz w:val="28"/>
          <w:szCs w:val="28"/>
        </w:rPr>
        <w:t>(研</w:t>
      </w:r>
      <w:r>
        <w:rPr>
          <w:rFonts w:ascii="標楷體" w:eastAsia="標楷體" w:hAnsi="標楷體"/>
          <w:sz w:val="28"/>
          <w:szCs w:val="28"/>
        </w:rPr>
        <w:t>習</w:t>
      </w:r>
      <w:r>
        <w:rPr>
          <w:rFonts w:ascii="標楷體" w:eastAsia="標楷體" w:hAnsi="標楷體" w:hint="eastAsia"/>
          <w:sz w:val="28"/>
          <w:szCs w:val="28"/>
        </w:rPr>
        <w:t>)地</w:t>
      </w:r>
      <w:r>
        <w:rPr>
          <w:rFonts w:ascii="標楷體" w:eastAsia="標楷體" w:hAnsi="標楷體"/>
          <w:sz w:val="28"/>
          <w:szCs w:val="28"/>
        </w:rPr>
        <w:t>點：嘉義縣人力發展所</w:t>
      </w:r>
      <w:r>
        <w:rPr>
          <w:rFonts w:ascii="標楷體" w:eastAsia="標楷體" w:hAnsi="標楷體" w:hint="eastAsia"/>
          <w:sz w:val="28"/>
          <w:szCs w:val="28"/>
        </w:rPr>
        <w:t>(20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/>
          <w:sz w:val="28"/>
          <w:szCs w:val="28"/>
        </w:rPr>
        <w:t>室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61C81" w:rsidRDefault="00161C81" w:rsidP="00161C81">
      <w:pPr>
        <w:spacing w:line="44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)地</w:t>
      </w:r>
      <w:r>
        <w:rPr>
          <w:rFonts w:ascii="標楷體" w:eastAsia="標楷體" w:hAnsi="標楷體"/>
          <w:sz w:val="28"/>
          <w:szCs w:val="28"/>
        </w:rPr>
        <w:t>址：</w:t>
      </w:r>
      <w:r w:rsidRPr="00161C81">
        <w:rPr>
          <w:rFonts w:ascii="標楷體" w:eastAsia="標楷體" w:hAnsi="標楷體" w:hint="eastAsia"/>
          <w:sz w:val="28"/>
          <w:szCs w:val="28"/>
        </w:rPr>
        <w:t>嘉義縣太保市</w:t>
      </w:r>
      <w:proofErr w:type="gramStart"/>
      <w:r w:rsidRPr="00161C81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 w:rsidRPr="00161C81">
        <w:rPr>
          <w:rFonts w:ascii="標楷體" w:eastAsia="標楷體" w:hAnsi="標楷體" w:hint="eastAsia"/>
          <w:sz w:val="28"/>
          <w:szCs w:val="28"/>
        </w:rPr>
        <w:t>和二路東段8號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</w:rPr>
        <w:t>(嘉</w:t>
      </w:r>
      <w:r>
        <w:rPr>
          <w:rFonts w:ascii="標楷體" w:eastAsia="標楷體" w:hAnsi="標楷體"/>
        </w:rPr>
        <w:t>義縣人力發展所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QR code</w:t>
      </w:r>
      <w:r>
        <w:rPr>
          <w:rFonts w:ascii="標楷體" w:eastAsia="標楷體" w:hAnsi="標楷體" w:hint="eastAsia"/>
        </w:rPr>
        <w:t>)</w:t>
      </w:r>
    </w:p>
    <w:p w:rsidR="00207679" w:rsidRPr="00161C81" w:rsidRDefault="00207679" w:rsidP="00207679">
      <w:pPr>
        <w:spacing w:line="44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(二)自</w:t>
      </w:r>
      <w:r>
        <w:rPr>
          <w:rFonts w:ascii="標楷體" w:eastAsia="標楷體" w:hAnsi="標楷體"/>
          <w:sz w:val="28"/>
          <w:szCs w:val="28"/>
        </w:rPr>
        <w:t>行前往搭乘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161C81">
        <w:rPr>
          <w:rFonts w:ascii="標楷體" w:eastAsia="標楷體" w:hAnsi="標楷體" w:hint="eastAsia"/>
          <w:sz w:val="28"/>
          <w:szCs w:val="28"/>
        </w:rPr>
        <w:t>大眾運輸</w:t>
      </w:r>
      <w:r>
        <w:rPr>
          <w:rFonts w:ascii="標楷體" w:eastAsia="標楷體" w:hAnsi="標楷體" w:hint="eastAsia"/>
          <w:sz w:val="28"/>
          <w:szCs w:val="28"/>
        </w:rPr>
        <w:t>工具，</w:t>
      </w:r>
      <w:r>
        <w:rPr>
          <w:rFonts w:ascii="標楷體" w:eastAsia="標楷體" w:hAnsi="標楷體"/>
          <w:sz w:val="28"/>
          <w:szCs w:val="28"/>
        </w:rPr>
        <w:t>交通資訊</w:t>
      </w:r>
      <w:r w:rsidRPr="00161C81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161C81" w:rsidRPr="00161C81" w:rsidRDefault="00161C81" w:rsidP="00161C81">
      <w:pPr>
        <w:spacing w:line="44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161C81">
        <w:rPr>
          <w:rFonts w:ascii="標楷體" w:eastAsia="標楷體" w:hAnsi="標楷體" w:hint="eastAsia"/>
          <w:sz w:val="28"/>
          <w:szCs w:val="28"/>
        </w:rPr>
        <w:t xml:space="preserve">　  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161C81">
        <w:rPr>
          <w:rFonts w:ascii="標楷體" w:eastAsia="標楷體" w:hAnsi="標楷體" w:hint="eastAsia"/>
          <w:sz w:val="28"/>
          <w:szCs w:val="28"/>
        </w:rPr>
        <w:t>高鐵太保站，公車捷運系統BRT</w:t>
      </w:r>
      <w:proofErr w:type="gramStart"/>
      <w:r w:rsidRPr="00161C81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161C81">
        <w:rPr>
          <w:rFonts w:ascii="標楷體" w:eastAsia="標楷體" w:hAnsi="標楷體" w:hint="eastAsia"/>
          <w:sz w:val="28"/>
          <w:szCs w:val="28"/>
        </w:rPr>
        <w:t>下車站名：縣政府站，每20分鐘一班。】</w:t>
      </w:r>
    </w:p>
    <w:p w:rsidR="00161C81" w:rsidRDefault="00161C81" w:rsidP="00161C81">
      <w:pPr>
        <w:spacing w:line="44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161C81">
        <w:rPr>
          <w:rFonts w:ascii="標楷體" w:eastAsia="標楷體" w:hAnsi="標楷體" w:hint="eastAsia"/>
          <w:sz w:val="28"/>
          <w:szCs w:val="28"/>
        </w:rPr>
        <w:t xml:space="preserve">　  </w:t>
      </w:r>
      <w:r>
        <w:rPr>
          <w:rFonts w:ascii="標楷體" w:eastAsia="標楷體" w:hAnsi="標楷體"/>
          <w:sz w:val="28"/>
          <w:szCs w:val="28"/>
        </w:rPr>
        <w:t>2.</w:t>
      </w:r>
      <w:r w:rsidRPr="00161C81">
        <w:rPr>
          <w:rFonts w:ascii="標楷體" w:eastAsia="標楷體" w:hAnsi="標楷體" w:hint="eastAsia"/>
          <w:sz w:val="28"/>
          <w:szCs w:val="28"/>
        </w:rPr>
        <w:t>高鐵太保站，嘉義縣公車</w:t>
      </w:r>
      <w:proofErr w:type="gramStart"/>
      <w:r w:rsidRPr="00161C81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161C81">
        <w:rPr>
          <w:rFonts w:ascii="標楷體" w:eastAsia="標楷體" w:hAnsi="標楷體" w:hint="eastAsia"/>
          <w:sz w:val="28"/>
          <w:szCs w:val="28"/>
        </w:rPr>
        <w:t>下車站名：縣政府站，朴子線/布袋線皆可搭乘</w:t>
      </w:r>
      <w:proofErr w:type="gramStart"/>
      <w:r w:rsidRPr="00161C81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586A19" w:rsidRDefault="00586A19" w:rsidP="00161C81">
      <w:pPr>
        <w:spacing w:line="44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207679">
        <w:rPr>
          <w:rFonts w:ascii="標楷體" w:eastAsia="標楷體" w:hAnsi="標楷體" w:hint="eastAsia"/>
          <w:sz w:val="28"/>
          <w:szCs w:val="28"/>
        </w:rPr>
        <w:t>交</w:t>
      </w:r>
      <w:r w:rsidR="00207679">
        <w:rPr>
          <w:rFonts w:ascii="標楷體" w:eastAsia="標楷體" w:hAnsi="標楷體"/>
          <w:sz w:val="28"/>
          <w:szCs w:val="28"/>
        </w:rPr>
        <w:t>通車接送：</w:t>
      </w:r>
    </w:p>
    <w:p w:rsidR="00EA2E1F" w:rsidRDefault="00586A19" w:rsidP="00207679">
      <w:pPr>
        <w:spacing w:line="440" w:lineRule="exact"/>
        <w:ind w:leftChars="473" w:left="1373" w:hangingChars="85" w:hanging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207679">
        <w:rPr>
          <w:rFonts w:ascii="標楷體" w:eastAsia="標楷體" w:hAnsi="標楷體"/>
          <w:sz w:val="28"/>
          <w:szCs w:val="28"/>
        </w:rPr>
        <w:t xml:space="preserve">. </w:t>
      </w:r>
      <w:r w:rsidR="00207679" w:rsidRPr="00975697">
        <w:rPr>
          <w:rFonts w:ascii="標楷體" w:eastAsia="標楷體" w:hAnsi="標楷體"/>
          <w:b/>
          <w:sz w:val="28"/>
          <w:szCs w:val="28"/>
          <w:u w:val="single"/>
        </w:rPr>
        <w:t>0</w:t>
      </w:r>
      <w:r w:rsidR="00F96801" w:rsidRPr="00975697">
        <w:rPr>
          <w:rFonts w:ascii="標楷體" w:eastAsia="標楷體" w:hAnsi="標楷體"/>
          <w:b/>
          <w:sz w:val="28"/>
          <w:szCs w:val="28"/>
          <w:u w:val="single"/>
        </w:rPr>
        <w:t>7</w:t>
      </w:r>
      <w:r w:rsidR="00207679" w:rsidRPr="00975697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 w:rsidR="00F96801" w:rsidRPr="00975697">
        <w:rPr>
          <w:rFonts w:ascii="標楷體" w:eastAsia="標楷體" w:hAnsi="標楷體"/>
          <w:b/>
          <w:sz w:val="28"/>
          <w:szCs w:val="28"/>
          <w:u w:val="single"/>
        </w:rPr>
        <w:t>15</w:t>
      </w:r>
      <w:r w:rsidR="0020767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竹</w:t>
      </w:r>
      <w:proofErr w:type="gramStart"/>
      <w:r>
        <w:rPr>
          <w:rFonts w:ascii="標楷體" w:eastAsia="標楷體" w:hAnsi="標楷體"/>
          <w:sz w:val="28"/>
          <w:szCs w:val="28"/>
        </w:rPr>
        <w:t>崎</w:t>
      </w:r>
      <w:proofErr w:type="gramEnd"/>
      <w:r>
        <w:rPr>
          <w:rFonts w:ascii="標楷體" w:eastAsia="標楷體" w:hAnsi="標楷體"/>
          <w:sz w:val="28"/>
          <w:szCs w:val="28"/>
        </w:rPr>
        <w:t>高中</w:t>
      </w:r>
      <w:r>
        <w:rPr>
          <w:rFonts w:ascii="標楷體" w:eastAsia="標楷體" w:hAnsi="標楷體" w:hint="eastAsia"/>
          <w:sz w:val="28"/>
          <w:szCs w:val="28"/>
        </w:rPr>
        <w:t>-&gt;</w:t>
      </w:r>
    </w:p>
    <w:p w:rsidR="00EA2E1F" w:rsidRDefault="00586A19" w:rsidP="00207679">
      <w:pPr>
        <w:spacing w:line="440" w:lineRule="exact"/>
        <w:ind w:leftChars="473" w:left="1373" w:hangingChars="85" w:hanging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207679">
        <w:rPr>
          <w:rFonts w:ascii="標楷體" w:eastAsia="標楷體" w:hAnsi="標楷體"/>
          <w:sz w:val="28"/>
          <w:szCs w:val="28"/>
        </w:rPr>
        <w:t xml:space="preserve">. </w:t>
      </w:r>
      <w:r w:rsidR="00EA2E1F" w:rsidRPr="00975697">
        <w:rPr>
          <w:rFonts w:ascii="標楷體" w:eastAsia="標楷體" w:hAnsi="標楷體" w:hint="eastAsia"/>
          <w:b/>
          <w:sz w:val="28"/>
          <w:szCs w:val="28"/>
          <w:u w:val="single"/>
        </w:rPr>
        <w:t>07：50</w:t>
      </w:r>
      <w:r w:rsidR="0020767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嘉</w:t>
      </w:r>
      <w:r>
        <w:rPr>
          <w:rFonts w:ascii="標楷體" w:eastAsia="標楷體" w:hAnsi="標楷體"/>
          <w:sz w:val="28"/>
          <w:szCs w:val="28"/>
        </w:rPr>
        <w:t>義市火車站</w:t>
      </w:r>
      <w:r w:rsidR="00EA2E1F">
        <w:rPr>
          <w:rFonts w:ascii="標楷體" w:eastAsia="標楷體" w:hAnsi="標楷體" w:hint="eastAsia"/>
          <w:sz w:val="28"/>
          <w:szCs w:val="28"/>
        </w:rPr>
        <w:t>(前</w:t>
      </w:r>
      <w:r w:rsidR="00EA2E1F">
        <w:rPr>
          <w:rFonts w:ascii="標楷體" w:eastAsia="標楷體" w:hAnsi="標楷體"/>
          <w:sz w:val="28"/>
          <w:szCs w:val="28"/>
        </w:rPr>
        <w:t>站</w:t>
      </w:r>
      <w:r w:rsidR="00EA2E1F">
        <w:rPr>
          <w:rFonts w:ascii="標楷體" w:eastAsia="標楷體" w:hAnsi="標楷體" w:hint="eastAsia"/>
          <w:sz w:val="28"/>
          <w:szCs w:val="28"/>
        </w:rPr>
        <w:t>)</w:t>
      </w:r>
      <w:r w:rsidR="00F96801">
        <w:rPr>
          <w:rFonts w:ascii="標楷體" w:eastAsia="標楷體" w:hAnsi="標楷體"/>
          <w:sz w:val="28"/>
          <w:szCs w:val="28"/>
        </w:rPr>
        <w:t>-&gt;</w:t>
      </w:r>
    </w:p>
    <w:p w:rsidR="00EA2E1F" w:rsidRDefault="00F96801" w:rsidP="00207679">
      <w:pPr>
        <w:spacing w:line="440" w:lineRule="exact"/>
        <w:ind w:leftChars="473" w:left="1373" w:hangingChars="85" w:hanging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207679">
        <w:rPr>
          <w:rFonts w:ascii="標楷體" w:eastAsia="標楷體" w:hAnsi="標楷體"/>
          <w:sz w:val="28"/>
          <w:szCs w:val="28"/>
        </w:rPr>
        <w:t xml:space="preserve">. </w:t>
      </w:r>
      <w:r w:rsidR="00EA2E1F" w:rsidRPr="00975697">
        <w:rPr>
          <w:rFonts w:ascii="標楷體" w:eastAsia="標楷體" w:hAnsi="標楷體" w:hint="eastAsia"/>
          <w:b/>
          <w:sz w:val="28"/>
          <w:szCs w:val="28"/>
          <w:u w:val="single"/>
        </w:rPr>
        <w:t>08：20</w:t>
      </w:r>
      <w:r w:rsidR="0020767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嘉</w:t>
      </w:r>
      <w:r>
        <w:rPr>
          <w:rFonts w:ascii="標楷體" w:eastAsia="標楷體" w:hAnsi="標楷體"/>
          <w:sz w:val="28"/>
          <w:szCs w:val="28"/>
        </w:rPr>
        <w:t>義</w:t>
      </w:r>
      <w:r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/>
          <w:sz w:val="28"/>
          <w:szCs w:val="28"/>
        </w:rPr>
        <w:t>鐵站</w:t>
      </w:r>
      <w:r w:rsidR="00EA2E1F">
        <w:rPr>
          <w:rFonts w:ascii="標楷體" w:eastAsia="標楷體" w:hAnsi="標楷體" w:hint="eastAsia"/>
          <w:sz w:val="28"/>
          <w:szCs w:val="28"/>
        </w:rPr>
        <w:t>(3號</w:t>
      </w:r>
      <w:r w:rsidR="00EA2E1F">
        <w:rPr>
          <w:rFonts w:ascii="標楷體" w:eastAsia="標楷體" w:hAnsi="標楷體"/>
          <w:sz w:val="28"/>
          <w:szCs w:val="28"/>
        </w:rPr>
        <w:t>出口站內</w:t>
      </w:r>
      <w:r w:rsidR="00EA2E1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-&gt;</w:t>
      </w:r>
    </w:p>
    <w:p w:rsidR="00586A19" w:rsidRDefault="00F96801" w:rsidP="00207679">
      <w:pPr>
        <w:spacing w:line="440" w:lineRule="exact"/>
        <w:ind w:leftChars="473" w:left="1373" w:hangingChars="85" w:hanging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207679">
        <w:rPr>
          <w:rFonts w:ascii="標楷體" w:eastAsia="標楷體" w:hAnsi="標楷體"/>
          <w:sz w:val="28"/>
          <w:szCs w:val="28"/>
        </w:rPr>
        <w:t xml:space="preserve">. </w:t>
      </w:r>
      <w:r w:rsidR="00EA2E1F" w:rsidRPr="00975697">
        <w:rPr>
          <w:rFonts w:ascii="標楷體" w:eastAsia="標楷體" w:hAnsi="標楷體" w:hint="eastAsia"/>
          <w:b/>
          <w:sz w:val="28"/>
          <w:szCs w:val="28"/>
          <w:u w:val="single"/>
        </w:rPr>
        <w:t>08：3</w:t>
      </w:r>
      <w:r w:rsidR="00EA2E1F" w:rsidRPr="00975697">
        <w:rPr>
          <w:rFonts w:ascii="標楷體" w:eastAsia="標楷體" w:hAnsi="標楷體"/>
          <w:b/>
          <w:sz w:val="28"/>
          <w:szCs w:val="28"/>
          <w:u w:val="single"/>
        </w:rPr>
        <w:t>0</w:t>
      </w:r>
      <w:r w:rsidR="0020767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嘉</w:t>
      </w:r>
      <w:r>
        <w:rPr>
          <w:rFonts w:ascii="標楷體" w:eastAsia="標楷體" w:hAnsi="標楷體"/>
          <w:sz w:val="28"/>
          <w:szCs w:val="28"/>
        </w:rPr>
        <w:t>義縣人力發展所。</w:t>
      </w:r>
    </w:p>
    <w:p w:rsidR="00161C81" w:rsidRDefault="005C7322" w:rsidP="005C732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</w:t>
      </w:r>
      <w:r w:rsidRPr="005C7322">
        <w:rPr>
          <w:rFonts w:ascii="標楷體" w:eastAsia="標楷體" w:hAnsi="標楷體" w:hint="eastAsia"/>
          <w:sz w:val="28"/>
          <w:szCs w:val="28"/>
        </w:rPr>
        <w:t>全程參與研習於結業</w:t>
      </w:r>
      <w:r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/>
          <w:sz w:val="28"/>
          <w:szCs w:val="28"/>
        </w:rPr>
        <w:t>，</w:t>
      </w:r>
      <w:r w:rsidRPr="005C7322">
        <w:rPr>
          <w:rFonts w:ascii="標楷體" w:eastAsia="標楷體" w:hAnsi="標楷體" w:hint="eastAsia"/>
          <w:sz w:val="28"/>
          <w:szCs w:val="28"/>
        </w:rPr>
        <w:t>由嘉義縣政府頒發研習證明書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7322" w:rsidRDefault="005C7322" w:rsidP="005C732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課程共分三階段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本次為第一階段</w:t>
      </w:r>
      <w:r>
        <w:rPr>
          <w:rFonts w:ascii="標楷體" w:eastAsia="標楷體" w:hAnsi="標楷體" w:hint="eastAsia"/>
          <w:sz w:val="28"/>
          <w:szCs w:val="28"/>
        </w:rPr>
        <w:t>(第</w:t>
      </w:r>
      <w:r>
        <w:rPr>
          <w:rFonts w:ascii="標楷體" w:eastAsia="標楷體" w:hAnsi="標楷體"/>
          <w:sz w:val="28"/>
          <w:szCs w:val="28"/>
        </w:rPr>
        <w:t>二及第</w:t>
      </w:r>
      <w:proofErr w:type="gramStart"/>
      <w:r>
        <w:rPr>
          <w:rFonts w:ascii="標楷體" w:eastAsia="標楷體" w:hAnsi="標楷體"/>
          <w:sz w:val="28"/>
          <w:szCs w:val="28"/>
        </w:rPr>
        <w:t>三</w:t>
      </w:r>
      <w:proofErr w:type="gramEnd"/>
      <w:r>
        <w:rPr>
          <w:rFonts w:ascii="標楷體" w:eastAsia="標楷體" w:hAnsi="標楷體"/>
          <w:sz w:val="28"/>
          <w:szCs w:val="28"/>
        </w:rPr>
        <w:t>階段，</w:t>
      </w:r>
      <w:r>
        <w:rPr>
          <w:rFonts w:ascii="標楷體" w:eastAsia="標楷體" w:hAnsi="標楷體" w:hint="eastAsia"/>
          <w:sz w:val="28"/>
          <w:szCs w:val="28"/>
        </w:rPr>
        <w:t>預</w:t>
      </w:r>
      <w:r>
        <w:rPr>
          <w:rFonts w:ascii="標楷體" w:eastAsia="標楷體" w:hAnsi="標楷體"/>
          <w:sz w:val="28"/>
          <w:szCs w:val="28"/>
        </w:rPr>
        <w:t>計於</w:t>
      </w:r>
      <w:r>
        <w:rPr>
          <w:rFonts w:ascii="標楷體" w:eastAsia="標楷體" w:hAnsi="標楷體" w:hint="eastAsia"/>
          <w:sz w:val="28"/>
          <w:szCs w:val="28"/>
        </w:rPr>
        <w:t>11月</w:t>
      </w:r>
      <w:r>
        <w:rPr>
          <w:rFonts w:ascii="標楷體" w:eastAsia="標楷體" w:hAnsi="標楷體"/>
          <w:sz w:val="28"/>
          <w:szCs w:val="28"/>
        </w:rPr>
        <w:t>份</w:t>
      </w:r>
      <w:r>
        <w:rPr>
          <w:rFonts w:ascii="標楷體" w:eastAsia="標楷體" w:hAnsi="標楷體" w:hint="eastAsia"/>
          <w:sz w:val="28"/>
          <w:szCs w:val="28"/>
        </w:rPr>
        <w:t>(1天)、109年2月</w:t>
      </w:r>
      <w:r>
        <w:rPr>
          <w:rFonts w:ascii="標楷體" w:eastAsia="標楷體" w:hAnsi="標楷體"/>
          <w:sz w:val="28"/>
          <w:szCs w:val="28"/>
        </w:rPr>
        <w:t>份</w:t>
      </w:r>
      <w:r>
        <w:rPr>
          <w:rFonts w:ascii="標楷體" w:eastAsia="標楷體" w:hAnsi="標楷體" w:hint="eastAsia"/>
          <w:sz w:val="28"/>
          <w:szCs w:val="28"/>
        </w:rPr>
        <w:t>(2天1夜)辦</w:t>
      </w:r>
      <w:r>
        <w:rPr>
          <w:rFonts w:ascii="標楷體" w:eastAsia="標楷體" w:hAnsi="標楷體"/>
          <w:sz w:val="28"/>
          <w:szCs w:val="28"/>
        </w:rPr>
        <w:t>理，敬請</w:t>
      </w:r>
      <w:r>
        <w:rPr>
          <w:rFonts w:ascii="標楷體" w:eastAsia="標楷體" w:hAnsi="標楷體" w:hint="eastAsia"/>
          <w:sz w:val="28"/>
          <w:szCs w:val="28"/>
        </w:rPr>
        <w:t>留</w:t>
      </w:r>
      <w:r>
        <w:rPr>
          <w:rFonts w:ascii="標楷體" w:eastAsia="標楷體" w:hAnsi="標楷體"/>
          <w:sz w:val="28"/>
          <w:szCs w:val="28"/>
        </w:rPr>
        <w:t>意本</w:t>
      </w:r>
      <w:r>
        <w:rPr>
          <w:rFonts w:ascii="標楷體" w:eastAsia="標楷體" w:hAnsi="標楷體" w:hint="eastAsia"/>
          <w:sz w:val="28"/>
          <w:szCs w:val="28"/>
        </w:rPr>
        <w:t>府</w:t>
      </w:r>
      <w:r>
        <w:rPr>
          <w:rFonts w:ascii="標楷體" w:eastAsia="標楷體" w:hAnsi="標楷體"/>
          <w:sz w:val="28"/>
          <w:szCs w:val="28"/>
        </w:rPr>
        <w:t>相關訊息</w:t>
      </w:r>
      <w:r>
        <w:rPr>
          <w:rFonts w:ascii="標楷體" w:eastAsia="標楷體" w:hAnsi="標楷體" w:hint="eastAsia"/>
          <w:sz w:val="28"/>
          <w:szCs w:val="28"/>
        </w:rPr>
        <w:t>之公告)。</w:t>
      </w:r>
    </w:p>
    <w:p w:rsidR="005C7322" w:rsidRDefault="005C7322" w:rsidP="005C732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、攜帶物</w:t>
      </w:r>
      <w:r>
        <w:rPr>
          <w:rFonts w:ascii="標楷體" w:eastAsia="標楷體" w:hAnsi="標楷體" w:hint="eastAsia"/>
          <w:sz w:val="28"/>
          <w:szCs w:val="28"/>
        </w:rPr>
        <w:t>品</w:t>
      </w:r>
      <w:r>
        <w:rPr>
          <w:rFonts w:ascii="標楷體" w:eastAsia="標楷體" w:hAnsi="標楷體"/>
          <w:sz w:val="28"/>
          <w:szCs w:val="28"/>
        </w:rPr>
        <w:t>：健保卡、身份證件(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學生證</w:t>
      </w:r>
      <w:r>
        <w:rPr>
          <w:rFonts w:ascii="標楷體" w:eastAsia="標楷體" w:hAnsi="標楷體" w:hint="eastAsia"/>
          <w:sz w:val="28"/>
          <w:szCs w:val="28"/>
        </w:rPr>
        <w:t>)、</w:t>
      </w:r>
      <w:r>
        <w:rPr>
          <w:rFonts w:ascii="標楷體" w:eastAsia="標楷體" w:hAnsi="標楷體"/>
          <w:sz w:val="28"/>
          <w:szCs w:val="28"/>
        </w:rPr>
        <w:t>筆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筆記本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環保杯及</w:t>
      </w:r>
      <w:r>
        <w:rPr>
          <w:rFonts w:ascii="標楷體" w:eastAsia="標楷體" w:hAnsi="標楷體" w:hint="eastAsia"/>
          <w:sz w:val="28"/>
          <w:szCs w:val="28"/>
        </w:rPr>
        <w:t>環</w:t>
      </w:r>
      <w:r>
        <w:rPr>
          <w:rFonts w:ascii="標楷體" w:eastAsia="標楷體" w:hAnsi="標楷體"/>
          <w:sz w:val="28"/>
          <w:szCs w:val="28"/>
        </w:rPr>
        <w:t>保餐具等。</w:t>
      </w:r>
    </w:p>
    <w:p w:rsidR="00A30282" w:rsidRDefault="00A30282" w:rsidP="005C732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/>
          <w:sz w:val="28"/>
          <w:szCs w:val="28"/>
        </w:rPr>
        <w:t>費用繳交：保險費</w:t>
      </w:r>
      <w:r>
        <w:rPr>
          <w:rFonts w:ascii="標楷體" w:eastAsia="標楷體" w:hAnsi="標楷體" w:hint="eastAsia"/>
          <w:sz w:val="28"/>
          <w:szCs w:val="28"/>
        </w:rPr>
        <w:t>23元</w:t>
      </w:r>
      <w:r>
        <w:rPr>
          <w:rFonts w:ascii="標楷體" w:eastAsia="標楷體" w:hAnsi="標楷體"/>
          <w:sz w:val="28"/>
          <w:szCs w:val="28"/>
        </w:rPr>
        <w:t>。</w:t>
      </w:r>
    </w:p>
    <w:p w:rsidR="005C7322" w:rsidRDefault="00A30282" w:rsidP="005C732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C7322">
        <w:rPr>
          <w:rFonts w:ascii="標楷體" w:eastAsia="標楷體" w:hAnsi="標楷體"/>
          <w:sz w:val="28"/>
          <w:szCs w:val="28"/>
        </w:rPr>
        <w:t>、</w:t>
      </w:r>
      <w:r w:rsidR="005C7322">
        <w:rPr>
          <w:rFonts w:ascii="標楷體" w:eastAsia="標楷體" w:hAnsi="標楷體" w:hint="eastAsia"/>
          <w:sz w:val="28"/>
          <w:szCs w:val="28"/>
        </w:rPr>
        <w:t>課</w:t>
      </w:r>
      <w:r w:rsidR="005C7322">
        <w:rPr>
          <w:rFonts w:ascii="標楷體" w:eastAsia="標楷體" w:hAnsi="標楷體"/>
          <w:sz w:val="28"/>
          <w:szCs w:val="28"/>
        </w:rPr>
        <w:t>程表</w:t>
      </w:r>
      <w:r>
        <w:rPr>
          <w:rFonts w:ascii="標楷體" w:eastAsia="標楷體" w:hAnsi="標楷體" w:hint="eastAsia"/>
          <w:sz w:val="28"/>
          <w:szCs w:val="28"/>
        </w:rPr>
        <w:t>：(如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一)</w:t>
      </w:r>
    </w:p>
    <w:p w:rsidR="00A30282" w:rsidRDefault="00A30282" w:rsidP="005C732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、研習課程說明：</w:t>
      </w:r>
      <w:r>
        <w:rPr>
          <w:rFonts w:ascii="標楷體" w:eastAsia="標楷體" w:hAnsi="標楷體" w:hint="eastAsia"/>
          <w:sz w:val="28"/>
          <w:szCs w:val="28"/>
        </w:rPr>
        <w:t>(如</w:t>
      </w:r>
      <w:r>
        <w:rPr>
          <w:rFonts w:ascii="標楷體" w:eastAsia="標楷體" w:hAnsi="標楷體"/>
          <w:sz w:val="28"/>
          <w:szCs w:val="28"/>
        </w:rPr>
        <w:t>附件二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30282" w:rsidRPr="00A30282" w:rsidRDefault="00F73625" w:rsidP="005C732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一、若</w:t>
      </w:r>
      <w:r>
        <w:rPr>
          <w:rFonts w:ascii="標楷體" w:eastAsia="標楷體" w:hAnsi="標楷體" w:hint="eastAsia"/>
          <w:sz w:val="28"/>
          <w:szCs w:val="28"/>
        </w:rPr>
        <w:t>有相</w:t>
      </w:r>
      <w:r>
        <w:rPr>
          <w:rFonts w:ascii="標楷體" w:eastAsia="標楷體" w:hAnsi="標楷體"/>
          <w:sz w:val="28"/>
          <w:szCs w:val="28"/>
        </w:rPr>
        <w:t>關</w:t>
      </w:r>
      <w:r>
        <w:rPr>
          <w:rFonts w:ascii="標楷體" w:eastAsia="標楷體" w:hAnsi="標楷體" w:hint="eastAsia"/>
          <w:sz w:val="28"/>
          <w:szCs w:val="28"/>
        </w:rPr>
        <w:t>疑</w:t>
      </w:r>
      <w:r>
        <w:rPr>
          <w:rFonts w:ascii="標楷體" w:eastAsia="標楷體" w:hAnsi="標楷體"/>
          <w:sz w:val="28"/>
          <w:szCs w:val="28"/>
        </w:rPr>
        <w:t>問</w:t>
      </w:r>
      <w:r>
        <w:rPr>
          <w:rFonts w:ascii="標楷體" w:eastAsia="標楷體" w:hAnsi="標楷體" w:hint="eastAsia"/>
          <w:sz w:val="28"/>
          <w:szCs w:val="28"/>
        </w:rPr>
        <w:t>，可洽</w:t>
      </w:r>
      <w:r>
        <w:rPr>
          <w:rFonts w:ascii="標楷體" w:eastAsia="標楷體" w:hAnsi="標楷體"/>
          <w:sz w:val="28"/>
          <w:szCs w:val="28"/>
        </w:rPr>
        <w:t>承辦學校竹</w:t>
      </w:r>
      <w:proofErr w:type="gramStart"/>
      <w:r>
        <w:rPr>
          <w:rFonts w:ascii="標楷體" w:eastAsia="標楷體" w:hAnsi="標楷體"/>
          <w:sz w:val="28"/>
          <w:szCs w:val="28"/>
        </w:rPr>
        <w:t>崎</w:t>
      </w:r>
      <w:proofErr w:type="gramEnd"/>
      <w:r>
        <w:rPr>
          <w:rFonts w:ascii="標楷體" w:eastAsia="標楷體" w:hAnsi="標楷體"/>
          <w:sz w:val="28"/>
          <w:szCs w:val="28"/>
        </w:rPr>
        <w:t>高中學</w:t>
      </w:r>
      <w:proofErr w:type="gramStart"/>
      <w:r>
        <w:rPr>
          <w:rFonts w:ascii="標楷體" w:eastAsia="標楷體" w:hAnsi="標楷體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sz w:val="28"/>
          <w:szCs w:val="28"/>
        </w:rPr>
        <w:t>處林幸生主任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05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261</w:t>
      </w:r>
      <w:r>
        <w:rPr>
          <w:sz w:val="28"/>
          <w:szCs w:val="28"/>
        </w:rPr>
        <w:t>1006#300)</w:t>
      </w:r>
    </w:p>
    <w:p w:rsidR="00F73625" w:rsidRDefault="00F73625" w:rsidP="00A30282">
      <w:pPr>
        <w:spacing w:afterLines="50" w:after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F73625" w:rsidRDefault="00F73625" w:rsidP="00A30282">
      <w:pPr>
        <w:spacing w:afterLines="50" w:after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F73625" w:rsidRDefault="00F73625" w:rsidP="00A30282">
      <w:pPr>
        <w:spacing w:afterLines="50" w:after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B57DCF" w:rsidRDefault="00B57DCF" w:rsidP="00A30282">
      <w:pPr>
        <w:spacing w:afterLines="50" w:after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B57DCF" w:rsidRDefault="00B57DCF" w:rsidP="00A30282">
      <w:pPr>
        <w:spacing w:afterLines="50" w:after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A30282" w:rsidRDefault="00A30282" w:rsidP="00A30282">
      <w:pPr>
        <w:spacing w:afterLines="50" w:after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</w:t>
      </w:r>
      <w:r>
        <w:rPr>
          <w:rFonts w:ascii="標楷體" w:eastAsia="標楷體" w:hAnsi="標楷體"/>
          <w:sz w:val="28"/>
          <w:szCs w:val="28"/>
        </w:rPr>
        <w:t>件一：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1406"/>
        <w:gridCol w:w="3695"/>
        <w:gridCol w:w="2693"/>
      </w:tblGrid>
      <w:tr w:rsidR="005C7322" w:rsidRPr="005A70BD" w:rsidTr="000416A7">
        <w:trPr>
          <w:trHeight w:val="553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時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間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程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序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活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動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內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容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主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持人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/主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講人</w:t>
            </w:r>
          </w:p>
        </w:tc>
      </w:tr>
      <w:tr w:rsidR="005C7322" w:rsidRPr="005A70BD" w:rsidTr="000416A7">
        <w:trPr>
          <w:trHeight w:val="91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08：30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09：00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報到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說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明</w:t>
            </w:r>
          </w:p>
          <w:p w:rsidR="005C7322" w:rsidRPr="005A70BD" w:rsidRDefault="005C7322" w:rsidP="000416A7">
            <w:pPr>
              <w:widowControl/>
              <w:spacing w:line="360" w:lineRule="exact"/>
              <w:ind w:firstLineChars="161" w:firstLine="451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會議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程序說明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承辦學校</w:t>
            </w:r>
          </w:p>
          <w:p w:rsidR="005C7322" w:rsidRPr="005A70BD" w:rsidRDefault="005C7322" w:rsidP="000416A7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郭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春松</w:t>
            </w:r>
            <w:proofErr w:type="spellStart"/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校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>長</w:t>
            </w:r>
            <w:proofErr w:type="spellEnd"/>
          </w:p>
        </w:tc>
      </w:tr>
      <w:tr w:rsidR="005C7322" w:rsidRPr="005A70BD" w:rsidTr="000416A7">
        <w:trPr>
          <w:trHeight w:val="856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09：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~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09：1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0</w:t>
            </w:r>
          </w:p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(10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分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鐘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開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>幕式</w:t>
            </w:r>
            <w:proofErr w:type="spellEnd"/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致詞</w:t>
            </w:r>
            <w:proofErr w:type="spellEnd"/>
          </w:p>
          <w:p w:rsidR="005C7322" w:rsidRPr="005A70BD" w:rsidRDefault="005C7322" w:rsidP="000416A7">
            <w:pPr>
              <w:widowControl/>
              <w:spacing w:line="440" w:lineRule="exact"/>
              <w:ind w:firstLineChars="150" w:firstLine="420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長官</w:t>
            </w:r>
            <w:proofErr w:type="spellStart"/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>致詞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嘉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義縣政府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育處</w:t>
            </w:r>
          </w:p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鄧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進權處長</w:t>
            </w:r>
          </w:p>
        </w:tc>
      </w:tr>
      <w:tr w:rsidR="005C7322" w:rsidRPr="005A70BD" w:rsidTr="000416A7">
        <w:trPr>
          <w:trHeight w:val="12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09：10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~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>10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0</w:t>
            </w:r>
          </w:p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(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5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分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鐘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專家分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享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a─僝─." w:eastAsia="標楷體a─僝─." w:cs="標楷體a─僝─."/>
                <w:sz w:val="28"/>
                <w:szCs w:val="28"/>
              </w:rPr>
            </w:pPr>
            <w:r>
              <w:rPr>
                <w:rFonts w:ascii="標楷體a─僝─." w:eastAsia="標楷體a─僝─." w:cs="標楷體a─僝─." w:hint="eastAsia"/>
                <w:sz w:val="28"/>
                <w:szCs w:val="28"/>
              </w:rPr>
              <w:t>C</w:t>
            </w:r>
            <w:r>
              <w:rPr>
                <w:rFonts w:ascii="標楷體a─僝─." w:eastAsia="標楷體a─僝─." w:cs="標楷體a─僝─."/>
                <w:sz w:val="28"/>
                <w:szCs w:val="28"/>
              </w:rPr>
              <w:t>RC</w:t>
            </w:r>
            <w:r>
              <w:rPr>
                <w:rFonts w:ascii="標楷體a─僝─." w:eastAsia="標楷體a─僝─." w:cs="標楷體a─僝─." w:hint="eastAsia"/>
                <w:sz w:val="28"/>
                <w:szCs w:val="28"/>
              </w:rPr>
              <w:t>及學</w:t>
            </w:r>
            <w:r>
              <w:rPr>
                <w:rFonts w:ascii="標楷體a─僝─." w:eastAsia="標楷體a─僝─." w:cs="標楷體a─僝─."/>
                <w:sz w:val="28"/>
                <w:szCs w:val="28"/>
              </w:rPr>
              <w:t>生參與校務會議</w:t>
            </w:r>
          </w:p>
          <w:p w:rsidR="005C7322" w:rsidRPr="00EA46E4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a─僝─." w:eastAsia="標楷體a─僝─." w:cs="標楷體a─僝─."/>
                <w:sz w:val="28"/>
                <w:szCs w:val="28"/>
              </w:rPr>
              <w:t>相關法令</w:t>
            </w:r>
            <w:r>
              <w:rPr>
                <w:rFonts w:ascii="標楷體a─僝─." w:eastAsia="標楷體a─僝─." w:cs="標楷體a─僝─." w:hint="eastAsia"/>
                <w:sz w:val="28"/>
                <w:szCs w:val="28"/>
              </w:rPr>
              <w:t>探</w:t>
            </w:r>
            <w:r>
              <w:rPr>
                <w:rFonts w:ascii="標楷體a─僝─." w:eastAsia="標楷體a─僝─." w:cs="標楷體a─僝─."/>
                <w:sz w:val="28"/>
                <w:szCs w:val="28"/>
              </w:rPr>
              <w:t>討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林瑞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霞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老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/</w:t>
            </w:r>
          </w:p>
          <w:p w:rsidR="005C7322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桃山人文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館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館長</w:t>
            </w:r>
          </w:p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快樂公民學苑創辦人</w:t>
            </w:r>
          </w:p>
        </w:tc>
      </w:tr>
      <w:tr w:rsidR="005C7322" w:rsidRPr="005A70BD" w:rsidTr="000416A7">
        <w:trPr>
          <w:trHeight w:val="68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：0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~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0</w:t>
            </w:r>
          </w:p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(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10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分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鐘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a─僝─." w:eastAsia="標楷體a─僝─." w:cs="標楷體a─僝─."/>
                <w:sz w:val="28"/>
                <w:szCs w:val="28"/>
              </w:rPr>
            </w:pPr>
            <w:r>
              <w:rPr>
                <w:rFonts w:ascii="標楷體a─僝─." w:eastAsia="標楷體a─僝─." w:cs="標楷體a─僝─." w:hint="eastAsia"/>
                <w:sz w:val="28"/>
                <w:szCs w:val="28"/>
              </w:rPr>
              <w:t>休</w:t>
            </w:r>
            <w:r>
              <w:rPr>
                <w:rFonts w:ascii="標楷體a─僝─." w:eastAsia="標楷體a─僝─." w:cs="標楷體a─僝─."/>
                <w:sz w:val="28"/>
                <w:szCs w:val="28"/>
              </w:rPr>
              <w:t>息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C7322" w:rsidRPr="005A70BD" w:rsidTr="000416A7">
        <w:trPr>
          <w:trHeight w:val="68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10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~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0</w:t>
            </w:r>
          </w:p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(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5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分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鐘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專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家分享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Pr="00CD3BB8" w:rsidRDefault="005C7322" w:rsidP="000416A7">
            <w:pPr>
              <w:widowControl/>
              <w:spacing w:line="440" w:lineRule="exact"/>
              <w:rPr>
                <w:rFonts w:ascii="標楷體" w:eastAsia="標楷體" w:hAnsi="標楷體" w:cs="標楷體a─僝─."/>
                <w:sz w:val="28"/>
                <w:szCs w:val="28"/>
              </w:rPr>
            </w:pPr>
            <w:r w:rsidRPr="00F43A44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  <w:r w:rsidRPr="00CD3BB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教學現場的衝突與矛盾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322" w:rsidRPr="00CD3BB8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D3BB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陳美娥</w:t>
            </w:r>
            <w:r w:rsidRPr="00CD3BB8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/彰化縣立美和中學</w:t>
            </w:r>
            <w:proofErr w:type="gramStart"/>
            <w:r w:rsidRPr="00CD3BB8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學務</w:t>
            </w:r>
            <w:proofErr w:type="gramEnd"/>
            <w:r w:rsidRPr="00CD3BB8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主任</w:t>
            </w:r>
          </w:p>
        </w:tc>
      </w:tr>
      <w:tr w:rsidR="005C7322" w:rsidRPr="005A70BD" w:rsidTr="000416A7">
        <w:trPr>
          <w:trHeight w:val="815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11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~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0</w:t>
            </w:r>
          </w:p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(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5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分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鐘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5C7322" w:rsidRPr="005A70BD" w:rsidRDefault="005C7322" w:rsidP="005C732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spellStart"/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議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>題</w:t>
            </w:r>
            <w:proofErr w:type="spellEnd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分享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9AA">
              <w:rPr>
                <w:rFonts w:ascii="標楷體" w:eastAsia="標楷體" w:hAnsi="標楷體" w:hint="eastAsia"/>
                <w:sz w:val="28"/>
                <w:szCs w:val="28"/>
              </w:rPr>
              <w:t>兒童權利公約介紹及</w:t>
            </w:r>
          </w:p>
          <w:p w:rsidR="005C7322" w:rsidRPr="008549AA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549AA">
              <w:rPr>
                <w:rFonts w:ascii="標楷體" w:eastAsia="標楷體" w:hAnsi="標楷體" w:hint="eastAsia"/>
                <w:sz w:val="28"/>
                <w:szCs w:val="28"/>
              </w:rPr>
              <w:t>在校園中的應用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80E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教育部青少年諮詢</w:t>
            </w:r>
          </w:p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80E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林宗</w:t>
            </w:r>
            <w:proofErr w:type="gramStart"/>
            <w:r w:rsidRPr="00680E9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洧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代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表</w:t>
            </w:r>
          </w:p>
        </w:tc>
      </w:tr>
      <w:tr w:rsidR="005C7322" w:rsidRPr="005A70BD" w:rsidTr="000416A7">
        <w:trPr>
          <w:trHeight w:val="821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5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~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2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5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</w:p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(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6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分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鐘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餐暨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交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流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>承辦學校</w:t>
            </w:r>
            <w:proofErr w:type="spellEnd"/>
          </w:p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郭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春松</w:t>
            </w:r>
            <w:proofErr w:type="spellStart"/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校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>長</w:t>
            </w:r>
            <w:proofErr w:type="spellEnd"/>
          </w:p>
        </w:tc>
      </w:tr>
      <w:tr w:rsidR="005C7322" w:rsidRPr="005A70BD" w:rsidTr="000416A7">
        <w:trPr>
          <w:trHeight w:val="819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2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5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~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3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0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</w:p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(10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鐘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清醒時刻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短片播映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承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辦學校</w:t>
            </w:r>
          </w:p>
          <w:p w:rsidR="005C7322" w:rsidRPr="005A70BD" w:rsidRDefault="005C7322" w:rsidP="000416A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幸生主任</w:t>
            </w:r>
          </w:p>
        </w:tc>
      </w:tr>
      <w:tr w:rsidR="005C7322" w:rsidRPr="005A70BD" w:rsidTr="000416A7">
        <w:trPr>
          <w:trHeight w:val="86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3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0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~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4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0</w:t>
            </w:r>
          </w:p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(</w:t>
            </w:r>
            <w:r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0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分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鐘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5C7322" w:rsidRPr="0071058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067AB">
              <w:rPr>
                <w:rFonts w:ascii="標楷體" w:eastAsia="標楷體" w:hAnsi="標楷體" w:hint="eastAsia"/>
              </w:rPr>
              <w:t>議題分享</w:t>
            </w:r>
            <w:r>
              <w:rPr>
                <w:rFonts w:ascii="標楷體" w:eastAsia="標楷體" w:hAnsi="標楷體" w:hint="eastAsia"/>
              </w:rPr>
              <w:t>與</w:t>
            </w:r>
            <w:r w:rsidRPr="003067AB">
              <w:rPr>
                <w:rFonts w:ascii="標楷體" w:eastAsia="標楷體" w:hAnsi="標楷體" w:hint="eastAsia"/>
              </w:rPr>
              <w:t>實境遊戲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vAlign w:val="center"/>
          </w:tcPr>
          <w:p w:rsidR="005C7322" w:rsidRDefault="005C7322" w:rsidP="000416A7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732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學生權益經驗談</w:t>
            </w:r>
          </w:p>
          <w:p w:rsidR="005C7322" w:rsidRPr="005A70BD" w:rsidRDefault="005C7322" w:rsidP="000416A7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732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與模擬校務會議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582">
              <w:rPr>
                <w:rFonts w:ascii="標楷體" w:eastAsia="標楷體" w:hAnsi="標楷體" w:hint="eastAsia"/>
                <w:sz w:val="28"/>
                <w:szCs w:val="28"/>
              </w:rPr>
              <w:t>臺灣青年民主協會</w:t>
            </w:r>
          </w:p>
          <w:p w:rsidR="005C7322" w:rsidRPr="0071058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</w:pPr>
            <w:r w:rsidRPr="00710582">
              <w:rPr>
                <w:rFonts w:ascii="標楷體" w:eastAsia="標楷體" w:hAnsi="標楷體" w:hint="eastAsia"/>
                <w:sz w:val="28"/>
                <w:szCs w:val="28"/>
              </w:rPr>
              <w:t>成員</w:t>
            </w:r>
          </w:p>
        </w:tc>
      </w:tr>
      <w:tr w:rsidR="005C7322" w:rsidRPr="005A70BD" w:rsidTr="000416A7">
        <w:trPr>
          <w:trHeight w:val="67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14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4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~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5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0</w:t>
            </w:r>
          </w:p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(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2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分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鐘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12" w:space="0" w:color="auto"/>
            </w:tcBorders>
            <w:vAlign w:val="center"/>
          </w:tcPr>
          <w:p w:rsidR="005C7322" w:rsidRDefault="005C7322" w:rsidP="000416A7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a─僝─." w:eastAsia="標楷體a─僝─." w:cs="標楷體a─僝─." w:hint="eastAsia"/>
                <w:sz w:val="28"/>
                <w:szCs w:val="28"/>
              </w:rPr>
              <w:t>休</w:t>
            </w:r>
            <w:r>
              <w:rPr>
                <w:rFonts w:ascii="標楷體a─僝─." w:eastAsia="標楷體a─僝─." w:cs="標楷體a─僝─."/>
                <w:sz w:val="28"/>
                <w:szCs w:val="28"/>
              </w:rPr>
              <w:t>息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322" w:rsidRPr="0071058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</w:pPr>
          </w:p>
        </w:tc>
      </w:tr>
      <w:tr w:rsidR="005C7322" w:rsidRPr="005A70BD" w:rsidTr="000416A7">
        <w:trPr>
          <w:trHeight w:val="68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15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~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6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0</w:t>
            </w:r>
          </w:p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(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6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分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鐘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5C7322" w:rsidRPr="0071058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r w:rsidRPr="00710582">
              <w:rPr>
                <w:rFonts w:ascii="標楷體" w:eastAsia="標楷體" w:hAnsi="標楷體" w:hint="eastAsia"/>
                <w:sz w:val="28"/>
                <w:szCs w:val="28"/>
              </w:rPr>
              <w:t>結案產出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vAlign w:val="center"/>
          </w:tcPr>
          <w:p w:rsidR="005C7322" w:rsidRPr="00710582" w:rsidRDefault="005C7322" w:rsidP="00A3028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10582">
              <w:rPr>
                <w:rFonts w:ascii="標楷體" w:eastAsia="標楷體" w:hAnsi="標楷體" w:hint="eastAsia"/>
                <w:sz w:val="28"/>
                <w:szCs w:val="28"/>
              </w:rPr>
              <w:t>擬訂小組校園行動方案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582">
              <w:rPr>
                <w:rFonts w:ascii="標楷體" w:eastAsia="標楷體" w:hAnsi="標楷體" w:hint="eastAsia"/>
                <w:sz w:val="28"/>
                <w:szCs w:val="28"/>
              </w:rPr>
              <w:t>臺灣青年民主協會</w:t>
            </w:r>
          </w:p>
          <w:p w:rsidR="005C7322" w:rsidRPr="0071058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10582">
              <w:rPr>
                <w:rFonts w:ascii="標楷體" w:eastAsia="標楷體" w:hAnsi="標楷體" w:hint="eastAsia"/>
                <w:sz w:val="28"/>
                <w:szCs w:val="28"/>
              </w:rPr>
              <w:t>成員</w:t>
            </w:r>
          </w:p>
        </w:tc>
      </w:tr>
      <w:tr w:rsidR="005C7322" w:rsidRPr="005A70BD" w:rsidTr="000416A7">
        <w:trPr>
          <w:trHeight w:val="68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16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~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>16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</w:rPr>
              <w:t>3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0</w:t>
            </w:r>
          </w:p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(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3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分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鐘</w:t>
            </w:r>
            <w:r w:rsidRPr="005A70BD">
              <w:rPr>
                <w:rFonts w:ascii="標楷體" w:eastAsia="標楷體" w:hAnsi="標楷體" w:cs="Times New Roman" w:hint="eastAsia"/>
                <w:w w:val="95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12" w:space="0" w:color="auto"/>
            </w:tcBorders>
            <w:vAlign w:val="center"/>
          </w:tcPr>
          <w:p w:rsidR="005C7322" w:rsidRDefault="00A30282" w:rsidP="00A3028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組分享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回顧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及</w:t>
            </w:r>
          </w:p>
          <w:p w:rsidR="00A30282" w:rsidRPr="005A70BD" w:rsidRDefault="00A30282" w:rsidP="00A3028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綜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合座談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嘉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義縣政府</w:t>
            </w: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育處</w:t>
            </w:r>
          </w:p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鄧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進權處長</w:t>
            </w:r>
          </w:p>
        </w:tc>
      </w:tr>
      <w:tr w:rsidR="005C7322" w:rsidRPr="005A70BD" w:rsidTr="000416A7">
        <w:trPr>
          <w:trHeight w:val="58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1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6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：</w:t>
            </w:r>
            <w:r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3</w:t>
            </w:r>
            <w:r w:rsidRPr="005A70BD">
              <w:rPr>
                <w:rFonts w:ascii="標楷體" w:eastAsia="標楷體" w:hAnsi="標楷體" w:cs="Times New Roman"/>
                <w:w w:val="95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賦歸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7322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spellStart"/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>承辦學校</w:t>
            </w:r>
            <w:proofErr w:type="spellEnd"/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5C7322" w:rsidRPr="005A70BD" w:rsidRDefault="005C7322" w:rsidP="000416A7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郭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春松</w:t>
            </w:r>
            <w:proofErr w:type="spellStart"/>
            <w:r w:rsidRPr="005A70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en-US"/>
              </w:rPr>
              <w:t>校</w:t>
            </w:r>
            <w:r w:rsidRPr="005A70BD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  <w:t>長</w:t>
            </w:r>
            <w:proofErr w:type="spellEnd"/>
          </w:p>
        </w:tc>
      </w:tr>
    </w:tbl>
    <w:p w:rsidR="005C7322" w:rsidRDefault="005C7322" w:rsidP="005C732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5C7322" w:rsidRDefault="005C7322" w:rsidP="005C732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F73625" w:rsidRDefault="00F73625" w:rsidP="00A3028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73625" w:rsidSect="00F73625">
      <w:footerReference w:type="default" r:id="rId7"/>
      <w:pgSz w:w="11906" w:h="16838"/>
      <w:pgMar w:top="851" w:right="991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CD" w:rsidRDefault="008349CD" w:rsidP="00F73625">
      <w:r>
        <w:separator/>
      </w:r>
    </w:p>
  </w:endnote>
  <w:endnote w:type="continuationSeparator" w:id="0">
    <w:p w:rsidR="008349CD" w:rsidRDefault="008349CD" w:rsidP="00F7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─.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─僝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051366"/>
      <w:docPartObj>
        <w:docPartGallery w:val="Page Numbers (Bottom of Page)"/>
        <w:docPartUnique/>
      </w:docPartObj>
    </w:sdtPr>
    <w:sdtEndPr/>
    <w:sdtContent>
      <w:p w:rsidR="00F73625" w:rsidRDefault="00F736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645" w:rsidRPr="006F1645">
          <w:rPr>
            <w:noProof/>
            <w:lang w:val="zh-TW"/>
          </w:rPr>
          <w:t>1</w:t>
        </w:r>
        <w:r>
          <w:fldChar w:fldCharType="end"/>
        </w:r>
      </w:p>
    </w:sdtContent>
  </w:sdt>
  <w:p w:rsidR="00F73625" w:rsidRDefault="00F736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CD" w:rsidRDefault="008349CD" w:rsidP="00F73625">
      <w:r>
        <w:separator/>
      </w:r>
    </w:p>
  </w:footnote>
  <w:footnote w:type="continuationSeparator" w:id="0">
    <w:p w:rsidR="008349CD" w:rsidRDefault="008349CD" w:rsidP="00F7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4"/>
    <w:rsid w:val="0000223F"/>
    <w:rsid w:val="00096F86"/>
    <w:rsid w:val="00161C81"/>
    <w:rsid w:val="00207679"/>
    <w:rsid w:val="002A39DA"/>
    <w:rsid w:val="00353962"/>
    <w:rsid w:val="003D408C"/>
    <w:rsid w:val="003F1371"/>
    <w:rsid w:val="004C721D"/>
    <w:rsid w:val="00554472"/>
    <w:rsid w:val="00586A19"/>
    <w:rsid w:val="005C7322"/>
    <w:rsid w:val="006F1645"/>
    <w:rsid w:val="008349CD"/>
    <w:rsid w:val="0089017A"/>
    <w:rsid w:val="008A7969"/>
    <w:rsid w:val="008C3209"/>
    <w:rsid w:val="00975697"/>
    <w:rsid w:val="00975D8C"/>
    <w:rsid w:val="009C0834"/>
    <w:rsid w:val="00A30282"/>
    <w:rsid w:val="00B57DCF"/>
    <w:rsid w:val="00EA2E1F"/>
    <w:rsid w:val="00EF0FB4"/>
    <w:rsid w:val="00F73625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F0FEF-0393-4E55-B901-0A092B16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81"/>
    <w:pPr>
      <w:ind w:leftChars="200" w:left="480"/>
    </w:pPr>
  </w:style>
  <w:style w:type="paragraph" w:customStyle="1" w:styleId="Default">
    <w:name w:val="Default"/>
    <w:rsid w:val="005C7322"/>
    <w:pPr>
      <w:widowControl w:val="0"/>
      <w:autoSpaceDE w:val="0"/>
      <w:autoSpaceDN w:val="0"/>
      <w:adjustRightInd w:val="0"/>
    </w:pPr>
    <w:rPr>
      <w:rFonts w:ascii="標楷體a─.─." w:eastAsia="標楷體a─.─." w:cs="標楷體a─.─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73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6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6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林茂誠</dc:creator>
  <cp:keywords/>
  <dc:description/>
  <cp:lastModifiedBy>林茂誠</cp:lastModifiedBy>
  <cp:revision>13</cp:revision>
  <dcterms:created xsi:type="dcterms:W3CDTF">2019-07-06T07:01:00Z</dcterms:created>
  <dcterms:modified xsi:type="dcterms:W3CDTF">2019-07-12T03:42:00Z</dcterms:modified>
</cp:coreProperties>
</file>