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5000" w:type="pct"/>
        <w:tblLook w:val="0620" w:firstRow="1" w:lastRow="0" w:firstColumn="0" w:lastColumn="0" w:noHBand="1" w:noVBand="1"/>
      </w:tblPr>
      <w:tblGrid>
        <w:gridCol w:w="4750"/>
        <w:gridCol w:w="4750"/>
        <w:gridCol w:w="4750"/>
        <w:gridCol w:w="2776"/>
        <w:gridCol w:w="3260"/>
        <w:gridCol w:w="2610"/>
      </w:tblGrid>
      <w:tr w:rsidR="00DE100D" w:rsidRPr="00943DF0" w:rsidTr="00DE4E5A">
        <w:trPr>
          <w:trHeight w:val="49"/>
          <w:tblHeader/>
        </w:trPr>
        <w:tc>
          <w:tcPr>
            <w:tcW w:w="1037" w:type="pct"/>
            <w:vMerge w:val="restart"/>
            <w:vAlign w:val="center"/>
          </w:tcPr>
          <w:p w:rsidR="00DE100D" w:rsidRPr="00943DF0" w:rsidRDefault="00DE100D" w:rsidP="00BE28CC">
            <w:pPr>
              <w:jc w:val="center"/>
              <w:rPr>
                <w:rFonts w:ascii="標楷體" w:eastAsia="標楷體" w:hAnsi="標楷體"/>
              </w:rPr>
            </w:pPr>
            <w:bookmarkStart w:id="0" w:name="_GoBack"/>
            <w:bookmarkEnd w:id="0"/>
            <w:r>
              <w:rPr>
                <w:rFonts w:ascii="標楷體" w:eastAsia="標楷體" w:hAnsi="標楷體" w:hint="eastAsia"/>
              </w:rPr>
              <w:t>修正條文(第</w:t>
            </w:r>
            <w:r w:rsidR="00885549">
              <w:rPr>
                <w:rFonts w:ascii="標楷體" w:eastAsia="標楷體" w:hAnsi="標楷體" w:hint="eastAsia"/>
              </w:rPr>
              <w:t>二</w:t>
            </w:r>
            <w:r>
              <w:rPr>
                <w:rFonts w:ascii="標楷體" w:eastAsia="標楷體" w:hAnsi="標楷體" w:hint="eastAsia"/>
              </w:rPr>
              <w:t>版)</w:t>
            </w:r>
          </w:p>
        </w:tc>
        <w:tc>
          <w:tcPr>
            <w:tcW w:w="1037" w:type="pct"/>
            <w:vMerge w:val="restart"/>
            <w:vAlign w:val="center"/>
          </w:tcPr>
          <w:p w:rsidR="00DE100D" w:rsidRPr="00943DF0" w:rsidRDefault="00DE100D" w:rsidP="00296088">
            <w:pPr>
              <w:jc w:val="center"/>
              <w:rPr>
                <w:rFonts w:ascii="標楷體" w:eastAsia="標楷體" w:hAnsi="標楷體"/>
              </w:rPr>
            </w:pPr>
            <w:r w:rsidRPr="00943DF0">
              <w:rPr>
                <w:rFonts w:ascii="標楷體" w:eastAsia="標楷體" w:hAnsi="標楷體" w:hint="eastAsia"/>
              </w:rPr>
              <w:t>修正條文</w:t>
            </w:r>
            <w:r>
              <w:rPr>
                <w:rFonts w:ascii="標楷體" w:eastAsia="標楷體" w:hAnsi="標楷體" w:hint="eastAsia"/>
              </w:rPr>
              <w:t>(第</w:t>
            </w:r>
            <w:r w:rsidR="00885549">
              <w:rPr>
                <w:rFonts w:ascii="標楷體" w:eastAsia="標楷體" w:hAnsi="標楷體" w:hint="eastAsia"/>
              </w:rPr>
              <w:t>一</w:t>
            </w:r>
            <w:r>
              <w:rPr>
                <w:rFonts w:ascii="標楷體" w:eastAsia="標楷體" w:hAnsi="標楷體" w:hint="eastAsia"/>
              </w:rPr>
              <w:t>版)</w:t>
            </w:r>
            <w:r w:rsidR="00DE4E5A">
              <w:rPr>
                <w:rFonts w:ascii="標楷體" w:eastAsia="標楷體" w:hAnsi="標楷體" w:hint="eastAsia"/>
              </w:rPr>
              <w:t>100</w:t>
            </w:r>
            <w:r w:rsidR="00885549">
              <w:rPr>
                <w:rFonts w:ascii="標楷體" w:eastAsia="標楷體" w:hAnsi="標楷體" w:hint="eastAsia"/>
              </w:rPr>
              <w:t>3函詢版</w:t>
            </w:r>
          </w:p>
        </w:tc>
        <w:tc>
          <w:tcPr>
            <w:tcW w:w="1037" w:type="pct"/>
            <w:vMerge w:val="restart"/>
            <w:vAlign w:val="center"/>
          </w:tcPr>
          <w:p w:rsidR="00DE100D" w:rsidRDefault="00DE100D" w:rsidP="00296088">
            <w:pPr>
              <w:jc w:val="center"/>
              <w:rPr>
                <w:rFonts w:ascii="標楷體" w:eastAsia="標楷體" w:hAnsi="標楷體"/>
                <w:sz w:val="26"/>
                <w:szCs w:val="26"/>
              </w:rPr>
            </w:pPr>
            <w:r>
              <w:rPr>
                <w:rFonts w:ascii="標楷體" w:eastAsia="標楷體" w:hAnsi="標楷體" w:hint="eastAsia"/>
                <w:sz w:val="26"/>
                <w:szCs w:val="26"/>
              </w:rPr>
              <w:t>現行條文</w:t>
            </w:r>
          </w:p>
        </w:tc>
        <w:tc>
          <w:tcPr>
            <w:tcW w:w="1318" w:type="pct"/>
            <w:gridSpan w:val="2"/>
            <w:vAlign w:val="center"/>
          </w:tcPr>
          <w:p w:rsidR="00DE100D" w:rsidRPr="00943DF0" w:rsidRDefault="00DE100D" w:rsidP="00296088">
            <w:pPr>
              <w:jc w:val="center"/>
              <w:rPr>
                <w:rFonts w:ascii="標楷體" w:eastAsia="標楷體" w:hAnsi="標楷體"/>
              </w:rPr>
            </w:pPr>
            <w:r>
              <w:rPr>
                <w:rFonts w:ascii="標楷體" w:eastAsia="標楷體" w:hAnsi="標楷體" w:hint="eastAsia"/>
                <w:sz w:val="26"/>
                <w:szCs w:val="26"/>
              </w:rPr>
              <w:t>各機關、縣市政府、業者意見</w:t>
            </w:r>
          </w:p>
        </w:tc>
        <w:tc>
          <w:tcPr>
            <w:tcW w:w="570" w:type="pct"/>
            <w:vMerge w:val="restart"/>
            <w:vAlign w:val="center"/>
          </w:tcPr>
          <w:p w:rsidR="00DE100D" w:rsidRPr="00943DF0" w:rsidRDefault="00DE100D" w:rsidP="00296088">
            <w:pPr>
              <w:jc w:val="center"/>
              <w:rPr>
                <w:rFonts w:ascii="標楷體" w:eastAsia="標楷體" w:hAnsi="標楷體"/>
                <w:sz w:val="26"/>
                <w:szCs w:val="26"/>
              </w:rPr>
            </w:pPr>
            <w:r>
              <w:rPr>
                <w:rFonts w:ascii="標楷體" w:eastAsia="標楷體" w:hAnsi="標楷體" w:hint="eastAsia"/>
                <w:sz w:val="26"/>
                <w:szCs w:val="26"/>
              </w:rPr>
              <w:t>本次修正理由</w:t>
            </w:r>
          </w:p>
        </w:tc>
      </w:tr>
      <w:tr w:rsidR="00DE4E5A" w:rsidRPr="00943DF0" w:rsidTr="00DE4E5A">
        <w:trPr>
          <w:trHeight w:val="424"/>
        </w:trPr>
        <w:tc>
          <w:tcPr>
            <w:tcW w:w="1037" w:type="pct"/>
            <w:vMerge/>
          </w:tcPr>
          <w:p w:rsidR="00DE100D" w:rsidRPr="00943DF0" w:rsidRDefault="00DE100D" w:rsidP="00296088">
            <w:pPr>
              <w:ind w:left="480" w:hangingChars="200" w:hanging="480"/>
              <w:rPr>
                <w:rFonts w:ascii="標楷體" w:eastAsia="標楷體" w:hAnsi="標楷體"/>
              </w:rPr>
            </w:pPr>
          </w:p>
        </w:tc>
        <w:tc>
          <w:tcPr>
            <w:tcW w:w="1037" w:type="pct"/>
            <w:vMerge/>
          </w:tcPr>
          <w:p w:rsidR="00DE100D" w:rsidRPr="00943DF0" w:rsidRDefault="00DE100D" w:rsidP="00296088">
            <w:pPr>
              <w:ind w:left="480" w:hangingChars="200" w:hanging="480"/>
              <w:rPr>
                <w:rFonts w:ascii="標楷體" w:eastAsia="標楷體" w:hAnsi="標楷體"/>
              </w:rPr>
            </w:pPr>
          </w:p>
        </w:tc>
        <w:tc>
          <w:tcPr>
            <w:tcW w:w="1037" w:type="pct"/>
            <w:vMerge/>
          </w:tcPr>
          <w:p w:rsidR="00DE100D" w:rsidRPr="00CE3721" w:rsidRDefault="00DE100D" w:rsidP="00296088">
            <w:pPr>
              <w:ind w:left="480" w:hangingChars="200" w:hanging="480"/>
              <w:rPr>
                <w:rFonts w:ascii="標楷體" w:eastAsia="標楷體" w:hAnsi="標楷體"/>
              </w:rPr>
            </w:pPr>
          </w:p>
        </w:tc>
        <w:tc>
          <w:tcPr>
            <w:tcW w:w="606" w:type="pct"/>
          </w:tcPr>
          <w:p w:rsidR="00DE100D" w:rsidRDefault="00DE100D" w:rsidP="00296088">
            <w:pPr>
              <w:jc w:val="center"/>
            </w:pPr>
            <w:r w:rsidRPr="00E36789">
              <w:rPr>
                <w:rFonts w:ascii="標楷體" w:eastAsia="標楷體" w:hAnsi="標楷體" w:hint="eastAsia"/>
                <w:sz w:val="26"/>
                <w:szCs w:val="26"/>
              </w:rPr>
              <w:t>建議修正條文</w:t>
            </w:r>
          </w:p>
        </w:tc>
        <w:tc>
          <w:tcPr>
            <w:tcW w:w="712" w:type="pct"/>
          </w:tcPr>
          <w:p w:rsidR="00DE100D" w:rsidRDefault="00DE100D" w:rsidP="00296088">
            <w:pPr>
              <w:jc w:val="center"/>
            </w:pPr>
            <w:r w:rsidRPr="00E36789">
              <w:rPr>
                <w:rFonts w:ascii="標楷體" w:eastAsia="標楷體" w:hAnsi="標楷體" w:hint="eastAsia"/>
                <w:sz w:val="26"/>
                <w:szCs w:val="26"/>
              </w:rPr>
              <w:t>建議理由</w:t>
            </w:r>
          </w:p>
        </w:tc>
        <w:tc>
          <w:tcPr>
            <w:tcW w:w="570" w:type="pct"/>
            <w:vMerge/>
          </w:tcPr>
          <w:p w:rsidR="00DE100D" w:rsidRPr="00943DF0" w:rsidRDefault="00DE100D" w:rsidP="00296088">
            <w:pPr>
              <w:ind w:left="480" w:hangingChars="200" w:hanging="480"/>
              <w:rPr>
                <w:rFonts w:ascii="標楷體" w:eastAsia="標楷體" w:hAnsi="標楷體"/>
              </w:rPr>
            </w:pPr>
          </w:p>
        </w:tc>
      </w:tr>
      <w:tr w:rsidR="00DE4E5A" w:rsidRPr="00943DF0" w:rsidTr="00DE4E5A">
        <w:trPr>
          <w:trHeight w:val="1729"/>
        </w:trPr>
        <w:tc>
          <w:tcPr>
            <w:tcW w:w="1037" w:type="pct"/>
          </w:tcPr>
          <w:p w:rsidR="00083D6A" w:rsidRPr="00943DF0" w:rsidRDefault="00DE4E5A" w:rsidP="00296088">
            <w:pPr>
              <w:ind w:left="480" w:hangingChars="200" w:hanging="480"/>
              <w:rPr>
                <w:rFonts w:ascii="標楷體" w:eastAsia="標楷體" w:hAnsi="標楷體"/>
              </w:rPr>
            </w:pPr>
            <w:r w:rsidRPr="00943DF0">
              <w:rPr>
                <w:rFonts w:ascii="標楷體" w:eastAsia="標楷體" w:hAnsi="標楷體" w:hint="eastAsia"/>
              </w:rPr>
              <w:t>一、教育部體育署（以下簡稱本署）依據消費者保護法（以下簡稱消保法），為輔導公私立游泳池經營</w:t>
            </w:r>
            <w:r w:rsidRPr="0087327F">
              <w:rPr>
                <w:rFonts w:ascii="標楷體" w:eastAsia="標楷體" w:hAnsi="標楷體" w:hint="eastAsia"/>
                <w:u w:val="single"/>
              </w:rPr>
              <w:t>業</w:t>
            </w:r>
            <w:r w:rsidRPr="00943DF0">
              <w:rPr>
                <w:rFonts w:ascii="標楷體" w:eastAsia="標楷體" w:hAnsi="標楷體" w:hint="eastAsia"/>
              </w:rPr>
              <w:t>者（以下簡稱業者）善盡管理責任，提供消費安全，確實保護消費者權益，特訂定本規範。</w:t>
            </w:r>
          </w:p>
        </w:tc>
        <w:tc>
          <w:tcPr>
            <w:tcW w:w="1037" w:type="pct"/>
          </w:tcPr>
          <w:p w:rsidR="00083D6A" w:rsidRPr="00943DF0" w:rsidRDefault="00083D6A" w:rsidP="00296088">
            <w:pPr>
              <w:ind w:left="480" w:hangingChars="200" w:hanging="480"/>
              <w:rPr>
                <w:rFonts w:ascii="標楷體" w:eastAsia="標楷體" w:hAnsi="標楷體"/>
              </w:rPr>
            </w:pPr>
            <w:r w:rsidRPr="00943DF0">
              <w:rPr>
                <w:rFonts w:ascii="標楷體" w:eastAsia="標楷體" w:hAnsi="標楷體" w:hint="eastAsia"/>
              </w:rPr>
              <w:t>一、教育部體育署（以下簡稱本署）依據消費者保護法（以下簡稱消保法），為輔導公私立游泳池經營業者（以下簡稱業者）善盡管理責任，提供消費安全，確實保護消費者權益，特訂定本規範。</w:t>
            </w:r>
          </w:p>
        </w:tc>
        <w:tc>
          <w:tcPr>
            <w:tcW w:w="1037" w:type="pct"/>
          </w:tcPr>
          <w:p w:rsidR="00083D6A" w:rsidRPr="00CE3721" w:rsidRDefault="00083D6A" w:rsidP="00885549">
            <w:pPr>
              <w:ind w:left="480" w:hangingChars="200" w:hanging="480"/>
              <w:jc w:val="both"/>
              <w:rPr>
                <w:rFonts w:ascii="標楷體" w:eastAsia="標楷體" w:hAnsi="標楷體"/>
              </w:rPr>
            </w:pPr>
            <w:r w:rsidRPr="00CE3721">
              <w:rPr>
                <w:rFonts w:ascii="標楷體" w:eastAsia="標楷體" w:hAnsi="標楷體" w:hint="eastAsia"/>
              </w:rPr>
              <w:t>一、教育部體育署（以下簡稱本署）依據消費者保護法（以下簡稱消保法），為輔導公私立游泳池經營者（以下簡稱業者）善盡管理責任，提供消費安全，確實保護消費者權益，特訂定本規範。</w:t>
            </w:r>
          </w:p>
        </w:tc>
        <w:tc>
          <w:tcPr>
            <w:tcW w:w="606" w:type="pct"/>
          </w:tcPr>
          <w:p w:rsidR="00083D6A" w:rsidRPr="00083D6A" w:rsidRDefault="00296088" w:rsidP="00296088">
            <w:pPr>
              <w:ind w:left="480" w:hangingChars="200" w:hanging="480"/>
              <w:rPr>
                <w:rFonts w:ascii="標楷體" w:eastAsia="標楷體" w:hAnsi="標楷體"/>
              </w:rPr>
            </w:pPr>
            <w:r>
              <w:rPr>
                <w:rFonts w:ascii="標楷體" w:eastAsia="標楷體" w:hAnsi="標楷體" w:hint="eastAsia"/>
              </w:rPr>
              <w:t>無。</w:t>
            </w:r>
          </w:p>
        </w:tc>
        <w:tc>
          <w:tcPr>
            <w:tcW w:w="712" w:type="pct"/>
          </w:tcPr>
          <w:p w:rsidR="00083D6A" w:rsidRPr="00943DF0" w:rsidRDefault="00296088" w:rsidP="00296088">
            <w:pPr>
              <w:ind w:left="480" w:hangingChars="200" w:hanging="480"/>
              <w:rPr>
                <w:rFonts w:ascii="標楷體" w:eastAsia="標楷體" w:hAnsi="標楷體"/>
              </w:rPr>
            </w:pPr>
            <w:r>
              <w:rPr>
                <w:rFonts w:ascii="標楷體" w:eastAsia="標楷體" w:hAnsi="標楷體" w:hint="eastAsia"/>
              </w:rPr>
              <w:t>無。</w:t>
            </w:r>
          </w:p>
        </w:tc>
        <w:tc>
          <w:tcPr>
            <w:tcW w:w="570" w:type="pct"/>
          </w:tcPr>
          <w:p w:rsidR="00083D6A" w:rsidRPr="00943DF0" w:rsidRDefault="008D4A52" w:rsidP="00296088">
            <w:pPr>
              <w:ind w:left="480" w:hangingChars="200" w:hanging="480"/>
              <w:rPr>
                <w:rFonts w:ascii="標楷體" w:eastAsia="標楷體" w:hAnsi="標楷體"/>
              </w:rPr>
            </w:pPr>
            <w:r w:rsidRPr="00CE3721">
              <w:rPr>
                <w:rFonts w:ascii="標楷體" w:eastAsia="標楷體" w:hAnsi="標楷體" w:hint="eastAsia"/>
              </w:rPr>
              <w:t>酌修文字。</w:t>
            </w:r>
          </w:p>
        </w:tc>
      </w:tr>
      <w:tr w:rsidR="005A1D4A" w:rsidRPr="00943DF0" w:rsidTr="00DE4E5A">
        <w:trPr>
          <w:trHeight w:val="2985"/>
        </w:trPr>
        <w:tc>
          <w:tcPr>
            <w:tcW w:w="1037" w:type="pct"/>
            <w:vMerge w:val="restart"/>
          </w:tcPr>
          <w:p w:rsidR="005A1D4A" w:rsidRPr="00943DF0" w:rsidRDefault="005A1D4A" w:rsidP="00DE4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sidRPr="00943DF0">
              <w:rPr>
                <w:rFonts w:ascii="標楷體" w:eastAsia="標楷體" w:hAnsi="標楷體" w:cs="細明體" w:hint="eastAsia"/>
              </w:rPr>
              <w:t>二、</w:t>
            </w:r>
            <w:r w:rsidRPr="00943DF0">
              <w:rPr>
                <w:rFonts w:ascii="標楷體" w:eastAsia="標楷體" w:hAnsi="標楷體" w:hint="eastAsia"/>
              </w:rPr>
              <w:t>本規範用詞，定義如下：</w:t>
            </w:r>
          </w:p>
          <w:p w:rsidR="005A1D4A" w:rsidRPr="00865D30" w:rsidRDefault="005A1D4A" w:rsidP="00DE4E5A">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87327F">
              <w:rPr>
                <w:rFonts w:ascii="標楷體" w:eastAsia="標楷體" w:hAnsi="標楷體" w:hint="eastAsia"/>
              </w:rPr>
              <w:t>游泳池：指業者提供游泳運動</w:t>
            </w:r>
            <w:r w:rsidRPr="00865D30">
              <w:rPr>
                <w:rFonts w:ascii="標楷體" w:eastAsia="標楷體" w:hAnsi="標楷體" w:hint="eastAsia"/>
                <w:u w:val="single"/>
              </w:rPr>
              <w:t>或利用該場域從事水上運動或訓練，</w:t>
            </w:r>
            <w:r w:rsidRPr="0087327F">
              <w:rPr>
                <w:rFonts w:ascii="標楷體" w:eastAsia="標楷體" w:hAnsi="標楷體" w:hint="eastAsia"/>
              </w:rPr>
              <w:t>並具備二十五公尺水道或總面積達五十平方公尺以上之封閉型運動場地。</w:t>
            </w:r>
          </w:p>
          <w:p w:rsidR="005A1D4A" w:rsidRPr="0087327F" w:rsidRDefault="005A1D4A" w:rsidP="0024587E">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87327F">
              <w:rPr>
                <w:rFonts w:ascii="標楷體" w:eastAsia="標楷體" w:hAnsi="標楷體" w:hint="eastAsia"/>
                <w:u w:val="single"/>
              </w:rPr>
              <w:t>水池：指游泳池場域周邊所附設</w:t>
            </w:r>
            <w:r w:rsidR="00C37113" w:rsidRPr="0087327F">
              <w:rPr>
                <w:rFonts w:ascii="標楷體" w:eastAsia="標楷體" w:hAnsi="標楷體" w:hint="eastAsia"/>
                <w:u w:val="single"/>
              </w:rPr>
              <w:t>非以提供游泳運動為目的之水池</w:t>
            </w:r>
            <w:r w:rsidRPr="0087327F">
              <w:rPr>
                <w:rFonts w:ascii="標楷體" w:eastAsia="標楷體" w:hAnsi="標楷體" w:hint="eastAsia"/>
                <w:u w:val="single"/>
              </w:rPr>
              <w:t>，包括兒童池、滑水道緩衝池、水療池或移動(臨時)</w:t>
            </w:r>
            <w:r w:rsidR="00C37113" w:rsidRPr="0087327F">
              <w:rPr>
                <w:rFonts w:ascii="標楷體" w:eastAsia="標楷體" w:hAnsi="標楷體" w:hint="eastAsia"/>
                <w:u w:val="single"/>
              </w:rPr>
              <w:t>式</w:t>
            </w:r>
            <w:r w:rsidRPr="0087327F">
              <w:rPr>
                <w:rFonts w:ascii="標楷體" w:eastAsia="標楷體" w:hAnsi="標楷體" w:hint="eastAsia"/>
                <w:u w:val="single"/>
              </w:rPr>
              <w:t>水池等。</w:t>
            </w:r>
          </w:p>
          <w:p w:rsidR="005A1D4A" w:rsidRPr="00865D30" w:rsidRDefault="005A1D4A" w:rsidP="00DE4E5A">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865D30">
              <w:rPr>
                <w:rFonts w:ascii="標楷體" w:eastAsia="標楷體" w:hAnsi="標楷體" w:hint="eastAsia"/>
                <w:u w:val="single"/>
              </w:rPr>
              <w:t>教練:指受游泳專業訓練，並熟悉游泳之教育訓練及競賽規則，經游泳體育團體檢定、授證，從事運動指導、訓練之人員。</w:t>
            </w:r>
          </w:p>
          <w:p w:rsidR="005A1D4A" w:rsidRPr="00DE4E5A" w:rsidRDefault="005A1D4A" w:rsidP="00DE4E5A">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865D30">
              <w:rPr>
                <w:rFonts w:ascii="標楷體" w:eastAsia="標楷體" w:hAnsi="標楷體" w:hint="eastAsia"/>
                <w:u w:val="single"/>
              </w:rPr>
              <w:t>救生員：指依「救生員資格檢定辦法」取得合格有效證照之救生員。</w:t>
            </w:r>
          </w:p>
        </w:tc>
        <w:tc>
          <w:tcPr>
            <w:tcW w:w="1037" w:type="pct"/>
            <w:vMerge w:val="restart"/>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sidRPr="00943DF0">
              <w:rPr>
                <w:rFonts w:ascii="標楷體" w:eastAsia="標楷體" w:hAnsi="標楷體" w:cs="細明體" w:hint="eastAsia"/>
              </w:rPr>
              <w:t>二、</w:t>
            </w:r>
            <w:r w:rsidRPr="00943DF0">
              <w:rPr>
                <w:rFonts w:ascii="標楷體" w:eastAsia="標楷體" w:hAnsi="標楷體" w:hint="eastAsia"/>
              </w:rPr>
              <w:t>本規範用詞，定義如下：</w:t>
            </w:r>
          </w:p>
          <w:p w:rsidR="005A1D4A" w:rsidRPr="00943DF0" w:rsidRDefault="005A1D4A" w:rsidP="00885549">
            <w:pPr>
              <w:pStyle w:val="a5"/>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943DF0">
              <w:rPr>
                <w:rFonts w:ascii="標楷體" w:eastAsia="標楷體" w:hAnsi="標楷體" w:hint="eastAsia"/>
              </w:rPr>
              <w:t>游泳池：指業者提供游泳運動或利用該場域從事水上運動或訓練，並具備二十五公尺水道或水池總面積達五十平方公尺以上之封閉型運動場地，無論其名稱是否使用游泳池或其他型態附設者均屬之。</w:t>
            </w:r>
          </w:p>
          <w:p w:rsidR="005A1D4A" w:rsidRPr="00943DF0" w:rsidRDefault="005A1D4A" w:rsidP="00DE4E5A">
            <w:pPr>
              <w:pStyle w:val="a5"/>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943DF0">
              <w:rPr>
                <w:rFonts w:ascii="標楷體" w:eastAsia="標楷體" w:hAnsi="標楷體" w:hint="eastAsia"/>
              </w:rPr>
              <w:t>水池：指兒童池、附設之滑水道緩衝池及水療池。</w:t>
            </w:r>
          </w:p>
          <w:p w:rsidR="005A1D4A" w:rsidRPr="00943DF0" w:rsidRDefault="005A1D4A" w:rsidP="00DE4E5A">
            <w:pPr>
              <w:pStyle w:val="a5"/>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943DF0">
              <w:rPr>
                <w:rFonts w:ascii="標楷體" w:eastAsia="標楷體" w:hAnsi="標楷體" w:hint="eastAsia"/>
              </w:rPr>
              <w:t>教練:指受游泳專業訓練，並熟悉游泳之教育訓練及競賽規則，經游泳體育團體檢定、授證，從事運動指導、訓練之人員。</w:t>
            </w:r>
          </w:p>
          <w:p w:rsidR="005A1D4A" w:rsidRPr="00943DF0" w:rsidRDefault="005A1D4A" w:rsidP="00DE4E5A">
            <w:pPr>
              <w:pStyle w:val="a5"/>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r w:rsidRPr="00943DF0">
              <w:rPr>
                <w:rFonts w:ascii="標楷體" w:eastAsia="標楷體" w:hAnsi="標楷體" w:hint="eastAsia"/>
              </w:rPr>
              <w:t>救生員：指依「救生員資格檢定辦法」取得合格有效證照之救生員。</w:t>
            </w:r>
          </w:p>
        </w:tc>
        <w:tc>
          <w:tcPr>
            <w:tcW w:w="1037" w:type="pct"/>
            <w:vMerge w:val="restart"/>
          </w:tcPr>
          <w:p w:rsidR="00865D30" w:rsidRPr="00CE3721" w:rsidRDefault="00865D30" w:rsidP="00865D30">
            <w:pPr>
              <w:ind w:left="480" w:hangingChars="200" w:hanging="480"/>
              <w:jc w:val="both"/>
              <w:rPr>
                <w:rFonts w:ascii="標楷體" w:eastAsia="標楷體" w:hAnsi="標楷體"/>
              </w:rPr>
            </w:pPr>
            <w:r w:rsidRPr="00CE3721">
              <w:rPr>
                <w:rFonts w:ascii="標楷體" w:eastAsia="標楷體" w:hAnsi="標楷體" w:hint="eastAsia"/>
              </w:rPr>
              <w:t>三、本規範所稱游泳池，指業者</w:t>
            </w:r>
            <w:r w:rsidRPr="0087327F">
              <w:rPr>
                <w:rFonts w:ascii="標楷體" w:eastAsia="標楷體" w:hAnsi="標楷體" w:hint="eastAsia"/>
                <w:u w:val="single"/>
              </w:rPr>
              <w:t>用以</w:t>
            </w:r>
            <w:r w:rsidRPr="00CE3721">
              <w:rPr>
                <w:rFonts w:ascii="標楷體" w:eastAsia="標楷體" w:hAnsi="標楷體" w:hint="eastAsia"/>
              </w:rPr>
              <w:t>提供游泳運動為經營使用目的而具備二十五公尺水道或</w:t>
            </w:r>
            <w:r w:rsidRPr="0087327F">
              <w:rPr>
                <w:rFonts w:ascii="標楷體" w:eastAsia="標楷體" w:hAnsi="標楷體" w:hint="eastAsia"/>
                <w:u w:val="single"/>
              </w:rPr>
              <w:t>水池</w:t>
            </w:r>
            <w:r w:rsidRPr="00CE3721">
              <w:rPr>
                <w:rFonts w:ascii="標楷體" w:eastAsia="標楷體" w:hAnsi="標楷體" w:hint="eastAsia"/>
              </w:rPr>
              <w:t>總面積達五十平方公尺以上之封閉型運動場地。無論其名稱是否使用游泳池或其他型態附設者均屬之。</w:t>
            </w:r>
          </w:p>
          <w:p w:rsidR="00865D30" w:rsidRPr="0087327F" w:rsidRDefault="00865D30" w:rsidP="00865D30">
            <w:pPr>
              <w:ind w:leftChars="200" w:left="480"/>
              <w:jc w:val="both"/>
              <w:rPr>
                <w:rFonts w:ascii="標楷體" w:eastAsia="標楷體" w:hAnsi="標楷體"/>
                <w:u w:val="single"/>
              </w:rPr>
            </w:pPr>
            <w:r w:rsidRPr="00CE3721">
              <w:rPr>
                <w:rFonts w:ascii="標楷體" w:eastAsia="標楷體" w:hAnsi="標楷體" w:hint="eastAsia"/>
              </w:rPr>
              <w:t xml:space="preserve">　　</w:t>
            </w:r>
            <w:r w:rsidRPr="0087327F">
              <w:rPr>
                <w:rFonts w:ascii="標楷體" w:eastAsia="標楷體" w:hAnsi="標楷體" w:hint="eastAsia"/>
                <w:u w:val="single"/>
              </w:rPr>
              <w:t>非屬營業性質之公共游泳池或學校游泳池，其管理得準用本規範。</w:t>
            </w:r>
          </w:p>
          <w:p w:rsidR="005A1D4A" w:rsidRPr="0087327F" w:rsidRDefault="00865D30" w:rsidP="00865D30">
            <w:pPr>
              <w:ind w:left="480" w:hangingChars="200" w:hanging="480"/>
              <w:jc w:val="both"/>
              <w:rPr>
                <w:rFonts w:ascii="標楷體" w:eastAsia="標楷體" w:hAnsi="標楷體"/>
                <w:u w:val="single"/>
              </w:rPr>
            </w:pPr>
            <w:r w:rsidRPr="00865D30">
              <w:rPr>
                <w:rFonts w:ascii="標楷體" w:eastAsia="標楷體" w:hAnsi="標楷體" w:hint="eastAsia"/>
              </w:rPr>
              <w:t xml:space="preserve">　　　　</w:t>
            </w:r>
            <w:r w:rsidRPr="0087327F">
              <w:rPr>
                <w:rFonts w:ascii="標楷體" w:eastAsia="標楷體" w:hAnsi="標楷體" w:hint="eastAsia"/>
                <w:u w:val="single"/>
              </w:rPr>
              <w:t>前項水道或水池而非以提供游泳運動為經營使用目的或未具備游泳池功能之各該水域設施者，另依其他各該主管機關規定管理之。</w:t>
            </w:r>
          </w:p>
        </w:tc>
        <w:tc>
          <w:tcPr>
            <w:tcW w:w="606" w:type="pct"/>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tc>
        <w:tc>
          <w:tcPr>
            <w:tcW w:w="712" w:type="pct"/>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b/>
                <w:u w:val="single"/>
              </w:rPr>
              <w:t>交通部觀光局：</w:t>
            </w:r>
          </w:p>
          <w:p w:rsidR="005A1D4A" w:rsidRPr="00943DF0" w:rsidRDefault="005A1D4A" w:rsidP="0041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943DF0">
              <w:rPr>
                <w:rFonts w:ascii="標楷體" w:eastAsia="標楷體" w:hAnsi="標楷體" w:hint="eastAsia"/>
              </w:rPr>
              <w:t>修正草案第</w:t>
            </w:r>
            <w:r w:rsidRPr="00943DF0">
              <w:rPr>
                <w:rFonts w:ascii="標楷體" w:eastAsia="標楷體" w:hAnsi="標楷體"/>
              </w:rPr>
              <w:t>2</w:t>
            </w:r>
            <w:r w:rsidRPr="00943DF0">
              <w:rPr>
                <w:rFonts w:ascii="標楷體" w:eastAsia="標楷體" w:hAnsi="標楷體" w:hint="eastAsia"/>
              </w:rPr>
              <w:t>點第</w:t>
            </w:r>
            <w:r w:rsidRPr="00943DF0">
              <w:rPr>
                <w:rFonts w:ascii="標楷體" w:eastAsia="標楷體" w:hAnsi="標楷體"/>
              </w:rPr>
              <w:t>1</w:t>
            </w:r>
            <w:r w:rsidRPr="00943DF0">
              <w:rPr>
                <w:rFonts w:ascii="標楷體" w:eastAsia="標楷體" w:hAnsi="標楷體" w:hint="eastAsia"/>
              </w:rPr>
              <w:t>款定義「游冰池」，惟各行業附設之水池未必符合該定義，因涉及設施之管理權責及適用法令，實務上應由何機關認定「水</w:t>
            </w:r>
            <w:r w:rsidRPr="00943DF0">
              <w:rPr>
                <w:rFonts w:ascii="標楷體" w:eastAsia="標楷體" w:hAnsi="標楷體" w:cs="標楷體" w:hint="eastAsia"/>
              </w:rPr>
              <w:t>池」是否屬「游</w:t>
            </w:r>
            <w:r w:rsidRPr="00943DF0">
              <w:rPr>
                <w:rFonts w:ascii="標楷體" w:eastAsia="標楷體" w:hAnsi="標楷體" w:hint="eastAsia"/>
              </w:rPr>
              <w:t>泳池」，建議予以釐清。</w:t>
            </w:r>
          </w:p>
        </w:tc>
        <w:tc>
          <w:tcPr>
            <w:tcW w:w="570" w:type="pct"/>
            <w:vMerge w:val="restart"/>
          </w:tcPr>
          <w:p w:rsidR="008D4A52" w:rsidRPr="000F3150" w:rsidRDefault="008D4A52" w:rsidP="008D4A52">
            <w:pPr>
              <w:pStyle w:val="a5"/>
              <w:numPr>
                <w:ilvl w:val="0"/>
                <w:numId w:val="30"/>
              </w:numPr>
              <w:jc w:val="both"/>
              <w:rPr>
                <w:rFonts w:ascii="標楷體" w:eastAsia="標楷體" w:hAnsi="標楷體"/>
                <w:u w:val="single"/>
              </w:rPr>
            </w:pPr>
            <w:r w:rsidRPr="000F3150">
              <w:rPr>
                <w:rFonts w:ascii="標楷體" w:eastAsia="標楷體" w:hAnsi="標楷體" w:hint="eastAsia"/>
                <w:u w:val="single"/>
              </w:rPr>
              <w:t>本點新增。</w:t>
            </w:r>
          </w:p>
          <w:p w:rsidR="008D4A52" w:rsidRPr="007B7071" w:rsidRDefault="008D4A52" w:rsidP="008D4A52">
            <w:pPr>
              <w:pStyle w:val="a5"/>
              <w:numPr>
                <w:ilvl w:val="0"/>
                <w:numId w:val="30"/>
              </w:numPr>
              <w:ind w:leftChars="1" w:left="530" w:hangingChars="220" w:hanging="528"/>
              <w:jc w:val="both"/>
              <w:rPr>
                <w:rFonts w:ascii="標楷體" w:eastAsia="標楷體" w:hAnsi="標楷體"/>
              </w:rPr>
            </w:pPr>
            <w:r w:rsidRPr="007B7071">
              <w:rPr>
                <w:rFonts w:ascii="標楷體" w:eastAsia="標楷體" w:hAnsi="標楷體" w:hint="eastAsia"/>
              </w:rPr>
              <w:t>增列定義於</w:t>
            </w:r>
            <w:r w:rsidR="00C37113" w:rsidRPr="007B7071">
              <w:rPr>
                <w:rFonts w:ascii="標楷體" w:eastAsia="標楷體" w:hAnsi="標楷體" w:hint="eastAsia"/>
              </w:rPr>
              <w:t>修正條文第二點，使</w:t>
            </w:r>
            <w:r w:rsidRPr="007B7071">
              <w:rPr>
                <w:rFonts w:ascii="標楷體" w:eastAsia="標楷體" w:hAnsi="標楷體" w:hint="eastAsia"/>
              </w:rPr>
              <w:t>規範</w:t>
            </w:r>
            <w:r w:rsidRPr="007B7071">
              <w:rPr>
                <w:rFonts w:ascii="標楷體" w:eastAsia="標楷體" w:hAnsi="標楷體"/>
              </w:rPr>
              <w:t>架構完整</w:t>
            </w:r>
            <w:r w:rsidRPr="007B7071">
              <w:rPr>
                <w:rFonts w:ascii="標楷體" w:eastAsia="標楷體" w:hAnsi="標楷體" w:hint="eastAsia"/>
              </w:rPr>
              <w:t>。</w:t>
            </w:r>
          </w:p>
          <w:p w:rsidR="008D4A52" w:rsidRPr="007B7071" w:rsidRDefault="008D4A52" w:rsidP="008D4A52">
            <w:pPr>
              <w:pStyle w:val="a5"/>
              <w:numPr>
                <w:ilvl w:val="0"/>
                <w:numId w:val="30"/>
              </w:numPr>
              <w:ind w:leftChars="1" w:left="530" w:hangingChars="220" w:hanging="528"/>
              <w:jc w:val="both"/>
              <w:rPr>
                <w:rFonts w:ascii="標楷體" w:eastAsia="標楷體" w:hAnsi="標楷體"/>
              </w:rPr>
            </w:pPr>
            <w:r w:rsidRPr="007B7071">
              <w:rPr>
                <w:rFonts w:ascii="標楷體" w:eastAsia="標楷體" w:hAnsi="標楷體"/>
              </w:rPr>
              <w:t>爰將現行條文</w:t>
            </w:r>
            <w:r w:rsidRPr="007B7071">
              <w:rPr>
                <w:rFonts w:ascii="標楷體" w:eastAsia="標楷體" w:hAnsi="標楷體" w:hint="eastAsia"/>
              </w:rPr>
              <w:t>第三點第一項游泳池之定義</w:t>
            </w:r>
            <w:r w:rsidRPr="007B7071">
              <w:rPr>
                <w:rFonts w:ascii="標楷體" w:eastAsia="標楷體" w:hAnsi="標楷體"/>
              </w:rPr>
              <w:t>移列修正條文</w:t>
            </w:r>
            <w:r w:rsidRPr="007B7071">
              <w:rPr>
                <w:rFonts w:ascii="標楷體" w:eastAsia="標楷體" w:hAnsi="標楷體" w:hint="eastAsia"/>
              </w:rPr>
              <w:t>第二點第一款，並將游泳池之經營目的修正為業者提供游泳運動或利用該場域從事水上運動或訓練。</w:t>
            </w:r>
          </w:p>
          <w:p w:rsidR="008D4A52" w:rsidRPr="007B7071" w:rsidRDefault="008D4A52" w:rsidP="00C37113">
            <w:pPr>
              <w:pStyle w:val="a5"/>
              <w:numPr>
                <w:ilvl w:val="0"/>
                <w:numId w:val="30"/>
              </w:numPr>
              <w:ind w:leftChars="1" w:left="530" w:hangingChars="220" w:hanging="528"/>
              <w:jc w:val="both"/>
              <w:rPr>
                <w:rFonts w:ascii="標楷體" w:eastAsia="標楷體" w:hAnsi="標楷體"/>
                <w:b/>
              </w:rPr>
            </w:pPr>
            <w:r w:rsidRPr="007B7071">
              <w:rPr>
                <w:rFonts w:ascii="標楷體" w:eastAsia="標楷體" w:hAnsi="標楷體"/>
              </w:rPr>
              <w:t>爰</w:t>
            </w:r>
            <w:r w:rsidRPr="007B7071">
              <w:rPr>
                <w:rFonts w:ascii="標楷體" w:eastAsia="標楷體" w:hAnsi="標楷體" w:hint="eastAsia"/>
              </w:rPr>
              <w:t>將現行條文第八點第二項前段水池之定義移列修正條文第二點第二款</w:t>
            </w:r>
            <w:r w:rsidR="00C37113" w:rsidRPr="007B7071">
              <w:rPr>
                <w:rFonts w:ascii="標楷體" w:eastAsia="標楷體" w:hAnsi="標楷體" w:hint="eastAsia"/>
              </w:rPr>
              <w:t>，並將水池定義為游泳池場域周邊所附設非以提供游泳運動為目的，並將移動(臨時)式游泳池納入水池定義。</w:t>
            </w:r>
          </w:p>
          <w:p w:rsidR="00C37113" w:rsidRPr="007B7071" w:rsidRDefault="008D4A52" w:rsidP="00C37113">
            <w:pPr>
              <w:pStyle w:val="a5"/>
              <w:numPr>
                <w:ilvl w:val="0"/>
                <w:numId w:val="30"/>
              </w:numPr>
              <w:ind w:leftChars="1" w:left="530" w:hangingChars="220" w:hanging="528"/>
              <w:jc w:val="both"/>
              <w:rPr>
                <w:rFonts w:ascii="標楷體" w:eastAsia="標楷體" w:hAnsi="標楷體"/>
              </w:rPr>
            </w:pPr>
            <w:r w:rsidRPr="007B7071">
              <w:rPr>
                <w:rFonts w:ascii="標楷體" w:eastAsia="標楷體" w:hAnsi="標楷體" w:hint="eastAsia"/>
              </w:rPr>
              <w:t>教練係指依國民體育法第三十一條授權訂立之</w:t>
            </w:r>
            <w:r w:rsidRPr="007B7071">
              <w:rPr>
                <w:rFonts w:ascii="標楷體" w:eastAsia="標楷體" w:hAnsi="標楷體"/>
              </w:rPr>
              <w:t>特定體育團體建立運動教練資格檢定及管理辦法</w:t>
            </w:r>
            <w:r w:rsidRPr="007B7071">
              <w:rPr>
                <w:rFonts w:ascii="標楷體" w:eastAsia="標楷體" w:hAnsi="標楷體" w:hint="eastAsia"/>
              </w:rPr>
              <w:t>取得證照者，爰增加</w:t>
            </w:r>
            <w:r w:rsidRPr="007B7071">
              <w:rPr>
                <w:rFonts w:ascii="標楷體" w:eastAsia="標楷體" w:hAnsi="標楷體" w:hint="eastAsia"/>
              </w:rPr>
              <w:lastRenderedPageBreak/>
              <w:t>修正條文第二點第三款。</w:t>
            </w:r>
          </w:p>
          <w:p w:rsidR="00C37113" w:rsidRPr="007B7071" w:rsidRDefault="008D4A52" w:rsidP="00C37113">
            <w:pPr>
              <w:pStyle w:val="a5"/>
              <w:numPr>
                <w:ilvl w:val="0"/>
                <w:numId w:val="30"/>
              </w:numPr>
              <w:ind w:leftChars="1" w:left="530" w:hangingChars="220" w:hanging="528"/>
              <w:jc w:val="both"/>
              <w:rPr>
                <w:rFonts w:ascii="標楷體" w:eastAsia="標楷體" w:hAnsi="標楷體"/>
              </w:rPr>
            </w:pPr>
            <w:r w:rsidRPr="007B7071">
              <w:rPr>
                <w:rFonts w:ascii="標楷體" w:eastAsia="標楷體" w:hAnsi="標楷體"/>
              </w:rPr>
              <w:t>爰</w:t>
            </w:r>
            <w:r w:rsidRPr="007B7071">
              <w:rPr>
                <w:rFonts w:ascii="標楷體" w:eastAsia="標楷體" w:hAnsi="標楷體" w:hint="eastAsia"/>
              </w:rPr>
              <w:t>將現行條文第八點第一項救生員之定義移列修正條文第二點第四款，「救生員資格檢定辦法」業以103年2月17日教育部臺教授體部字第103004361 B號令修正發布施行(原名稱為救生員授證管理辦法)</w:t>
            </w:r>
            <w:r w:rsidR="00C37113" w:rsidRPr="007B7071">
              <w:rPr>
                <w:rFonts w:ascii="標楷體" w:eastAsia="標楷體" w:hAnsi="標楷體" w:hint="eastAsia"/>
              </w:rPr>
              <w:t>，爰酌修文字，依據此檢定辦法，其訓練機構</w:t>
            </w:r>
          </w:p>
          <w:p w:rsidR="00C37113" w:rsidRPr="007B7071" w:rsidRDefault="00C37113" w:rsidP="00C37113">
            <w:pPr>
              <w:pStyle w:val="a5"/>
              <w:ind w:left="530"/>
              <w:jc w:val="both"/>
              <w:rPr>
                <w:rFonts w:ascii="標楷體" w:eastAsia="標楷體" w:hAnsi="標楷體"/>
              </w:rPr>
            </w:pPr>
            <w:r w:rsidRPr="007B7071">
              <w:rPr>
                <w:rFonts w:ascii="標楷體" w:eastAsia="標楷體" w:hAnsi="標楷體" w:hint="eastAsia"/>
              </w:rPr>
              <w:t>指經教育部認定，從事救生員專業訓練之機構，故如民間機構未經教育部核發救生員證，則非合格之救生員證。</w:t>
            </w:r>
          </w:p>
          <w:p w:rsidR="00C37113" w:rsidRPr="00C37113" w:rsidRDefault="00C37113" w:rsidP="00C37113">
            <w:pPr>
              <w:pStyle w:val="a5"/>
              <w:numPr>
                <w:ilvl w:val="0"/>
                <w:numId w:val="30"/>
              </w:numPr>
              <w:ind w:leftChars="1" w:left="530" w:hangingChars="220" w:hanging="528"/>
              <w:jc w:val="both"/>
              <w:rPr>
                <w:rFonts w:ascii="標楷體" w:eastAsia="標楷體" w:hAnsi="標楷體"/>
              </w:rPr>
            </w:pPr>
            <w:r w:rsidRPr="007B7071">
              <w:rPr>
                <w:rFonts w:ascii="標楷體" w:eastAsia="標楷體" w:hAnsi="標楷體" w:hint="eastAsia"/>
              </w:rPr>
              <w:t>依據國民體育法第十七條第三項明文規定：「各級學校運動設施之設置及補助、安全管理內容與流程、定期檢修與檢修紀錄、開放範圍、開放時間、開放對象、使用方式、應收費額及其他應遵行事項之辦法或自治法規，由各級主管機關定之；大專校院除補助外，由該校</w:t>
            </w:r>
            <w:r w:rsidRPr="007B7071">
              <w:rPr>
                <w:rFonts w:ascii="標楷體" w:eastAsia="標楷體" w:hAnsi="標楷體" w:hint="eastAsia"/>
              </w:rPr>
              <w:lastRenderedPageBreak/>
              <w:t>自行訂定之。」故學校游泳池相關規範應依據國民體育法授權訂定，爰將學校游泳池其管理得準用本規範文字刪除。</w:t>
            </w:r>
          </w:p>
        </w:tc>
      </w:tr>
      <w:tr w:rsidR="005A1D4A" w:rsidRPr="00943DF0" w:rsidTr="00DE4E5A">
        <w:trPr>
          <w:trHeight w:val="1094"/>
        </w:trPr>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p>
        </w:tc>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p>
        </w:tc>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tc>
        <w:tc>
          <w:tcPr>
            <w:tcW w:w="606" w:type="pct"/>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tc>
        <w:tc>
          <w:tcPr>
            <w:tcW w:w="712" w:type="pct"/>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b/>
                <w:u w:val="single"/>
              </w:rPr>
              <w:t>行政院消費者保護處：</w:t>
            </w:r>
          </w:p>
          <w:p w:rsidR="005A1D4A" w:rsidRPr="00943DF0" w:rsidRDefault="005A1D4A" w:rsidP="0041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b/>
                <w:u w:val="single"/>
              </w:rPr>
            </w:pPr>
            <w:r>
              <w:rPr>
                <w:rFonts w:ascii="標楷體" w:eastAsia="標楷體" w:hAnsi="標楷體" w:hint="eastAsia"/>
              </w:rPr>
              <w:t>第2</w:t>
            </w:r>
            <w:r w:rsidRPr="00943DF0">
              <w:rPr>
                <w:rFonts w:ascii="標楷體" w:eastAsia="標楷體" w:hAnsi="標楷體" w:hint="eastAsia"/>
              </w:rPr>
              <w:t>項未見有關於「涉水池」、「水道」之定義。</w:t>
            </w:r>
          </w:p>
        </w:tc>
        <w:tc>
          <w:tcPr>
            <w:tcW w:w="570"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p>
        </w:tc>
      </w:tr>
      <w:tr w:rsidR="005A1D4A" w:rsidRPr="00943DF0" w:rsidTr="00DE4E5A">
        <w:trPr>
          <w:trHeight w:val="1094"/>
        </w:trPr>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p>
        </w:tc>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p>
        </w:tc>
        <w:tc>
          <w:tcPr>
            <w:tcW w:w="1037" w:type="pct"/>
            <w:vMerge/>
          </w:tcPr>
          <w:p w:rsidR="005A1D4A" w:rsidRPr="00E17EDE"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p>
        </w:tc>
        <w:tc>
          <w:tcPr>
            <w:tcW w:w="606" w:type="pct"/>
          </w:tcPr>
          <w:p w:rsidR="005A1D4A" w:rsidRPr="00E17EDE"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E17EDE">
              <w:rPr>
                <w:rFonts w:ascii="標楷體" w:eastAsia="標楷體" w:hAnsi="標楷體" w:hint="eastAsia"/>
                <w:b/>
                <w:u w:val="single"/>
              </w:rPr>
              <w:t>臺中市政府：</w:t>
            </w:r>
          </w:p>
          <w:p w:rsidR="005A1D4A"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u w:val="single"/>
              </w:rPr>
            </w:pPr>
            <w:r>
              <w:rPr>
                <w:rFonts w:ascii="標楷體" w:eastAsia="標楷體" w:hAnsi="標楷體" w:hint="eastAsia"/>
              </w:rPr>
              <w:t>2.</w:t>
            </w:r>
            <w:r w:rsidRPr="00E17EDE">
              <w:rPr>
                <w:rFonts w:ascii="標楷體" w:eastAsia="標楷體" w:hAnsi="標楷體" w:hint="eastAsia"/>
              </w:rPr>
              <w:t>水池：指兒童池、附設之滑水道緩衝池、</w:t>
            </w:r>
            <w:r w:rsidRPr="00E17EDE">
              <w:rPr>
                <w:rFonts w:ascii="標楷體" w:eastAsia="標楷體" w:hAnsi="標楷體" w:hint="eastAsia"/>
                <w:u w:val="single"/>
              </w:rPr>
              <w:t>水療池及移動(臨時)式游泳池。</w:t>
            </w:r>
          </w:p>
          <w:p w:rsidR="005A1D4A" w:rsidRPr="00E17EDE"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4.</w:t>
            </w:r>
            <w:r w:rsidRPr="00B6492F">
              <w:rPr>
                <w:rFonts w:ascii="標楷體" w:eastAsia="標楷體" w:hAnsi="標楷體" w:hint="eastAsia"/>
              </w:rPr>
              <w:t>救生員：指依「救生員資格檢定辦法」取得</w:t>
            </w:r>
            <w:r w:rsidRPr="00843889">
              <w:rPr>
                <w:rFonts w:ascii="標楷體" w:eastAsia="標楷體" w:hAnsi="標楷體" w:hint="eastAsia"/>
                <w:b/>
                <w:u w:val="single"/>
              </w:rPr>
              <w:t>本署核定機關發給之</w:t>
            </w:r>
            <w:r w:rsidRPr="00B6492F">
              <w:rPr>
                <w:rFonts w:ascii="標楷體" w:eastAsia="標楷體" w:hAnsi="標楷體" w:hint="eastAsia"/>
              </w:rPr>
              <w:t>合格有效證照之救生員。</w:t>
            </w:r>
          </w:p>
        </w:tc>
        <w:tc>
          <w:tcPr>
            <w:tcW w:w="712" w:type="pct"/>
          </w:tcPr>
          <w:p w:rsidR="005A1D4A" w:rsidRPr="00E17EDE"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E17EDE">
              <w:rPr>
                <w:rFonts w:ascii="標楷體" w:eastAsia="標楷體" w:hAnsi="標楷體" w:hint="eastAsia"/>
                <w:b/>
                <w:u w:val="single"/>
              </w:rPr>
              <w:t>臺中市政府：</w:t>
            </w:r>
          </w:p>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Pr>
                <w:rFonts w:ascii="標楷體" w:eastAsia="標楷體" w:hAnsi="標楷體" w:hint="eastAsia"/>
              </w:rPr>
              <w:t>民間有很多機構核發合格的救生員證，避免業者取得未具公信力之機構核發之合格救生員證充之，將親水體驗池及移動式泳池納入規範，減少意外發生。。</w:t>
            </w:r>
          </w:p>
        </w:tc>
        <w:tc>
          <w:tcPr>
            <w:tcW w:w="570" w:type="pct"/>
            <w:vMerge/>
          </w:tcPr>
          <w:p w:rsidR="005A1D4A" w:rsidRPr="00E17EDE"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p>
        </w:tc>
      </w:tr>
      <w:tr w:rsidR="005A1D4A" w:rsidRPr="00943DF0" w:rsidTr="00DE4E5A">
        <w:trPr>
          <w:trHeight w:val="1543"/>
        </w:trPr>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p>
        </w:tc>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p>
        </w:tc>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p>
        </w:tc>
        <w:tc>
          <w:tcPr>
            <w:tcW w:w="606" w:type="pct"/>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b/>
                <w:u w:val="single"/>
              </w:rPr>
              <w:t>嘉義市政府：</w:t>
            </w:r>
          </w:p>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943DF0">
              <w:rPr>
                <w:rFonts w:ascii="標楷體" w:eastAsia="標楷體" w:hAnsi="標楷體" w:hint="eastAsia"/>
              </w:rPr>
              <w:t>4.救生員：指</w:t>
            </w:r>
            <w:r w:rsidRPr="000D4AEA">
              <w:rPr>
                <w:rFonts w:ascii="標楷體" w:eastAsia="標楷體" w:hAnsi="標楷體" w:hint="eastAsia"/>
                <w:strike/>
              </w:rPr>
              <w:t>依「救生員資格檢定辦法」</w:t>
            </w:r>
            <w:r w:rsidRPr="00943DF0">
              <w:rPr>
                <w:rFonts w:ascii="標楷體" w:eastAsia="標楷體" w:hAnsi="標楷體" w:hint="eastAsia"/>
              </w:rPr>
              <w:t>取得合格有效證照之救生員。</w:t>
            </w:r>
          </w:p>
        </w:tc>
        <w:tc>
          <w:tcPr>
            <w:tcW w:w="712" w:type="pct"/>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b/>
                <w:u w:val="single"/>
              </w:rPr>
              <w:t>嘉義市政府：</w:t>
            </w:r>
          </w:p>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943DF0">
              <w:rPr>
                <w:rFonts w:ascii="標楷體" w:eastAsia="標楷體" w:hAnsi="標楷體" w:hint="eastAsia"/>
              </w:rPr>
              <w:t>因救生員聘任不易，建請放寬救生員執業資格，凡協會發放之救生員證皆可執業。</w:t>
            </w:r>
          </w:p>
        </w:tc>
        <w:tc>
          <w:tcPr>
            <w:tcW w:w="570"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p>
        </w:tc>
      </w:tr>
      <w:tr w:rsidR="005A1D4A" w:rsidRPr="00943DF0" w:rsidTr="00DE4E5A">
        <w:trPr>
          <w:trHeight w:val="424"/>
        </w:trPr>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p>
        </w:tc>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p>
        </w:tc>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p>
        </w:tc>
        <w:tc>
          <w:tcPr>
            <w:tcW w:w="606" w:type="pct"/>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p>
        </w:tc>
        <w:tc>
          <w:tcPr>
            <w:tcW w:w="712" w:type="pct"/>
          </w:tcPr>
          <w:p w:rsidR="005A1D4A" w:rsidRDefault="005A1D4A" w:rsidP="005E0B58">
            <w:pPr>
              <w:ind w:left="1"/>
              <w:rPr>
                <w:rFonts w:eastAsia="標楷體"/>
                <w:b/>
                <w:u w:val="single"/>
              </w:rPr>
            </w:pPr>
            <w:r w:rsidRPr="00615583">
              <w:rPr>
                <w:rFonts w:eastAsia="標楷體" w:hint="eastAsia"/>
                <w:b/>
                <w:u w:val="single"/>
              </w:rPr>
              <w:t>彰化縣</w:t>
            </w:r>
            <w:r>
              <w:rPr>
                <w:rFonts w:eastAsia="標楷體" w:hint="eastAsia"/>
                <w:b/>
                <w:u w:val="single"/>
              </w:rPr>
              <w:t>政府轉轄下業者：</w:t>
            </w:r>
          </w:p>
          <w:p w:rsidR="005A1D4A" w:rsidRPr="008138DD"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8138DD">
              <w:rPr>
                <w:rFonts w:ascii="標楷體" w:eastAsia="標楷體" w:hAnsi="標楷體" w:hint="eastAsia"/>
              </w:rPr>
              <w:t>救生員資格檢定標準太嚴格，降低縣內參加救生員資格檢定意願，使業者很難聘到具教育部體育署認可救生員證書之救生員，游泳池經營已非常困難，建議將游泳池救生員檢定資格放寬，併予提供其反映意見。</w:t>
            </w:r>
          </w:p>
        </w:tc>
        <w:tc>
          <w:tcPr>
            <w:tcW w:w="570" w:type="pct"/>
            <w:vMerge/>
          </w:tcPr>
          <w:p w:rsidR="005A1D4A" w:rsidRPr="00615583" w:rsidRDefault="005A1D4A" w:rsidP="00296088">
            <w:pPr>
              <w:ind w:left="721" w:hangingChars="300" w:hanging="721"/>
              <w:rPr>
                <w:rFonts w:eastAsia="標楷體"/>
                <w:b/>
                <w:u w:val="single"/>
              </w:rPr>
            </w:pPr>
          </w:p>
        </w:tc>
      </w:tr>
      <w:tr w:rsidR="005A1D4A" w:rsidRPr="00943DF0" w:rsidTr="00DE4E5A">
        <w:trPr>
          <w:trHeight w:val="1187"/>
        </w:trPr>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p>
        </w:tc>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p>
        </w:tc>
        <w:tc>
          <w:tcPr>
            <w:tcW w:w="1037"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p>
        </w:tc>
        <w:tc>
          <w:tcPr>
            <w:tcW w:w="606" w:type="pct"/>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b/>
                <w:u w:val="single"/>
              </w:rPr>
              <w:t>花蓮縣政府：</w:t>
            </w:r>
          </w:p>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943DF0">
              <w:rPr>
                <w:rFonts w:ascii="標楷體" w:eastAsia="標楷體" w:hAnsi="標楷體" w:hint="eastAsia"/>
              </w:rPr>
              <w:t>2 水池：指兒童池、附設之滑水道緩衝池及水療池</w:t>
            </w:r>
            <w:r w:rsidRPr="005B0901">
              <w:rPr>
                <w:rFonts w:ascii="標楷體" w:eastAsia="標楷體" w:hAnsi="標楷體" w:hint="eastAsia"/>
                <w:u w:val="single"/>
              </w:rPr>
              <w:t>且水深超過50公分</w:t>
            </w:r>
            <w:r w:rsidRPr="00943DF0">
              <w:rPr>
                <w:rFonts w:ascii="標楷體" w:eastAsia="標楷體" w:hAnsi="標楷體" w:hint="eastAsia"/>
              </w:rPr>
              <w:t>。</w:t>
            </w:r>
          </w:p>
        </w:tc>
        <w:tc>
          <w:tcPr>
            <w:tcW w:w="712" w:type="pct"/>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b/>
                <w:u w:val="single"/>
              </w:rPr>
              <w:t>花蓮縣政府：</w:t>
            </w:r>
          </w:p>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943DF0">
              <w:rPr>
                <w:rFonts w:ascii="標楷體" w:eastAsia="標楷體" w:hAnsi="標楷體"/>
              </w:rPr>
              <w:t>許多場所有兒童戲水池，其水深度僅</w:t>
            </w:r>
            <w:r w:rsidRPr="00943DF0">
              <w:rPr>
                <w:rFonts w:ascii="標楷體" w:eastAsia="標楷體" w:hAnsi="標楷體" w:hint="eastAsia"/>
              </w:rPr>
              <w:t>3~40公分，且家長會在旁陪同，若要計入水域面積恐很多場所無法聘足救生員。</w:t>
            </w:r>
          </w:p>
        </w:tc>
        <w:tc>
          <w:tcPr>
            <w:tcW w:w="570" w:type="pct"/>
            <w:vMerge/>
          </w:tcPr>
          <w:p w:rsidR="005A1D4A" w:rsidRPr="00943DF0" w:rsidRDefault="005A1D4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p>
        </w:tc>
      </w:tr>
      <w:tr w:rsidR="0024587E" w:rsidRPr="00943DF0" w:rsidTr="00DE4E5A">
        <w:trPr>
          <w:trHeight w:val="1187"/>
        </w:trPr>
        <w:tc>
          <w:tcPr>
            <w:tcW w:w="1037" w:type="pct"/>
          </w:tcPr>
          <w:p w:rsidR="0024587E" w:rsidRPr="00943DF0" w:rsidRDefault="0024587E" w:rsidP="0024587E">
            <w:pPr>
              <w:ind w:left="480" w:hangingChars="200" w:hanging="480"/>
              <w:jc w:val="both"/>
              <w:rPr>
                <w:rFonts w:ascii="標楷體" w:eastAsia="標楷體" w:hAnsi="標楷體" w:cs="細明體"/>
              </w:rPr>
            </w:pPr>
            <w:r w:rsidRPr="0024587E">
              <w:rPr>
                <w:rFonts w:ascii="標楷體" w:eastAsia="標楷體" w:hAnsi="標楷體" w:hint="eastAsia"/>
              </w:rPr>
              <w:lastRenderedPageBreak/>
              <w:t>三、</w:t>
            </w:r>
            <w:r w:rsidRPr="00996E2F">
              <w:rPr>
                <w:rFonts w:ascii="標楷體" w:eastAsia="標楷體" w:hAnsi="標楷體" w:hint="eastAsia"/>
                <w:u w:val="single"/>
              </w:rPr>
              <w:t>本規範主管機關為教育部體育署，主管游泳池安全管理規範之研修等相關事宜。</w:t>
            </w:r>
          </w:p>
        </w:tc>
        <w:tc>
          <w:tcPr>
            <w:tcW w:w="1037" w:type="pct"/>
          </w:tcPr>
          <w:p w:rsidR="0024587E" w:rsidRPr="00943DF0" w:rsidRDefault="0024587E"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rPr>
            </w:pPr>
          </w:p>
        </w:tc>
        <w:tc>
          <w:tcPr>
            <w:tcW w:w="1037" w:type="pct"/>
          </w:tcPr>
          <w:p w:rsidR="0024587E" w:rsidRPr="00943DF0" w:rsidRDefault="0024587E"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p>
        </w:tc>
        <w:tc>
          <w:tcPr>
            <w:tcW w:w="606" w:type="pct"/>
          </w:tcPr>
          <w:p w:rsidR="0024587E" w:rsidRPr="00943DF0" w:rsidRDefault="0024587E"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p>
        </w:tc>
        <w:tc>
          <w:tcPr>
            <w:tcW w:w="712" w:type="pct"/>
          </w:tcPr>
          <w:p w:rsidR="0024587E" w:rsidRPr="00943DF0" w:rsidRDefault="0024587E"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p>
        </w:tc>
        <w:tc>
          <w:tcPr>
            <w:tcW w:w="570" w:type="pct"/>
          </w:tcPr>
          <w:p w:rsidR="00996E2F" w:rsidRPr="0087327F" w:rsidRDefault="00996E2F" w:rsidP="0087327F">
            <w:pPr>
              <w:pStyle w:val="a5"/>
              <w:numPr>
                <w:ilvl w:val="0"/>
                <w:numId w:val="45"/>
              </w:numPr>
              <w:ind w:left="552" w:hangingChars="230" w:hanging="552"/>
              <w:jc w:val="both"/>
              <w:rPr>
                <w:rFonts w:ascii="標楷體" w:eastAsia="標楷體" w:hAnsi="標楷體"/>
                <w:u w:val="single"/>
              </w:rPr>
            </w:pPr>
            <w:r w:rsidRPr="0087327F">
              <w:rPr>
                <w:rFonts w:ascii="標楷體" w:eastAsia="標楷體" w:hAnsi="標楷體" w:hint="eastAsia"/>
                <w:u w:val="single"/>
              </w:rPr>
              <w:t>本點新增。</w:t>
            </w:r>
          </w:p>
          <w:p w:rsidR="00885549" w:rsidRPr="007B7071" w:rsidRDefault="00885549" w:rsidP="0087327F">
            <w:pPr>
              <w:pStyle w:val="a5"/>
              <w:numPr>
                <w:ilvl w:val="0"/>
                <w:numId w:val="45"/>
              </w:numPr>
              <w:ind w:left="552" w:hangingChars="230" w:hanging="552"/>
              <w:jc w:val="both"/>
              <w:rPr>
                <w:rFonts w:ascii="標楷體" w:eastAsia="標楷體" w:hAnsi="標楷體"/>
                <w:b/>
              </w:rPr>
            </w:pPr>
            <w:r w:rsidRPr="007B7071">
              <w:rPr>
                <w:rFonts w:ascii="標楷體" w:eastAsia="標楷體" w:hAnsi="標楷體" w:hint="eastAsia"/>
              </w:rPr>
              <w:t>參照</w:t>
            </w:r>
            <w:r w:rsidR="008D4A52" w:rsidRPr="007B7071">
              <w:rPr>
                <w:rFonts w:ascii="標楷體" w:eastAsia="標楷體" w:hAnsi="標楷體" w:hint="eastAsia"/>
              </w:rPr>
              <w:t>衛生</w:t>
            </w:r>
            <w:r w:rsidRPr="007B7071">
              <w:rPr>
                <w:rFonts w:ascii="標楷體" w:eastAsia="標楷體" w:hAnsi="標楷體" w:hint="eastAsia"/>
              </w:rPr>
              <w:t>福利部所定之「兒童遊戲場安全設施管理規範」</w:t>
            </w:r>
            <w:r w:rsidR="008D4A52" w:rsidRPr="007B7071">
              <w:rPr>
                <w:rFonts w:ascii="標楷體" w:eastAsia="標楷體" w:hAnsi="標楷體" w:hint="eastAsia"/>
              </w:rPr>
              <w:t>第三點，將</w:t>
            </w:r>
            <w:r w:rsidR="00C37113" w:rsidRPr="007B7071">
              <w:rPr>
                <w:rFonts w:ascii="標楷體" w:eastAsia="標楷體" w:hAnsi="標楷體" w:hint="eastAsia"/>
              </w:rPr>
              <w:t>明文規範本規範之主管機關為教育部體育署，主管之事項為游泳池安全管理規範之研修等相關事宜。</w:t>
            </w:r>
          </w:p>
        </w:tc>
      </w:tr>
      <w:tr w:rsidR="00DA1014" w:rsidRPr="00943DF0" w:rsidTr="00B547E6">
        <w:trPr>
          <w:trHeight w:val="424"/>
        </w:trPr>
        <w:tc>
          <w:tcPr>
            <w:tcW w:w="1037" w:type="pct"/>
            <w:vMerge w:val="restart"/>
          </w:tcPr>
          <w:p w:rsidR="00DA1014" w:rsidRPr="000B2B26" w:rsidRDefault="00DA1014" w:rsidP="00885549">
            <w:pPr>
              <w:pStyle w:val="a5"/>
              <w:numPr>
                <w:ilvl w:val="1"/>
                <w:numId w:val="6"/>
              </w:numPr>
              <w:shd w:val="clear" w:color="auto" w:fill="FFFFFF"/>
              <w:jc w:val="both"/>
              <w:rPr>
                <w:rFonts w:ascii="標楷體" w:eastAsia="標楷體" w:hAnsi="標楷體"/>
                <w:u w:val="single"/>
              </w:rPr>
            </w:pPr>
            <w:r w:rsidRPr="000B2B26">
              <w:rPr>
                <w:rFonts w:ascii="標楷體" w:eastAsia="標楷體" w:hAnsi="標楷體" w:hint="eastAsia"/>
                <w:u w:val="single"/>
              </w:rPr>
              <w:t>本規範主管機關，在中央為</w:t>
            </w:r>
            <w:r w:rsidR="000B2B26" w:rsidRPr="000B2B26">
              <w:rPr>
                <w:rFonts w:ascii="標楷體" w:eastAsia="標楷體" w:hAnsi="標楷體" w:hint="eastAsia"/>
                <w:u w:val="single"/>
              </w:rPr>
              <w:t>各</w:t>
            </w:r>
            <w:r w:rsidR="000B2B26" w:rsidRPr="000B2B26">
              <w:rPr>
                <w:rFonts w:ascii="標楷體" w:eastAsia="標楷體" w:hAnsi="標楷體" w:hint="eastAsia"/>
                <w:u w:val="single"/>
                <w:lang w:eastAsia="zh-HK"/>
              </w:rPr>
              <w:t>游泳池</w:t>
            </w:r>
            <w:r w:rsidR="000B2B26" w:rsidRPr="000B2B26">
              <w:rPr>
                <w:rFonts w:ascii="標楷體" w:eastAsia="標楷體" w:hAnsi="標楷體" w:hint="eastAsia"/>
                <w:u w:val="single"/>
              </w:rPr>
              <w:t>之主管機關</w:t>
            </w:r>
            <w:r w:rsidRPr="000B2B26">
              <w:rPr>
                <w:rFonts w:ascii="標楷體" w:eastAsia="標楷體" w:hAnsi="標楷體" w:hint="eastAsia"/>
                <w:u w:val="single"/>
              </w:rPr>
              <w:t>；</w:t>
            </w:r>
            <w:r w:rsidR="000B2B26" w:rsidRPr="000B2B26">
              <w:rPr>
                <w:rFonts w:ascii="標楷體" w:eastAsia="標楷體" w:hAnsi="標楷體" w:hint="eastAsia"/>
                <w:u w:val="single"/>
              </w:rPr>
              <w:t>在直轄市為直轄市政府；在縣（市）為縣（市）政府。</w:t>
            </w:r>
          </w:p>
          <w:p w:rsidR="00DA1014" w:rsidRPr="00865D30" w:rsidRDefault="00DA1014" w:rsidP="00885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36" w:left="566"/>
              <w:jc w:val="both"/>
              <w:rPr>
                <w:rFonts w:ascii="標楷體" w:eastAsia="標楷體" w:hAnsi="標楷體"/>
                <w:u w:val="single"/>
              </w:rPr>
            </w:pPr>
            <w:r>
              <w:rPr>
                <w:rFonts w:ascii="標楷體" w:eastAsia="標楷體" w:hAnsi="標楷體" w:hint="eastAsia"/>
              </w:rPr>
              <w:t xml:space="preserve">　　</w:t>
            </w:r>
            <w:r w:rsidRPr="00865D30">
              <w:rPr>
                <w:rFonts w:ascii="標楷體" w:eastAsia="標楷體" w:hAnsi="標楷體" w:hint="eastAsia"/>
                <w:u w:val="single"/>
              </w:rPr>
              <w:t>各行業或機構如附設游泳池，應依本規範，其主管機關類別如下：</w:t>
            </w:r>
          </w:p>
          <w:p w:rsidR="00DA1014" w:rsidRPr="00865D30" w:rsidRDefault="00DA1014" w:rsidP="00417A2D">
            <w:pPr>
              <w:ind w:leftChars="200" w:left="1224" w:hangingChars="310" w:hanging="744"/>
              <w:jc w:val="both"/>
              <w:rPr>
                <w:rFonts w:ascii="標楷體" w:eastAsia="標楷體" w:hAnsi="標楷體"/>
                <w:u w:val="single"/>
              </w:rPr>
            </w:pPr>
            <w:r w:rsidRPr="00865D30">
              <w:rPr>
                <w:rFonts w:ascii="標楷體" w:eastAsia="標楷體" w:hAnsi="標楷體" w:hint="eastAsia"/>
                <w:u w:val="single"/>
              </w:rPr>
              <w:t>（一）教育主管機關：主管公私立幼兒園、學校及社會教育機構附設游泳池。</w:t>
            </w:r>
          </w:p>
          <w:p w:rsidR="00DA1014" w:rsidRPr="00865D30" w:rsidRDefault="00DA1014" w:rsidP="00417A2D">
            <w:pPr>
              <w:ind w:leftChars="200" w:left="1224" w:hangingChars="310" w:hanging="744"/>
              <w:jc w:val="both"/>
              <w:rPr>
                <w:rFonts w:ascii="標楷體" w:eastAsia="標楷體" w:hAnsi="標楷體"/>
                <w:u w:val="single"/>
              </w:rPr>
            </w:pPr>
            <w:r w:rsidRPr="00865D30">
              <w:rPr>
                <w:rFonts w:ascii="標楷體" w:eastAsia="標楷體" w:hAnsi="標楷體" w:hint="eastAsia"/>
                <w:u w:val="single"/>
              </w:rPr>
              <w:t>（二）文化主管機關：主管文化類博物館、展覽場館、文化中心、藝術中心、表演場館、生活美學館及其他具文化功能之文化機構附設游泳池。</w:t>
            </w:r>
          </w:p>
          <w:p w:rsidR="00DA1014" w:rsidRPr="00865D30" w:rsidRDefault="00DA1014" w:rsidP="00417A2D">
            <w:pPr>
              <w:ind w:leftChars="200" w:left="1224" w:hangingChars="310" w:hanging="744"/>
              <w:jc w:val="both"/>
              <w:rPr>
                <w:rFonts w:ascii="標楷體" w:eastAsia="標楷體" w:hAnsi="標楷體"/>
                <w:u w:val="single"/>
              </w:rPr>
            </w:pPr>
            <w:r w:rsidRPr="00865D30">
              <w:rPr>
                <w:rFonts w:ascii="標楷體" w:eastAsia="標楷體" w:hAnsi="標楷體" w:hint="eastAsia"/>
                <w:u w:val="single"/>
              </w:rPr>
              <w:t>（三）民政主管機關：主管登記有案之宗教場所附設游泳池。</w:t>
            </w:r>
          </w:p>
          <w:p w:rsidR="00DA1014" w:rsidRPr="00865D30" w:rsidRDefault="00DA1014" w:rsidP="00417A2D">
            <w:pPr>
              <w:ind w:leftChars="200" w:left="1224" w:hangingChars="310" w:hanging="744"/>
              <w:jc w:val="both"/>
              <w:rPr>
                <w:rFonts w:ascii="標楷體" w:eastAsia="標楷體" w:hAnsi="標楷體"/>
                <w:u w:val="single"/>
              </w:rPr>
            </w:pPr>
            <w:r w:rsidRPr="00865D30">
              <w:rPr>
                <w:rFonts w:ascii="標楷體" w:eastAsia="標楷體" w:hAnsi="標楷體" w:hint="eastAsia"/>
                <w:u w:val="single"/>
              </w:rPr>
              <w:t>（四）經濟主管機關：主管百貨公司、賣場、特定行業及工廠附設游泳池。</w:t>
            </w:r>
          </w:p>
          <w:p w:rsidR="00DA1014" w:rsidRPr="00865D30" w:rsidRDefault="00DA1014" w:rsidP="00417A2D">
            <w:pPr>
              <w:ind w:leftChars="200" w:left="1224" w:hangingChars="310" w:hanging="744"/>
              <w:jc w:val="both"/>
              <w:rPr>
                <w:rFonts w:ascii="標楷體" w:eastAsia="標楷體" w:hAnsi="標楷體"/>
                <w:u w:val="single"/>
              </w:rPr>
            </w:pPr>
            <w:r w:rsidRPr="00865D30">
              <w:rPr>
                <w:rFonts w:ascii="標楷體" w:eastAsia="標楷體" w:hAnsi="標楷體" w:hint="eastAsia"/>
                <w:u w:val="single"/>
              </w:rPr>
              <w:t>（五）衛生主管機關：主管餐飲業及醫療院所等附設游泳池。</w:t>
            </w:r>
          </w:p>
          <w:p w:rsidR="00DA1014" w:rsidRPr="00865D30" w:rsidRDefault="00DA1014" w:rsidP="00417A2D">
            <w:pPr>
              <w:ind w:leftChars="200" w:left="1224" w:hangingChars="310" w:hanging="744"/>
              <w:jc w:val="both"/>
              <w:rPr>
                <w:rFonts w:ascii="標楷體" w:eastAsia="標楷體" w:hAnsi="標楷體"/>
                <w:u w:val="single"/>
              </w:rPr>
            </w:pPr>
            <w:r w:rsidRPr="00865D30">
              <w:rPr>
                <w:rFonts w:ascii="標楷體" w:eastAsia="標楷體" w:hAnsi="標楷體" w:hint="eastAsia"/>
                <w:u w:val="single"/>
              </w:rPr>
              <w:t>（六）社政主管機關：主管社會福利機</w:t>
            </w:r>
            <w:r w:rsidRPr="00865D30">
              <w:rPr>
                <w:rFonts w:ascii="標楷體" w:eastAsia="標楷體" w:hAnsi="標楷體" w:hint="eastAsia"/>
                <w:u w:val="single"/>
              </w:rPr>
              <w:lastRenderedPageBreak/>
              <w:t>構等附設游泳池。</w:t>
            </w:r>
          </w:p>
          <w:p w:rsidR="00DA1014" w:rsidRPr="00865D30" w:rsidRDefault="00DA1014" w:rsidP="00417A2D">
            <w:pPr>
              <w:ind w:leftChars="200" w:left="1224" w:hangingChars="310" w:hanging="744"/>
              <w:jc w:val="both"/>
              <w:rPr>
                <w:rFonts w:ascii="標楷體" w:eastAsia="標楷體" w:hAnsi="標楷體"/>
                <w:u w:val="single"/>
              </w:rPr>
            </w:pPr>
            <w:r w:rsidRPr="00865D30">
              <w:rPr>
                <w:rFonts w:ascii="標楷體" w:eastAsia="標楷體" w:hAnsi="標楷體" w:hint="eastAsia"/>
                <w:u w:val="single"/>
              </w:rPr>
              <w:t>（七）觀光主管機關：觀光旅館業、旅館業、民宿及觀光遊樂業附設游泳池。</w:t>
            </w:r>
          </w:p>
          <w:p w:rsidR="00DA1014" w:rsidRPr="00865D30" w:rsidRDefault="00DA1014" w:rsidP="00885549">
            <w:pPr>
              <w:ind w:leftChars="200" w:left="1224" w:hangingChars="310" w:hanging="744"/>
              <w:jc w:val="both"/>
              <w:rPr>
                <w:rFonts w:ascii="標楷體" w:eastAsia="標楷體" w:hAnsi="標楷體"/>
                <w:u w:val="single"/>
              </w:rPr>
            </w:pPr>
            <w:r w:rsidRPr="00865D30">
              <w:rPr>
                <w:rFonts w:ascii="標楷體" w:eastAsia="標楷體" w:hAnsi="標楷體" w:hint="eastAsia"/>
                <w:u w:val="single"/>
              </w:rPr>
              <w:t>（八）農業、退輔主管機關：主管森林遊樂區、農（牧）場附設游泳池。</w:t>
            </w:r>
          </w:p>
          <w:p w:rsidR="00DA1014" w:rsidRPr="00885549" w:rsidRDefault="00DA1014" w:rsidP="00885549">
            <w:pPr>
              <w:ind w:leftChars="200" w:left="1224" w:hangingChars="310" w:hanging="744"/>
              <w:jc w:val="both"/>
              <w:rPr>
                <w:rFonts w:ascii="標楷體" w:eastAsia="標楷體" w:hAnsi="標楷體"/>
              </w:rPr>
            </w:pPr>
            <w:r w:rsidRPr="00865D30">
              <w:rPr>
                <w:rFonts w:ascii="標楷體" w:eastAsia="標楷體" w:hAnsi="標楷體" w:hint="eastAsia"/>
                <w:u w:val="single"/>
              </w:rPr>
              <w:t>（九）其他場域附設游泳池之主管機關，為各場域之主管機關。</w:t>
            </w:r>
          </w:p>
        </w:tc>
        <w:tc>
          <w:tcPr>
            <w:tcW w:w="1037" w:type="pct"/>
            <w:vMerge w:val="restart"/>
          </w:tcPr>
          <w:p w:rsidR="00DA1014" w:rsidRPr="00943DF0" w:rsidRDefault="00DA1014" w:rsidP="009249BA">
            <w:pPr>
              <w:ind w:left="480" w:hangingChars="200" w:hanging="480"/>
              <w:rPr>
                <w:rFonts w:ascii="標楷體" w:eastAsia="標楷體" w:hAnsi="標楷體"/>
              </w:rPr>
            </w:pPr>
            <w:r>
              <w:rPr>
                <w:rFonts w:ascii="標楷體" w:eastAsia="標楷體" w:hAnsi="標楷體" w:hint="eastAsia"/>
              </w:rPr>
              <w:lastRenderedPageBreak/>
              <w:t>三、</w:t>
            </w:r>
            <w:r w:rsidRPr="00943DF0">
              <w:rPr>
                <w:rFonts w:ascii="標楷體" w:eastAsia="標楷體" w:hAnsi="標楷體" w:hint="eastAsia"/>
              </w:rPr>
              <w:t>本規範主管機關，在中央為教育部體育署；在地方為直轄市、縣（市）政府。</w:t>
            </w:r>
          </w:p>
          <w:p w:rsidR="00DA1014" w:rsidRPr="00943DF0" w:rsidRDefault="00DA1014" w:rsidP="00885549">
            <w:pPr>
              <w:ind w:left="480" w:hangingChars="200" w:hanging="480"/>
              <w:jc w:val="both"/>
              <w:rPr>
                <w:rFonts w:ascii="標楷體" w:eastAsia="標楷體" w:hAnsi="標楷體" w:cs="新細明體"/>
                <w:sz w:val="23"/>
                <w:szCs w:val="23"/>
              </w:rPr>
            </w:pPr>
            <w:r w:rsidRPr="00943DF0">
              <w:rPr>
                <w:rFonts w:ascii="標楷體" w:eastAsia="標楷體" w:hAnsi="標楷體" w:hint="eastAsia"/>
              </w:rPr>
              <w:t xml:space="preserve">　　</w:t>
            </w:r>
            <w:r>
              <w:rPr>
                <w:rFonts w:ascii="標楷體" w:eastAsia="標楷體" w:hAnsi="標楷體" w:hint="eastAsia"/>
              </w:rPr>
              <w:t xml:space="preserve">　　</w:t>
            </w:r>
            <w:r w:rsidRPr="00943DF0">
              <w:rPr>
                <w:rFonts w:ascii="標楷體" w:eastAsia="標楷體" w:hAnsi="標楷體" w:hint="eastAsia"/>
              </w:rPr>
              <w:t>各行業如附設游泳池，應依本規範，其主管機關為各行業主管機關及各目的事業主管機關。</w:t>
            </w:r>
          </w:p>
        </w:tc>
        <w:tc>
          <w:tcPr>
            <w:tcW w:w="1037" w:type="pct"/>
            <w:vMerge w:val="restart"/>
          </w:tcPr>
          <w:p w:rsidR="00DA1014" w:rsidRPr="00943DF0" w:rsidRDefault="00DA1014" w:rsidP="00885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Chars="190" w:hanging="456"/>
              <w:jc w:val="both"/>
              <w:rPr>
                <w:rFonts w:ascii="標楷體" w:eastAsia="標楷體" w:hAnsi="標楷體"/>
                <w:b/>
                <w:u w:val="single"/>
              </w:rPr>
            </w:pPr>
          </w:p>
        </w:tc>
        <w:tc>
          <w:tcPr>
            <w:tcW w:w="606" w:type="pct"/>
            <w:tcBorders>
              <w:bottom w:val="single" w:sz="4" w:space="0" w:color="auto"/>
            </w:tcBorders>
          </w:tcPr>
          <w:p w:rsidR="00DA1014" w:rsidRPr="00943DF0" w:rsidRDefault="00DA1014"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b/>
                <w:u w:val="single"/>
              </w:rPr>
              <w:t>交通部觀光局：</w:t>
            </w:r>
          </w:p>
          <w:p w:rsidR="00DA1014" w:rsidRPr="00943DF0" w:rsidRDefault="00DA1014" w:rsidP="00296088">
            <w:pPr>
              <w:rPr>
                <w:rFonts w:ascii="標楷體" w:eastAsia="標楷體" w:hAnsi="標楷體"/>
              </w:rPr>
            </w:pPr>
            <w:r w:rsidRPr="00943DF0">
              <w:rPr>
                <w:rFonts w:ascii="標楷體" w:eastAsia="標楷體" w:hAnsi="標楷體" w:hint="eastAsia"/>
              </w:rPr>
              <w:t>本規範主管機關，在中央為教育部體育署；在地方為直轄市、縣（市）政府。</w:t>
            </w: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ind w:left="430" w:hangingChars="179" w:hanging="430"/>
              <w:rPr>
                <w:rFonts w:ascii="標楷體" w:eastAsia="標楷體" w:hAnsi="標楷體"/>
              </w:rPr>
            </w:pPr>
          </w:p>
          <w:p w:rsidR="00DA1014" w:rsidRPr="00943DF0" w:rsidRDefault="00DA1014" w:rsidP="00296088">
            <w:pPr>
              <w:rPr>
                <w:rFonts w:ascii="標楷體" w:eastAsia="標楷體" w:hAnsi="標楷體"/>
              </w:rPr>
            </w:pPr>
          </w:p>
          <w:p w:rsidR="00DA1014" w:rsidRPr="00943DF0" w:rsidRDefault="00DA1014" w:rsidP="00296088">
            <w:pPr>
              <w:rPr>
                <w:rFonts w:ascii="標楷體" w:eastAsia="標楷體" w:hAnsi="標楷體"/>
              </w:rPr>
            </w:pPr>
          </w:p>
          <w:p w:rsidR="00DA1014" w:rsidRPr="00943DF0" w:rsidRDefault="00DA1014" w:rsidP="00296088">
            <w:pPr>
              <w:rPr>
                <w:rFonts w:ascii="標楷體" w:eastAsia="標楷體" w:hAnsi="標楷體"/>
              </w:rPr>
            </w:pPr>
          </w:p>
          <w:p w:rsidR="00DA1014" w:rsidRPr="00943DF0" w:rsidRDefault="00DA1014" w:rsidP="00296088">
            <w:pPr>
              <w:rPr>
                <w:rFonts w:ascii="標楷體" w:eastAsia="標楷體" w:hAnsi="標楷體"/>
              </w:rPr>
            </w:pPr>
          </w:p>
          <w:p w:rsidR="00DA1014" w:rsidRPr="00943DF0" w:rsidRDefault="00DA1014" w:rsidP="00296088">
            <w:pPr>
              <w:rPr>
                <w:rFonts w:ascii="標楷體" w:eastAsia="標楷體" w:hAnsi="標楷體"/>
              </w:rPr>
            </w:pPr>
          </w:p>
          <w:p w:rsidR="00DA1014" w:rsidRPr="00943DF0" w:rsidRDefault="00DA1014" w:rsidP="00296088">
            <w:pPr>
              <w:rPr>
                <w:rFonts w:ascii="標楷體" w:eastAsia="標楷體" w:hAnsi="標楷體"/>
              </w:rPr>
            </w:pPr>
          </w:p>
          <w:p w:rsidR="00DA1014" w:rsidRPr="00943DF0" w:rsidRDefault="00DA1014" w:rsidP="00296088">
            <w:pPr>
              <w:rPr>
                <w:rFonts w:ascii="標楷體" w:eastAsia="標楷體" w:hAnsi="標楷體"/>
              </w:rPr>
            </w:pPr>
          </w:p>
          <w:p w:rsidR="00DA1014" w:rsidRPr="00943DF0" w:rsidRDefault="00DA1014" w:rsidP="00296088">
            <w:pPr>
              <w:rPr>
                <w:rFonts w:ascii="標楷體" w:eastAsia="標楷體" w:hAnsi="標楷體"/>
              </w:rPr>
            </w:pPr>
          </w:p>
          <w:p w:rsidR="00DA1014" w:rsidRPr="00943DF0" w:rsidRDefault="00DA1014" w:rsidP="00296088">
            <w:pPr>
              <w:rPr>
                <w:rFonts w:ascii="標楷體" w:eastAsia="標楷體" w:hAnsi="標楷體"/>
              </w:rPr>
            </w:pPr>
          </w:p>
          <w:p w:rsidR="00DA1014" w:rsidRPr="00943DF0" w:rsidRDefault="00DA1014" w:rsidP="00296088">
            <w:pPr>
              <w:rPr>
                <w:rFonts w:ascii="標楷體" w:eastAsia="標楷體" w:hAnsi="標楷體"/>
              </w:rPr>
            </w:pPr>
          </w:p>
        </w:tc>
        <w:tc>
          <w:tcPr>
            <w:tcW w:w="712" w:type="pct"/>
            <w:tcBorders>
              <w:bottom w:val="single" w:sz="4" w:space="0" w:color="auto"/>
            </w:tcBorders>
          </w:tcPr>
          <w:p w:rsidR="00DA1014" w:rsidRPr="00943DF0" w:rsidRDefault="00DA1014"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b/>
                <w:u w:val="single"/>
              </w:rPr>
              <w:lastRenderedPageBreak/>
              <w:t>交通部觀光局：</w:t>
            </w:r>
          </w:p>
          <w:p w:rsidR="00DA1014" w:rsidRPr="00943DF0" w:rsidRDefault="00DA1014" w:rsidP="00EC63C9">
            <w:pPr>
              <w:ind w:leftChars="11" w:left="307" w:hangingChars="117" w:hanging="281"/>
              <w:jc w:val="both"/>
              <w:rPr>
                <w:rFonts w:ascii="標楷體" w:eastAsia="標楷體" w:hAnsi="標楷體"/>
              </w:rPr>
            </w:pPr>
            <w:r w:rsidRPr="00943DF0">
              <w:rPr>
                <w:rFonts w:ascii="標楷體" w:eastAsia="標楷體" w:hAnsi="標楷體" w:hint="eastAsia"/>
              </w:rPr>
              <w:t>1、按行政機關之管轄係指其權限行使之範圍，亦即行政機關在法律上所得代表國家行使權力之範圍，應於組織法中規定。我國行政程序法第11條第1項、第5項分別規定：「行政機關之管轄權，依其組織法規或其他行政法規定之。」、「管轄權非依法規不得設定或變更。」，依上規定可知，行政機關之權限均係以法規為依據（管轄權法定原則），不得任意設定或變更。</w:t>
            </w:r>
          </w:p>
          <w:p w:rsidR="00DA1014" w:rsidRPr="00943DF0" w:rsidRDefault="00DA1014" w:rsidP="00296088">
            <w:pPr>
              <w:ind w:leftChars="11" w:left="307" w:hangingChars="117" w:hanging="281"/>
              <w:rPr>
                <w:rFonts w:ascii="標楷體" w:eastAsia="標楷體" w:hAnsi="標楷體"/>
              </w:rPr>
            </w:pPr>
            <w:r w:rsidRPr="00943DF0">
              <w:rPr>
                <w:rFonts w:ascii="標楷體" w:eastAsia="標楷體" w:hAnsi="標楷體" w:hint="eastAsia"/>
              </w:rPr>
              <w:t>2、次查，「游泳池管理規範」(下稱本規範)性質為行政規則，原行政院體育委員會95年訂頒及96年、101年歷次修正之第2點條</w:t>
            </w:r>
            <w:r w:rsidRPr="00943DF0">
              <w:rPr>
                <w:rFonts w:ascii="標楷體" w:eastAsia="標楷體" w:hAnsi="標楷體" w:hint="eastAsia"/>
              </w:rPr>
              <w:lastRenderedPageBreak/>
              <w:t>文，均明訂本規範目的事業主管機關，在中央為行政院體育委員會，貴署102年修正之現行條文始刪除上開管轄機關條文。</w:t>
            </w:r>
          </w:p>
          <w:p w:rsidR="00DA1014" w:rsidRPr="00943DF0" w:rsidRDefault="00DA1014" w:rsidP="00296088">
            <w:pPr>
              <w:ind w:leftChars="11" w:left="307" w:hangingChars="117" w:hanging="281"/>
              <w:rPr>
                <w:rFonts w:ascii="標楷體" w:eastAsia="標楷體" w:hAnsi="標楷體"/>
              </w:rPr>
            </w:pPr>
            <w:r w:rsidRPr="00943DF0">
              <w:rPr>
                <w:rFonts w:ascii="標楷體" w:eastAsia="標楷體" w:hAnsi="標楷體" w:hint="eastAsia"/>
              </w:rPr>
              <w:t>3、末查，依據貴署組織法第2條第4款規定，有關全民運動發展之規劃、執行及督導係屬貴署掌理。另依據本規範現行條文第3點及本次修正條文第2點規定所稱游泳池指業者提供游泳運動或利用該場域從事水上運動或訓練運動場地，無論其名稱是否使用游泳池或其他型態附設者均屬之。</w:t>
            </w:r>
          </w:p>
          <w:p w:rsidR="00DA1014" w:rsidRPr="00943DF0" w:rsidRDefault="00DA1014" w:rsidP="00296088">
            <w:pPr>
              <w:ind w:leftChars="11" w:left="307" w:hangingChars="117" w:hanging="281"/>
              <w:rPr>
                <w:rFonts w:ascii="標楷體" w:eastAsia="標楷體" w:hAnsi="標楷體"/>
              </w:rPr>
            </w:pPr>
            <w:r w:rsidRPr="00943DF0">
              <w:rPr>
                <w:rFonts w:ascii="標楷體" w:eastAsia="標楷體" w:hAnsi="標楷體" w:hint="eastAsia"/>
              </w:rPr>
              <w:t>4、綜上，其他各行業如附設本規範定義之游泳池，係屬推廣全民運動業務範疇，仍應屬貴署事務管轄權責；本規範性質僅為行政規則，修正草案將各行業附設游泳池主管機關變更為各行業主管機關及各目的事業主管機關，似有違管轄權法定原則。爰建議刪除本點修正草案第2項規定，免列各行業主管機關及各目的事業主管機關為主管機關，以兼顧管理專業性及執行一致性。</w:t>
            </w:r>
          </w:p>
        </w:tc>
        <w:tc>
          <w:tcPr>
            <w:tcW w:w="570" w:type="pct"/>
            <w:vMerge w:val="restart"/>
          </w:tcPr>
          <w:p w:rsidR="0087327F" w:rsidRPr="0087327F" w:rsidRDefault="0087327F" w:rsidP="0087327F">
            <w:pPr>
              <w:pStyle w:val="a5"/>
              <w:numPr>
                <w:ilvl w:val="0"/>
                <w:numId w:val="47"/>
              </w:numPr>
              <w:ind w:left="552" w:hangingChars="230" w:hanging="552"/>
              <w:jc w:val="both"/>
              <w:rPr>
                <w:rFonts w:ascii="標楷體" w:eastAsia="標楷體" w:hAnsi="標楷體"/>
                <w:u w:val="single"/>
              </w:rPr>
            </w:pPr>
            <w:r w:rsidRPr="0087327F">
              <w:rPr>
                <w:rFonts w:ascii="標楷體" w:eastAsia="標楷體" w:hAnsi="標楷體" w:hint="eastAsia"/>
                <w:u w:val="single"/>
              </w:rPr>
              <w:lastRenderedPageBreak/>
              <w:t>本點新增。</w:t>
            </w:r>
          </w:p>
          <w:p w:rsidR="00EE5E08" w:rsidRPr="007B7071" w:rsidRDefault="00DA1014" w:rsidP="0087327F">
            <w:pPr>
              <w:pStyle w:val="a5"/>
              <w:numPr>
                <w:ilvl w:val="0"/>
                <w:numId w:val="47"/>
              </w:numPr>
              <w:ind w:left="552" w:hangingChars="230" w:hanging="552"/>
              <w:jc w:val="both"/>
              <w:rPr>
                <w:rFonts w:ascii="標楷體" w:eastAsia="標楷體" w:hAnsi="標楷體"/>
              </w:rPr>
            </w:pPr>
            <w:r w:rsidRPr="007B7071">
              <w:rPr>
                <w:rFonts w:ascii="標楷體" w:eastAsia="標楷體" w:hAnsi="標楷體"/>
              </w:rPr>
              <w:t>依</w:t>
            </w:r>
            <w:r w:rsidRPr="007B7071">
              <w:rPr>
                <w:rFonts w:ascii="標楷體" w:eastAsia="標楷體" w:hAnsi="標楷體" w:hint="eastAsia"/>
              </w:rPr>
              <w:t>游泳池</w:t>
            </w:r>
            <w:r w:rsidRPr="007B7071">
              <w:rPr>
                <w:rFonts w:ascii="標楷體" w:eastAsia="標楷體" w:hAnsi="標楷體"/>
              </w:rPr>
              <w:t>所在場域，分別依其類別而明 定</w:t>
            </w:r>
            <w:r w:rsidRPr="007B7071">
              <w:rPr>
                <w:rFonts w:ascii="標楷體" w:eastAsia="標楷體" w:hAnsi="標楷體" w:hint="eastAsia"/>
              </w:rPr>
              <w:t>其</w:t>
            </w:r>
            <w:r w:rsidRPr="007B7071">
              <w:rPr>
                <w:rFonts w:ascii="標楷體" w:eastAsia="標楷體" w:hAnsi="標楷體"/>
              </w:rPr>
              <w:t>主管機關，俾便該主管機關近便 性之輔導與管理。如涉及各地方政府之分工類別不一，則依該直轄市、縣（市）政府之權責處理</w:t>
            </w:r>
            <w:r w:rsidR="00EE5E08" w:rsidRPr="007B7071">
              <w:rPr>
                <w:rFonts w:ascii="標楷體" w:eastAsia="標楷體" w:hAnsi="標楷體" w:hint="eastAsia"/>
              </w:rPr>
              <w:t>。</w:t>
            </w:r>
          </w:p>
          <w:p w:rsidR="00DA1014" w:rsidRPr="00EE5E08" w:rsidRDefault="00DA1014" w:rsidP="0087327F">
            <w:pPr>
              <w:pStyle w:val="a5"/>
              <w:numPr>
                <w:ilvl w:val="0"/>
                <w:numId w:val="47"/>
              </w:numPr>
              <w:ind w:left="552" w:hangingChars="230" w:hanging="552"/>
              <w:jc w:val="both"/>
              <w:rPr>
                <w:rFonts w:ascii="標楷體" w:eastAsia="標楷體" w:hAnsi="標楷體"/>
                <w:b/>
                <w:u w:val="single"/>
              </w:rPr>
            </w:pPr>
            <w:r w:rsidRPr="007B7071">
              <w:rPr>
                <w:rFonts w:ascii="標楷體" w:eastAsia="標楷體" w:hAnsi="標楷體" w:hint="eastAsia"/>
              </w:rPr>
              <w:t>爰參酌衛生福利部所定之「兒童遊戲場安全設施管理規範」第四點第二項及內政部所定之「充氣式遊樂設施及非固定式機械遊樂設施安全管理規範」第二點第二項規定，明</w:t>
            </w:r>
            <w:r w:rsidRPr="007B7071">
              <w:rPr>
                <w:rFonts w:ascii="標楷體" w:eastAsia="標楷體" w:hAnsi="標楷體" w:hint="eastAsia"/>
              </w:rPr>
              <w:lastRenderedPageBreak/>
              <w:t>定各該行業附設游泳池者，其主管機關之認定標準，以資明確。</w:t>
            </w:r>
          </w:p>
        </w:tc>
      </w:tr>
      <w:tr w:rsidR="00DA1014" w:rsidRPr="00943DF0" w:rsidTr="00B547E6">
        <w:trPr>
          <w:trHeight w:val="424"/>
        </w:trPr>
        <w:tc>
          <w:tcPr>
            <w:tcW w:w="1037" w:type="pct"/>
            <w:vMerge/>
          </w:tcPr>
          <w:p w:rsidR="00DA1014" w:rsidRPr="00083D6A" w:rsidRDefault="00DA1014"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tc>
        <w:tc>
          <w:tcPr>
            <w:tcW w:w="1037" w:type="pct"/>
            <w:vMerge/>
          </w:tcPr>
          <w:p w:rsidR="00DA1014" w:rsidRPr="00943DF0" w:rsidRDefault="00DA1014" w:rsidP="00296088">
            <w:pPr>
              <w:pStyle w:val="a5"/>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566" w:hangingChars="235" w:hanging="564"/>
              <w:rPr>
                <w:rFonts w:ascii="標楷體" w:eastAsia="標楷體" w:hAnsi="標楷體"/>
              </w:rPr>
            </w:pPr>
          </w:p>
        </w:tc>
        <w:tc>
          <w:tcPr>
            <w:tcW w:w="1037" w:type="pct"/>
            <w:vMerge/>
          </w:tcPr>
          <w:p w:rsidR="00DA1014" w:rsidRPr="00194376" w:rsidRDefault="00DA1014" w:rsidP="00296088">
            <w:pPr>
              <w:rPr>
                <w:rFonts w:ascii="標楷體" w:eastAsia="標楷體" w:hAnsi="標楷體"/>
                <w:u w:val="single"/>
              </w:rPr>
            </w:pPr>
          </w:p>
        </w:tc>
        <w:tc>
          <w:tcPr>
            <w:tcW w:w="606" w:type="pct"/>
            <w:tcBorders>
              <w:bottom w:val="single" w:sz="4" w:space="0" w:color="auto"/>
            </w:tcBorders>
          </w:tcPr>
          <w:p w:rsidR="00DA1014" w:rsidRPr="00473595" w:rsidRDefault="00DA1014" w:rsidP="00296088">
            <w:pPr>
              <w:rPr>
                <w:rFonts w:ascii="標楷體" w:eastAsia="標楷體" w:hAnsi="標楷體"/>
                <w:b/>
                <w:u w:val="single"/>
              </w:rPr>
            </w:pPr>
            <w:r w:rsidRPr="00473595">
              <w:rPr>
                <w:rFonts w:ascii="標楷體" w:eastAsia="標楷體" w:hAnsi="標楷體" w:hint="eastAsia"/>
                <w:b/>
                <w:u w:val="single"/>
              </w:rPr>
              <w:t>新北市政府：</w:t>
            </w:r>
          </w:p>
          <w:p w:rsidR="00DA1014" w:rsidRPr="00194376" w:rsidRDefault="00DA1014" w:rsidP="00296088">
            <w:pPr>
              <w:rPr>
                <w:rFonts w:ascii="標楷體" w:eastAsia="標楷體" w:hAnsi="標楷體"/>
              </w:rPr>
            </w:pPr>
            <w:r w:rsidRPr="00194376">
              <w:rPr>
                <w:rFonts w:ascii="標楷體" w:eastAsia="標楷體" w:hAnsi="標楷體" w:hint="eastAsia"/>
              </w:rPr>
              <w:t>本規範主管機關，在中央為教育部體育署；在地方為直轄市、縣（市）政府。</w:t>
            </w:r>
          </w:p>
          <w:p w:rsidR="00DA1014" w:rsidRPr="00194376" w:rsidRDefault="00DA1014" w:rsidP="00296088">
            <w:pPr>
              <w:rPr>
                <w:rFonts w:ascii="標楷體" w:eastAsia="標楷體" w:hAnsi="標楷體"/>
              </w:rPr>
            </w:pPr>
            <w:r w:rsidRPr="00194376">
              <w:rPr>
                <w:rFonts w:ascii="標楷體" w:eastAsia="標楷體" w:hAnsi="標楷體" w:hint="eastAsia"/>
              </w:rPr>
              <w:t>各行業</w:t>
            </w:r>
            <w:r w:rsidRPr="00194376">
              <w:rPr>
                <w:rFonts w:ascii="標楷體" w:eastAsia="標楷體" w:hAnsi="標楷體" w:hint="eastAsia"/>
                <w:u w:val="single"/>
              </w:rPr>
              <w:t>或機構</w:t>
            </w:r>
            <w:r w:rsidRPr="00194376">
              <w:rPr>
                <w:rFonts w:ascii="標楷體" w:eastAsia="標楷體" w:hAnsi="標楷體" w:hint="eastAsia"/>
              </w:rPr>
              <w:t>如附設游泳池，應依本規範，其主管機關類別如下：</w:t>
            </w:r>
          </w:p>
          <w:p w:rsidR="00DA1014" w:rsidRPr="00194376" w:rsidRDefault="00DA1014" w:rsidP="00473595">
            <w:pPr>
              <w:ind w:leftChars="-7" w:left="697" w:hanging="714"/>
              <w:rPr>
                <w:rFonts w:ascii="標楷體" w:eastAsia="標楷體" w:hAnsi="標楷體"/>
                <w:u w:val="single"/>
              </w:rPr>
            </w:pPr>
            <w:r w:rsidRPr="00194376">
              <w:rPr>
                <w:rFonts w:ascii="標楷體" w:eastAsia="標楷體" w:hAnsi="標楷體" w:hint="eastAsia"/>
                <w:u w:val="single"/>
              </w:rPr>
              <w:lastRenderedPageBreak/>
              <w:t>（一）教育主管機關：主管公私立幼兒園、學校及社會教育機構附設游泳池。</w:t>
            </w:r>
          </w:p>
          <w:p w:rsidR="00DA1014" w:rsidRPr="00194376" w:rsidRDefault="00DA1014" w:rsidP="00885549">
            <w:pPr>
              <w:ind w:leftChars="-7" w:left="697" w:hanging="714"/>
              <w:jc w:val="both"/>
              <w:rPr>
                <w:rFonts w:ascii="標楷體" w:eastAsia="標楷體" w:hAnsi="標楷體"/>
                <w:u w:val="single"/>
              </w:rPr>
            </w:pPr>
            <w:r w:rsidRPr="00194376">
              <w:rPr>
                <w:rFonts w:ascii="標楷體" w:eastAsia="標楷體" w:hAnsi="標楷體" w:hint="eastAsia"/>
                <w:u w:val="single"/>
              </w:rPr>
              <w:t>（二）文化主管機關：主管文化類博物館、展覽場館、文化中心、藝術中心、表演場館、生活美學館及其他具文化功能之文化機構附設游泳池。</w:t>
            </w:r>
          </w:p>
          <w:p w:rsidR="00DA1014" w:rsidRPr="00194376" w:rsidRDefault="00DA1014" w:rsidP="00885549">
            <w:pPr>
              <w:ind w:leftChars="-7" w:left="697" w:hanging="714"/>
              <w:jc w:val="both"/>
              <w:rPr>
                <w:rFonts w:ascii="標楷體" w:eastAsia="標楷體" w:hAnsi="標楷體"/>
                <w:u w:val="single"/>
              </w:rPr>
            </w:pPr>
            <w:r w:rsidRPr="00194376">
              <w:rPr>
                <w:rFonts w:ascii="標楷體" w:eastAsia="標楷體" w:hAnsi="標楷體" w:hint="eastAsia"/>
                <w:u w:val="single"/>
              </w:rPr>
              <w:t>（三）民政主管機關：主管登記有案之宗教場所附設游泳池。</w:t>
            </w:r>
          </w:p>
          <w:p w:rsidR="00DA1014" w:rsidRPr="00194376" w:rsidRDefault="00DA1014" w:rsidP="00885549">
            <w:pPr>
              <w:ind w:leftChars="-7" w:left="697" w:hanging="714"/>
              <w:jc w:val="both"/>
              <w:rPr>
                <w:rFonts w:ascii="標楷體" w:eastAsia="標楷體" w:hAnsi="標楷體"/>
                <w:u w:val="single"/>
              </w:rPr>
            </w:pPr>
            <w:r w:rsidRPr="00194376">
              <w:rPr>
                <w:rFonts w:ascii="標楷體" w:eastAsia="標楷體" w:hAnsi="標楷體" w:hint="eastAsia"/>
                <w:u w:val="single"/>
              </w:rPr>
              <w:t>（四）經濟主管機關：主管百貨公司、賣場、特定行業及工廠附設游泳池。</w:t>
            </w:r>
          </w:p>
          <w:p w:rsidR="00DA1014" w:rsidRPr="00194376" w:rsidRDefault="00DA1014" w:rsidP="00885549">
            <w:pPr>
              <w:ind w:leftChars="-7" w:left="697" w:hanging="714"/>
              <w:jc w:val="both"/>
              <w:rPr>
                <w:rFonts w:ascii="標楷體" w:eastAsia="標楷體" w:hAnsi="標楷體"/>
                <w:u w:val="single"/>
              </w:rPr>
            </w:pPr>
            <w:r w:rsidRPr="00194376">
              <w:rPr>
                <w:rFonts w:ascii="標楷體" w:eastAsia="標楷體" w:hAnsi="標楷體" w:hint="eastAsia"/>
                <w:u w:val="single"/>
              </w:rPr>
              <w:t>（五）衛生主管機關：主管餐飲業及醫療院所等附設游泳池。</w:t>
            </w:r>
          </w:p>
          <w:p w:rsidR="00DA1014" w:rsidRPr="00194376" w:rsidRDefault="00DA1014" w:rsidP="00885549">
            <w:pPr>
              <w:ind w:leftChars="-7" w:left="697" w:hanging="714"/>
              <w:jc w:val="both"/>
              <w:rPr>
                <w:rFonts w:ascii="標楷體" w:eastAsia="標楷體" w:hAnsi="標楷體"/>
                <w:u w:val="single"/>
              </w:rPr>
            </w:pPr>
            <w:r w:rsidRPr="00194376">
              <w:rPr>
                <w:rFonts w:ascii="標楷體" w:eastAsia="標楷體" w:hAnsi="標楷體" w:hint="eastAsia"/>
                <w:u w:val="single"/>
              </w:rPr>
              <w:t>（六）社政主管機關：主管社會福利機構等附設游泳池。</w:t>
            </w:r>
          </w:p>
          <w:p w:rsidR="00DA1014" w:rsidRPr="00194376" w:rsidRDefault="00DA1014" w:rsidP="00885549">
            <w:pPr>
              <w:ind w:leftChars="-7" w:left="697" w:hanging="714"/>
              <w:jc w:val="both"/>
              <w:rPr>
                <w:rFonts w:ascii="標楷體" w:eastAsia="標楷體" w:hAnsi="標楷體"/>
                <w:u w:val="single"/>
              </w:rPr>
            </w:pPr>
            <w:r w:rsidRPr="00194376">
              <w:rPr>
                <w:rFonts w:ascii="標楷體" w:eastAsia="標楷體" w:hAnsi="標楷體" w:hint="eastAsia"/>
                <w:u w:val="single"/>
              </w:rPr>
              <w:t>（七）觀光主管機關：觀光旅館業、旅館業、民宿及觀光遊樂業附設游泳池。</w:t>
            </w:r>
          </w:p>
          <w:p w:rsidR="00DA1014" w:rsidRDefault="00DA1014" w:rsidP="00885549">
            <w:pPr>
              <w:ind w:leftChars="-7" w:left="697" w:hanging="714"/>
              <w:jc w:val="both"/>
              <w:rPr>
                <w:rFonts w:ascii="標楷體" w:eastAsia="標楷體" w:hAnsi="標楷體"/>
                <w:u w:val="single"/>
              </w:rPr>
            </w:pPr>
            <w:r w:rsidRPr="00194376">
              <w:rPr>
                <w:rFonts w:ascii="標楷體" w:eastAsia="標楷體" w:hAnsi="標楷體" w:hint="eastAsia"/>
                <w:u w:val="single"/>
              </w:rPr>
              <w:t>（八）農業、退輔主管機關：主管森林遊樂區、農（牧）場附設游泳池。</w:t>
            </w:r>
          </w:p>
          <w:p w:rsidR="00DA1014" w:rsidRPr="00194376" w:rsidRDefault="00DA1014" w:rsidP="00885549">
            <w:pPr>
              <w:ind w:leftChars="-7" w:left="697" w:hanging="714"/>
              <w:jc w:val="both"/>
              <w:rPr>
                <w:rFonts w:ascii="標楷體" w:eastAsia="標楷體" w:hAnsi="標楷體"/>
                <w:u w:val="single"/>
              </w:rPr>
            </w:pPr>
            <w:r w:rsidRPr="00194376">
              <w:rPr>
                <w:rFonts w:ascii="標楷體" w:eastAsia="標楷體" w:hAnsi="標楷體" w:hint="eastAsia"/>
                <w:u w:val="single"/>
              </w:rPr>
              <w:t>（九）其他場域附設游泳池之主管機關，為各場域之主管機</w:t>
            </w:r>
            <w:r w:rsidRPr="00194376">
              <w:rPr>
                <w:rFonts w:ascii="標楷體" w:eastAsia="標楷體" w:hAnsi="標楷體" w:hint="eastAsia"/>
                <w:u w:val="single"/>
              </w:rPr>
              <w:lastRenderedPageBreak/>
              <w:t>關。</w:t>
            </w:r>
          </w:p>
        </w:tc>
        <w:tc>
          <w:tcPr>
            <w:tcW w:w="712" w:type="pct"/>
          </w:tcPr>
          <w:p w:rsidR="00DA1014" w:rsidRPr="00943DF0" w:rsidRDefault="00DA1014" w:rsidP="00296088">
            <w:pPr>
              <w:rPr>
                <w:rFonts w:ascii="標楷體" w:eastAsia="標楷體" w:hAnsi="標楷體"/>
                <w:b/>
                <w:u w:val="single"/>
              </w:rPr>
            </w:pPr>
            <w:r w:rsidRPr="00943DF0">
              <w:rPr>
                <w:rFonts w:ascii="標楷體" w:eastAsia="標楷體" w:hAnsi="標楷體" w:hint="eastAsia"/>
                <w:b/>
                <w:u w:val="single"/>
              </w:rPr>
              <w:lastRenderedPageBreak/>
              <w:t>新北市政府：</w:t>
            </w:r>
          </w:p>
          <w:p w:rsidR="00DA1014" w:rsidRPr="00943DF0" w:rsidRDefault="00DA1014" w:rsidP="00296088">
            <w:pPr>
              <w:rPr>
                <w:rFonts w:ascii="標楷體" w:eastAsia="標楷體" w:hAnsi="標楷體"/>
              </w:rPr>
            </w:pPr>
            <w:r w:rsidRPr="00943DF0">
              <w:rPr>
                <w:rFonts w:ascii="標楷體" w:eastAsia="標楷體" w:hAnsi="標楷體" w:hint="eastAsia"/>
              </w:rPr>
              <w:t>原修正條文就各行業如附設游泳池，其管理、輔導之主責機關之認定，僅規定「為各行業主管機關及各目的事業主管機關」。如此，將來於法規之執行上，不免發生各機關權</w:t>
            </w:r>
            <w:r w:rsidRPr="00943DF0">
              <w:rPr>
                <w:rFonts w:ascii="標楷體" w:eastAsia="標楷體" w:hAnsi="標楷體" w:hint="eastAsia"/>
              </w:rPr>
              <w:lastRenderedPageBreak/>
              <w:t>責認定不清之爭議。爰參酌衛生福利部所定之「兒童遊戲場安全設施管理規範」第四點第二項及內政部所定之「充氣式遊樂設施及非固定式機械遊樂設施安全管理規範」第二點第二項規定，明定各該行業附設游泳池者，其主管機關之認定標準，以資明確。</w:t>
            </w:r>
          </w:p>
          <w:p w:rsidR="00DA1014" w:rsidRPr="00943DF0" w:rsidRDefault="00DA1014" w:rsidP="00296088">
            <w:pPr>
              <w:ind w:leftChars="11" w:left="307" w:hangingChars="117" w:hanging="281"/>
              <w:rPr>
                <w:rFonts w:ascii="標楷體" w:eastAsia="標楷體" w:hAnsi="標楷體"/>
                <w:b/>
                <w:u w:val="single"/>
              </w:rPr>
            </w:pPr>
          </w:p>
          <w:p w:rsidR="00DA1014" w:rsidRPr="00943DF0" w:rsidRDefault="00DA1014" w:rsidP="00296088">
            <w:pPr>
              <w:ind w:leftChars="11" w:left="307" w:hangingChars="117" w:hanging="281"/>
              <w:rPr>
                <w:rFonts w:ascii="標楷體" w:eastAsia="標楷體" w:hAnsi="標楷體"/>
                <w:b/>
                <w:u w:val="single"/>
              </w:rPr>
            </w:pPr>
          </w:p>
          <w:p w:rsidR="00DA1014" w:rsidRPr="00943DF0" w:rsidRDefault="00DA1014" w:rsidP="00296088">
            <w:pPr>
              <w:ind w:leftChars="11" w:left="307" w:hangingChars="117" w:hanging="281"/>
              <w:rPr>
                <w:rFonts w:ascii="標楷體" w:eastAsia="標楷體" w:hAnsi="標楷體"/>
                <w:b/>
                <w:u w:val="single"/>
              </w:rPr>
            </w:pPr>
          </w:p>
          <w:p w:rsidR="00DA1014" w:rsidRPr="00943DF0" w:rsidRDefault="00DA1014" w:rsidP="00296088">
            <w:pPr>
              <w:ind w:leftChars="11" w:left="307" w:hangingChars="117" w:hanging="281"/>
              <w:rPr>
                <w:rFonts w:ascii="標楷體" w:eastAsia="標楷體" w:hAnsi="標楷體"/>
                <w:b/>
                <w:u w:val="single"/>
              </w:rPr>
            </w:pPr>
          </w:p>
          <w:p w:rsidR="00DA1014" w:rsidRPr="00943DF0" w:rsidRDefault="00DA1014" w:rsidP="00296088">
            <w:pPr>
              <w:ind w:leftChars="11" w:left="307" w:hangingChars="117" w:hanging="281"/>
              <w:rPr>
                <w:rFonts w:ascii="標楷體" w:eastAsia="標楷體" w:hAnsi="標楷體"/>
                <w:b/>
                <w:u w:val="single"/>
              </w:rPr>
            </w:pPr>
          </w:p>
          <w:p w:rsidR="00DA1014" w:rsidRPr="00943DF0" w:rsidRDefault="00DA1014" w:rsidP="00296088">
            <w:pPr>
              <w:ind w:leftChars="11" w:left="307" w:hangingChars="117" w:hanging="281"/>
              <w:rPr>
                <w:rFonts w:ascii="標楷體" w:eastAsia="標楷體" w:hAnsi="標楷體"/>
                <w:b/>
                <w:u w:val="single"/>
              </w:rPr>
            </w:pPr>
          </w:p>
          <w:p w:rsidR="00DA1014" w:rsidRPr="00943DF0" w:rsidRDefault="00DA1014" w:rsidP="00296088">
            <w:pPr>
              <w:ind w:leftChars="11" w:left="307" w:hangingChars="117" w:hanging="281"/>
              <w:rPr>
                <w:rFonts w:ascii="標楷體" w:eastAsia="標楷體" w:hAnsi="標楷體"/>
                <w:b/>
                <w:u w:val="single"/>
              </w:rPr>
            </w:pPr>
          </w:p>
          <w:p w:rsidR="00DA1014" w:rsidRPr="00943DF0" w:rsidRDefault="00DA1014" w:rsidP="00296088">
            <w:pPr>
              <w:ind w:leftChars="11" w:left="307" w:hangingChars="117" w:hanging="281"/>
              <w:rPr>
                <w:rFonts w:ascii="標楷體" w:eastAsia="標楷體" w:hAnsi="標楷體"/>
                <w:b/>
                <w:u w:val="single"/>
              </w:rPr>
            </w:pPr>
          </w:p>
          <w:p w:rsidR="00DA1014" w:rsidRPr="00943DF0" w:rsidRDefault="00DA1014" w:rsidP="00296088">
            <w:pPr>
              <w:ind w:leftChars="11" w:left="307" w:hangingChars="117" w:hanging="281"/>
              <w:rPr>
                <w:rFonts w:ascii="標楷體" w:eastAsia="標楷體" w:hAnsi="標楷體"/>
                <w:b/>
                <w:u w:val="single"/>
              </w:rPr>
            </w:pPr>
          </w:p>
          <w:p w:rsidR="00DA1014" w:rsidRPr="00943DF0" w:rsidRDefault="00DA1014" w:rsidP="00296088">
            <w:pPr>
              <w:ind w:leftChars="11" w:left="307" w:hangingChars="117" w:hanging="281"/>
              <w:rPr>
                <w:rFonts w:ascii="標楷體" w:eastAsia="標楷體" w:hAnsi="標楷體"/>
                <w:b/>
                <w:u w:val="single"/>
              </w:rPr>
            </w:pPr>
          </w:p>
          <w:p w:rsidR="00DA1014" w:rsidRPr="00943DF0" w:rsidRDefault="00DA1014" w:rsidP="00296088">
            <w:pPr>
              <w:ind w:leftChars="11" w:left="307" w:hangingChars="117" w:hanging="281"/>
              <w:rPr>
                <w:rFonts w:ascii="標楷體" w:eastAsia="標楷體" w:hAnsi="標楷體"/>
                <w:b/>
                <w:u w:val="single"/>
              </w:rPr>
            </w:pPr>
          </w:p>
          <w:p w:rsidR="00DA1014" w:rsidRPr="00943DF0" w:rsidRDefault="00DA1014" w:rsidP="00296088">
            <w:pPr>
              <w:ind w:leftChars="11" w:left="307" w:hangingChars="117" w:hanging="281"/>
              <w:rPr>
                <w:rFonts w:ascii="標楷體" w:eastAsia="標楷體" w:hAnsi="標楷體"/>
              </w:rPr>
            </w:pPr>
          </w:p>
        </w:tc>
        <w:tc>
          <w:tcPr>
            <w:tcW w:w="570" w:type="pct"/>
            <w:vMerge/>
          </w:tcPr>
          <w:p w:rsidR="00DA1014" w:rsidRPr="00943DF0" w:rsidRDefault="00DA1014" w:rsidP="00296088">
            <w:pPr>
              <w:rPr>
                <w:rFonts w:ascii="標楷體" w:eastAsia="標楷體" w:hAnsi="標楷體"/>
                <w:b/>
                <w:u w:val="single"/>
              </w:rPr>
            </w:pPr>
          </w:p>
        </w:tc>
      </w:tr>
      <w:tr w:rsidR="00DE4E5A" w:rsidRPr="00943DF0" w:rsidTr="00DE4E5A">
        <w:trPr>
          <w:trHeight w:val="424"/>
        </w:trPr>
        <w:tc>
          <w:tcPr>
            <w:tcW w:w="1037" w:type="pct"/>
            <w:vMerge/>
            <w:tcBorders>
              <w:bottom w:val="single" w:sz="4" w:space="0" w:color="auto"/>
            </w:tcBorders>
          </w:tcPr>
          <w:p w:rsidR="00101E2A" w:rsidRPr="0073582D" w:rsidRDefault="00101E2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tc>
        <w:tc>
          <w:tcPr>
            <w:tcW w:w="1037" w:type="pct"/>
            <w:vMerge/>
            <w:tcBorders>
              <w:bottom w:val="single" w:sz="4" w:space="0" w:color="auto"/>
            </w:tcBorders>
          </w:tcPr>
          <w:p w:rsidR="00101E2A" w:rsidRPr="0073582D" w:rsidRDefault="00101E2A"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tc>
        <w:tc>
          <w:tcPr>
            <w:tcW w:w="1037" w:type="pct"/>
            <w:vMerge/>
            <w:tcBorders>
              <w:bottom w:val="single" w:sz="4" w:space="0" w:color="auto"/>
            </w:tcBorders>
          </w:tcPr>
          <w:p w:rsidR="00101E2A" w:rsidRPr="0073582D" w:rsidRDefault="00101E2A" w:rsidP="00296088">
            <w:pPr>
              <w:rPr>
                <w:rFonts w:ascii="標楷體" w:eastAsia="標楷體" w:hAnsi="標楷體"/>
                <w:b/>
                <w:u w:val="single"/>
              </w:rPr>
            </w:pPr>
          </w:p>
        </w:tc>
        <w:tc>
          <w:tcPr>
            <w:tcW w:w="606" w:type="pct"/>
            <w:tcBorders>
              <w:bottom w:val="single" w:sz="4" w:space="0" w:color="auto"/>
            </w:tcBorders>
          </w:tcPr>
          <w:p w:rsidR="00101E2A" w:rsidRPr="0073582D" w:rsidRDefault="00101E2A" w:rsidP="00296088">
            <w:pPr>
              <w:rPr>
                <w:rFonts w:ascii="標楷體" w:eastAsia="標楷體" w:hAnsi="標楷體"/>
                <w:b/>
                <w:u w:val="single"/>
              </w:rPr>
            </w:pPr>
            <w:r w:rsidRPr="0073582D">
              <w:rPr>
                <w:rFonts w:ascii="標楷體" w:eastAsia="標楷體" w:hAnsi="標楷體" w:hint="eastAsia"/>
                <w:b/>
                <w:u w:val="single"/>
              </w:rPr>
              <w:t>桃園市政府：</w:t>
            </w:r>
          </w:p>
          <w:p w:rsidR="00101E2A" w:rsidRPr="0073582D" w:rsidRDefault="00101E2A" w:rsidP="00296088">
            <w:pPr>
              <w:rPr>
                <w:rFonts w:ascii="標楷體" w:eastAsia="標楷體" w:hAnsi="標楷體"/>
              </w:rPr>
            </w:pPr>
            <w:r w:rsidRPr="0073582D">
              <w:rPr>
                <w:rFonts w:ascii="標楷體" w:eastAsia="標楷體" w:hAnsi="標楷體" w:hint="eastAsia"/>
              </w:rPr>
              <w:t>本規範主管機關，在中央為教 育部體育署；在地方為直轄 市、縣（市）政府。 (第二項刪除)</w:t>
            </w:r>
          </w:p>
        </w:tc>
        <w:tc>
          <w:tcPr>
            <w:tcW w:w="712" w:type="pct"/>
          </w:tcPr>
          <w:p w:rsidR="00101E2A" w:rsidRDefault="00101E2A" w:rsidP="00296088">
            <w:pPr>
              <w:rPr>
                <w:rFonts w:ascii="標楷體" w:eastAsia="標楷體" w:hAnsi="標楷體"/>
              </w:rPr>
            </w:pPr>
            <w:r w:rsidRPr="0073582D">
              <w:rPr>
                <w:rFonts w:ascii="標楷體" w:eastAsia="標楷體" w:hAnsi="標楷體" w:hint="eastAsia"/>
                <w:b/>
                <w:u w:val="single"/>
              </w:rPr>
              <w:t>桃園市政府</w:t>
            </w:r>
            <w:r w:rsidRPr="0073582D">
              <w:rPr>
                <w:rFonts w:ascii="標楷體" w:eastAsia="標楷體" w:hAnsi="標楷體" w:hint="eastAsia"/>
                <w:u w:val="single"/>
              </w:rPr>
              <w:t>：</w:t>
            </w:r>
          </w:p>
          <w:p w:rsidR="00101E2A" w:rsidRPr="0073582D" w:rsidRDefault="00101E2A" w:rsidP="00296088">
            <w:pPr>
              <w:rPr>
                <w:rFonts w:ascii="標楷體" w:eastAsia="標楷體" w:hAnsi="標楷體"/>
              </w:rPr>
            </w:pPr>
            <w:r w:rsidRPr="0073582D">
              <w:rPr>
                <w:rFonts w:ascii="標楷體" w:eastAsia="標楷體" w:hAnsi="標楷體" w:hint="eastAsia"/>
              </w:rPr>
              <w:t>各行業因申請法令規定不同而 有不同之目的事業主管機關， 但面對經營型態所涉各項法令 眾多，另由其法令主管機關主 政，以符合各法令之明確權責 分工。游泳池相關法令為體育署所轄，為避免事權不一，不宜因附設行業不同即改變其法令主管機關。例如目前旅館之管理，依旅館業管理規則採聯合稽查之方式辦理，惟稽查機關包括建管、衛生、消防、環保、勞工等，皆自行依法令管理，非由目的事業主管機關統籌主政各法令，另考量各機關檢查稽核強度不同、專業性亦不同，各目的事業主管機關實無相關能力及人力可辦理，爰此，建議刪除第二項條文。</w:t>
            </w:r>
          </w:p>
        </w:tc>
        <w:tc>
          <w:tcPr>
            <w:tcW w:w="570" w:type="pct"/>
          </w:tcPr>
          <w:p w:rsidR="00101E2A" w:rsidRPr="0073582D" w:rsidRDefault="00101E2A" w:rsidP="00296088">
            <w:pPr>
              <w:rPr>
                <w:rFonts w:ascii="標楷體" w:eastAsia="標楷體" w:hAnsi="標楷體"/>
                <w:b/>
                <w:u w:val="single"/>
              </w:rPr>
            </w:pPr>
          </w:p>
        </w:tc>
      </w:tr>
      <w:tr w:rsidR="009249BA" w:rsidRPr="00943DF0" w:rsidTr="00DE4E5A">
        <w:trPr>
          <w:trHeight w:val="295"/>
        </w:trPr>
        <w:tc>
          <w:tcPr>
            <w:tcW w:w="1037" w:type="pct"/>
          </w:tcPr>
          <w:p w:rsidR="009249BA" w:rsidRPr="00911FFB" w:rsidRDefault="009249BA" w:rsidP="00D40391">
            <w:pPr>
              <w:pStyle w:val="a5"/>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87327F">
              <w:rPr>
                <w:rFonts w:ascii="標楷體" w:eastAsia="標楷體" w:hAnsi="標楷體" w:hint="eastAsia"/>
                <w:u w:val="single"/>
              </w:rPr>
              <w:t>業者經營</w:t>
            </w:r>
            <w:r w:rsidRPr="00911FFB">
              <w:rPr>
                <w:rFonts w:ascii="標楷體" w:eastAsia="標楷體" w:hAnsi="標楷體" w:hint="eastAsia"/>
              </w:rPr>
              <w:t>游泳池，</w:t>
            </w:r>
            <w:r w:rsidRPr="0087327F">
              <w:rPr>
                <w:rFonts w:ascii="標楷體" w:eastAsia="標楷體" w:hAnsi="標楷體" w:hint="eastAsia"/>
                <w:u w:val="single"/>
              </w:rPr>
              <w:t>應具備公司登記證明文件、商業登記證明文件、有限合夥登記證明文件或法人登記證書影本</w:t>
            </w:r>
            <w:r w:rsidRPr="00911FFB">
              <w:rPr>
                <w:rFonts w:ascii="標楷體" w:eastAsia="標楷體" w:hAnsi="標楷體" w:hint="eastAsia"/>
              </w:rPr>
              <w:t>，並載明相關營業項目。</w:t>
            </w:r>
          </w:p>
        </w:tc>
        <w:tc>
          <w:tcPr>
            <w:tcW w:w="1037" w:type="pct"/>
          </w:tcPr>
          <w:p w:rsidR="009249BA" w:rsidRPr="009249BA" w:rsidRDefault="009249BA" w:rsidP="009249BA">
            <w:pPr>
              <w:ind w:leftChars="-1" w:left="406" w:hangingChars="170" w:hanging="408"/>
              <w:rPr>
                <w:rFonts w:ascii="標楷體" w:eastAsia="標楷體" w:hAnsi="標楷體"/>
              </w:rPr>
            </w:pPr>
            <w:r>
              <w:rPr>
                <w:rFonts w:ascii="標楷體" w:eastAsia="標楷體" w:hAnsi="標楷體" w:hint="eastAsia"/>
              </w:rPr>
              <w:t>四、</w:t>
            </w:r>
            <w:r w:rsidRPr="009249BA">
              <w:rPr>
                <w:rFonts w:ascii="標楷體" w:eastAsia="標楷體" w:hAnsi="標楷體" w:hint="eastAsia"/>
              </w:rPr>
              <w:t>業者經營游泳池，應具備公司登記證明文件、有限合夥登記證明文件或法人登記證書影本，並載明相關營業項目。</w:t>
            </w:r>
          </w:p>
        </w:tc>
        <w:tc>
          <w:tcPr>
            <w:tcW w:w="1037" w:type="pct"/>
          </w:tcPr>
          <w:p w:rsidR="009249BA" w:rsidRPr="00CE3721" w:rsidRDefault="009249BA" w:rsidP="00296088">
            <w:pPr>
              <w:ind w:leftChars="-1" w:left="406" w:hangingChars="170" w:hanging="408"/>
              <w:rPr>
                <w:rFonts w:ascii="標楷體" w:eastAsia="標楷體" w:hAnsi="標楷體"/>
              </w:rPr>
            </w:pPr>
            <w:r w:rsidRPr="00CE3721">
              <w:rPr>
                <w:rFonts w:ascii="標楷體" w:eastAsia="標楷體" w:hAnsi="標楷體" w:hint="eastAsia"/>
              </w:rPr>
              <w:t>四、</w:t>
            </w:r>
            <w:r w:rsidR="00865D30">
              <w:rPr>
                <w:rFonts w:ascii="標楷體" w:eastAsia="標楷體" w:hAnsi="標楷體" w:hint="eastAsia"/>
              </w:rPr>
              <w:t>游泳池經營，應依規定辦理公司登記、</w:t>
            </w:r>
            <w:r w:rsidR="00865D30" w:rsidRPr="0087327F">
              <w:rPr>
                <w:rFonts w:ascii="標楷體" w:eastAsia="標楷體" w:hAnsi="標楷體" w:hint="eastAsia"/>
                <w:u w:val="single"/>
              </w:rPr>
              <w:t>營利事業登記</w:t>
            </w:r>
            <w:r w:rsidR="00865D30">
              <w:rPr>
                <w:rFonts w:ascii="標楷體" w:eastAsia="標楷體" w:hAnsi="標楷體" w:hint="eastAsia"/>
              </w:rPr>
              <w:t>，並載明相關營業項目。</w:t>
            </w:r>
            <w:r w:rsidR="00865D30" w:rsidRPr="0087327F">
              <w:rPr>
                <w:rFonts w:ascii="標楷體" w:eastAsia="標楷體" w:hAnsi="標楷體" w:hint="eastAsia"/>
                <w:u w:val="single"/>
              </w:rPr>
              <w:t>但非營業性公共游泳池或學校游泳池，不在此限。</w:t>
            </w:r>
          </w:p>
        </w:tc>
        <w:tc>
          <w:tcPr>
            <w:tcW w:w="606" w:type="pct"/>
          </w:tcPr>
          <w:p w:rsidR="009249BA" w:rsidRPr="00194376" w:rsidRDefault="009249BA" w:rsidP="00296088">
            <w:pPr>
              <w:rPr>
                <w:rFonts w:ascii="標楷體" w:eastAsia="標楷體" w:hAnsi="標楷體"/>
              </w:rPr>
            </w:pPr>
          </w:p>
        </w:tc>
        <w:tc>
          <w:tcPr>
            <w:tcW w:w="712" w:type="pct"/>
          </w:tcPr>
          <w:p w:rsidR="009249BA" w:rsidRPr="001E2D6F" w:rsidRDefault="009249BA" w:rsidP="00296088">
            <w:pPr>
              <w:ind w:left="480" w:hangingChars="200" w:hanging="480"/>
              <w:rPr>
                <w:rFonts w:ascii="標楷體" w:eastAsia="標楷體" w:hAnsi="標楷體"/>
                <w:b/>
                <w:u w:val="single"/>
              </w:rPr>
            </w:pPr>
            <w:r w:rsidRPr="001E2D6F">
              <w:rPr>
                <w:rFonts w:ascii="標楷體" w:eastAsia="標楷體" w:hAnsi="標楷體" w:hint="eastAsia"/>
                <w:b/>
                <w:u w:val="single"/>
              </w:rPr>
              <w:t>嘉義市政府：</w:t>
            </w:r>
          </w:p>
          <w:p w:rsidR="009249BA" w:rsidRPr="00943DF0" w:rsidRDefault="009249BA" w:rsidP="00EC63C9">
            <w:pPr>
              <w:rPr>
                <w:rFonts w:ascii="標楷體" w:eastAsia="標楷體" w:hAnsi="標楷體"/>
              </w:rPr>
            </w:pPr>
            <w:r w:rsidRPr="001E2D6F">
              <w:rPr>
                <w:rFonts w:ascii="標楷體" w:eastAsia="標楷體" w:hAnsi="標楷體" w:hint="eastAsia"/>
              </w:rPr>
              <w:t>法規修正後，現行游泳池原為商業登記者，是否得依新法辦理公司登記之問題，惠請貴署參酌。</w:t>
            </w:r>
          </w:p>
        </w:tc>
        <w:tc>
          <w:tcPr>
            <w:tcW w:w="570" w:type="pct"/>
          </w:tcPr>
          <w:p w:rsidR="00911FFB" w:rsidRPr="0087327F" w:rsidRDefault="00DA1014" w:rsidP="00911FFB">
            <w:pPr>
              <w:widowControl w:val="0"/>
              <w:numPr>
                <w:ilvl w:val="0"/>
                <w:numId w:val="39"/>
              </w:numPr>
              <w:snapToGrid w:val="0"/>
              <w:spacing w:line="240" w:lineRule="atLeast"/>
              <w:jc w:val="both"/>
              <w:rPr>
                <w:rFonts w:eastAsia="標楷體"/>
              </w:rPr>
            </w:pPr>
            <w:r w:rsidRPr="0087327F">
              <w:rPr>
                <w:rFonts w:eastAsia="標楷體" w:hint="eastAsia"/>
              </w:rPr>
              <w:t>行政院於</w:t>
            </w:r>
            <w:r w:rsidRPr="0087327F">
              <w:rPr>
                <w:rFonts w:eastAsia="標楷體" w:hint="eastAsia"/>
              </w:rPr>
              <w:t>98</w:t>
            </w:r>
            <w:r w:rsidRPr="0087327F">
              <w:rPr>
                <w:rFonts w:eastAsia="標楷體" w:hint="eastAsia"/>
              </w:rPr>
              <w:t>年</w:t>
            </w:r>
            <w:r w:rsidRPr="0087327F">
              <w:rPr>
                <w:rFonts w:eastAsia="標楷體" w:hint="eastAsia"/>
              </w:rPr>
              <w:t>3</w:t>
            </w:r>
            <w:r w:rsidRPr="0087327F">
              <w:rPr>
                <w:rFonts w:eastAsia="標楷體" w:hint="eastAsia"/>
              </w:rPr>
              <w:t>月</w:t>
            </w:r>
            <w:r w:rsidRPr="0087327F">
              <w:rPr>
                <w:rFonts w:eastAsia="標楷體" w:hint="eastAsia"/>
              </w:rPr>
              <w:t>12</w:t>
            </w:r>
            <w:r w:rsidRPr="0087327F">
              <w:rPr>
                <w:rFonts w:eastAsia="標楷體" w:hint="eastAsia"/>
              </w:rPr>
              <w:t>日院臺經字第</w:t>
            </w:r>
            <w:r w:rsidRPr="0087327F">
              <w:rPr>
                <w:rFonts w:eastAsia="標楷體" w:hint="eastAsia"/>
              </w:rPr>
              <w:t>0980006249D</w:t>
            </w:r>
            <w:r w:rsidRPr="0087327F">
              <w:rPr>
                <w:rFonts w:eastAsia="標楷體" w:hint="eastAsia"/>
              </w:rPr>
              <w:t>號令核定：營利事業統一發證制度之施行期限至</w:t>
            </w:r>
            <w:r w:rsidRPr="0087327F">
              <w:rPr>
                <w:rFonts w:eastAsia="標楷體" w:hint="eastAsia"/>
              </w:rPr>
              <w:t>98</w:t>
            </w:r>
            <w:r w:rsidRPr="0087327F">
              <w:rPr>
                <w:rFonts w:eastAsia="標楷體" w:hint="eastAsia"/>
              </w:rPr>
              <w:t>年</w:t>
            </w:r>
            <w:r w:rsidRPr="0087327F">
              <w:rPr>
                <w:rFonts w:eastAsia="標楷體" w:hint="eastAsia"/>
              </w:rPr>
              <w:t>4</w:t>
            </w:r>
            <w:r w:rsidRPr="0087327F">
              <w:rPr>
                <w:rFonts w:eastAsia="標楷體" w:hint="eastAsia"/>
              </w:rPr>
              <w:t>月</w:t>
            </w:r>
            <w:r w:rsidRPr="0087327F">
              <w:rPr>
                <w:rFonts w:eastAsia="標楷體" w:hint="eastAsia"/>
              </w:rPr>
              <w:t>12</w:t>
            </w:r>
            <w:r w:rsidRPr="0087327F">
              <w:rPr>
                <w:rFonts w:eastAsia="標楷體" w:hint="eastAsia"/>
              </w:rPr>
              <w:t>日止。亦即自</w:t>
            </w:r>
            <w:r w:rsidRPr="0087327F">
              <w:rPr>
                <w:rFonts w:eastAsia="標楷體" w:hint="eastAsia"/>
              </w:rPr>
              <w:t>98</w:t>
            </w:r>
            <w:r w:rsidRPr="0087327F">
              <w:rPr>
                <w:rFonts w:eastAsia="標楷體" w:hint="eastAsia"/>
              </w:rPr>
              <w:t>年</w:t>
            </w:r>
            <w:r w:rsidRPr="0087327F">
              <w:rPr>
                <w:rFonts w:eastAsia="標楷體" w:hint="eastAsia"/>
              </w:rPr>
              <w:t>4</w:t>
            </w:r>
            <w:r w:rsidRPr="0087327F">
              <w:rPr>
                <w:rFonts w:eastAsia="標楷體" w:hint="eastAsia"/>
              </w:rPr>
              <w:t>月</w:t>
            </w:r>
            <w:r w:rsidRPr="0087327F">
              <w:rPr>
                <w:rFonts w:eastAsia="標楷體" w:hint="eastAsia"/>
              </w:rPr>
              <w:t>13</w:t>
            </w:r>
            <w:r w:rsidRPr="0087327F">
              <w:rPr>
                <w:rFonts w:eastAsia="標楷體" w:hint="eastAsia"/>
              </w:rPr>
              <w:t>日起，毋庸再行辦理「營利事業登記」及取得「營利事業登記證」，故刪除。</w:t>
            </w:r>
          </w:p>
          <w:p w:rsidR="00911FFB" w:rsidRPr="0087327F" w:rsidRDefault="00911FFB" w:rsidP="00911FFB">
            <w:pPr>
              <w:widowControl w:val="0"/>
              <w:numPr>
                <w:ilvl w:val="0"/>
                <w:numId w:val="39"/>
              </w:numPr>
              <w:snapToGrid w:val="0"/>
              <w:spacing w:line="240" w:lineRule="atLeast"/>
              <w:jc w:val="both"/>
              <w:rPr>
                <w:rFonts w:ascii="標楷體" w:eastAsia="標楷體" w:hAnsi="標楷體"/>
              </w:rPr>
            </w:pPr>
            <w:r w:rsidRPr="0087327F">
              <w:rPr>
                <w:rFonts w:ascii="標楷體" w:eastAsia="標楷體" w:hAnsi="標楷體" w:hint="eastAsia"/>
              </w:rPr>
              <w:t>依商業登記法第</w:t>
            </w:r>
            <w:r w:rsidR="00EE5E08" w:rsidRPr="0087327F">
              <w:rPr>
                <w:rFonts w:ascii="標楷體" w:eastAsia="標楷體" w:hAnsi="標楷體" w:hint="eastAsia"/>
              </w:rPr>
              <w:t>三條及第四</w:t>
            </w:r>
            <w:r w:rsidRPr="0087327F">
              <w:rPr>
                <w:rFonts w:ascii="標楷體" w:eastAsia="標楷體" w:hAnsi="標楷體" w:hint="eastAsia"/>
              </w:rPr>
              <w:t>條明文：「所稱商業，指以營利為目的，以獨資或合夥方式經營之事業。非經商業所在</w:t>
            </w:r>
            <w:r w:rsidRPr="0087327F">
              <w:rPr>
                <w:rFonts w:ascii="標楷體" w:eastAsia="標楷體" w:hAnsi="標楷體" w:hint="eastAsia"/>
              </w:rPr>
              <w:lastRenderedPageBreak/>
              <w:t>地主管機關登記，不得成立。」爰將現行條文第五點移至修正條文第五點，俾利明確。</w:t>
            </w:r>
          </w:p>
          <w:p w:rsidR="00DA1014" w:rsidRPr="0012384D" w:rsidRDefault="00DA1014" w:rsidP="00DA1014">
            <w:pPr>
              <w:widowControl w:val="0"/>
              <w:numPr>
                <w:ilvl w:val="0"/>
                <w:numId w:val="39"/>
              </w:numPr>
              <w:snapToGrid w:val="0"/>
              <w:spacing w:line="240" w:lineRule="atLeast"/>
              <w:jc w:val="both"/>
              <w:rPr>
                <w:rFonts w:eastAsia="標楷體"/>
              </w:rPr>
            </w:pPr>
            <w:r w:rsidRPr="0012384D">
              <w:rPr>
                <w:rFonts w:eastAsia="標楷體" w:hint="eastAsia"/>
              </w:rPr>
              <w:t>按</w:t>
            </w:r>
            <w:r w:rsidRPr="0012384D">
              <w:rPr>
                <w:rFonts w:eastAsia="標楷體" w:hint="eastAsia"/>
              </w:rPr>
              <w:t>104</w:t>
            </w:r>
            <w:r w:rsidRPr="0012384D">
              <w:rPr>
                <w:rFonts w:eastAsia="標楷體" w:hint="eastAsia"/>
              </w:rPr>
              <w:t>年</w:t>
            </w:r>
            <w:r w:rsidRPr="0012384D">
              <w:rPr>
                <w:rFonts w:eastAsia="標楷體" w:hint="eastAsia"/>
              </w:rPr>
              <w:t>6</w:t>
            </w:r>
            <w:r w:rsidRPr="0012384D">
              <w:rPr>
                <w:rFonts w:eastAsia="標楷體" w:hint="eastAsia"/>
              </w:rPr>
              <w:t>月</w:t>
            </w:r>
            <w:r w:rsidRPr="0012384D">
              <w:rPr>
                <w:rFonts w:eastAsia="標楷體" w:hint="eastAsia"/>
              </w:rPr>
              <w:t>24</w:t>
            </w:r>
            <w:r w:rsidRPr="0012384D">
              <w:rPr>
                <w:rFonts w:eastAsia="標楷體" w:hint="eastAsia"/>
              </w:rPr>
              <w:t>日總統令公布「有限合夥法」，引進有限合夥事業組織型態，供事業選擇最適當之經營模式，故將修正條文第四點增列有限合夥登記證明文件。</w:t>
            </w:r>
          </w:p>
          <w:p w:rsidR="00911FFB" w:rsidRDefault="00DA1014" w:rsidP="00911FFB">
            <w:pPr>
              <w:widowControl w:val="0"/>
              <w:numPr>
                <w:ilvl w:val="0"/>
                <w:numId w:val="39"/>
              </w:numPr>
              <w:snapToGrid w:val="0"/>
              <w:spacing w:line="240" w:lineRule="atLeast"/>
              <w:jc w:val="both"/>
              <w:rPr>
                <w:rFonts w:eastAsia="標楷體"/>
              </w:rPr>
            </w:pPr>
            <w:r w:rsidRPr="0012384D">
              <w:rPr>
                <w:rFonts w:eastAsia="標楷體" w:hint="eastAsia"/>
              </w:rPr>
              <w:t>「公司登記證明文件」係指登記機關核准公司登記之核准函、或公司登記表、或列印「商工登記公示資料查詢服務」之「公司基本資料」均屬之；而「有限合夥登記證明文件」係指登記機關核准有限合夥登記之核准函、或有限合夥登記抄本、或列印「商工登記公示資料查詢服務」之「有限合夥登記基本資料」均屬之。</w:t>
            </w:r>
          </w:p>
          <w:p w:rsidR="009249BA" w:rsidRPr="00911FFB" w:rsidRDefault="00DA1014" w:rsidP="00911FFB">
            <w:pPr>
              <w:widowControl w:val="0"/>
              <w:numPr>
                <w:ilvl w:val="0"/>
                <w:numId w:val="39"/>
              </w:numPr>
              <w:snapToGrid w:val="0"/>
              <w:spacing w:line="240" w:lineRule="atLeast"/>
              <w:jc w:val="both"/>
              <w:rPr>
                <w:rFonts w:eastAsia="標楷體"/>
              </w:rPr>
            </w:pPr>
            <w:r w:rsidRPr="00911FFB">
              <w:rPr>
                <w:rFonts w:eastAsia="標楷體" w:hint="eastAsia"/>
              </w:rPr>
              <w:t>學校游泳池性質與本規範之規範對象不同，宜由權責機關自行決定是否須辦理公司登記、營利事業登記或載明相關營業項目等之規定，爰刪除現行條文第四點但書。</w:t>
            </w:r>
          </w:p>
        </w:tc>
      </w:tr>
      <w:tr w:rsidR="00DA1014" w:rsidRPr="00943DF0" w:rsidTr="00DE4E5A">
        <w:trPr>
          <w:trHeight w:val="618"/>
        </w:trPr>
        <w:tc>
          <w:tcPr>
            <w:tcW w:w="1037" w:type="pct"/>
            <w:vMerge w:val="restart"/>
          </w:tcPr>
          <w:p w:rsidR="00DA1014" w:rsidRPr="00943DF0" w:rsidRDefault="00DA1014" w:rsidP="00911FFB">
            <w:pPr>
              <w:pStyle w:val="a5"/>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3"/>
                <w:szCs w:val="23"/>
              </w:rPr>
            </w:pPr>
            <w:r w:rsidRPr="00943DF0">
              <w:rPr>
                <w:rFonts w:ascii="標楷體" w:eastAsia="標楷體" w:hAnsi="標楷體" w:hint="eastAsia"/>
              </w:rPr>
              <w:lastRenderedPageBreak/>
              <w:t>游泳池之</w:t>
            </w:r>
            <w:r w:rsidRPr="0087327F">
              <w:rPr>
                <w:rFonts w:ascii="標楷體" w:eastAsia="標楷體" w:hAnsi="標楷體" w:hint="eastAsia"/>
                <w:u w:val="single"/>
              </w:rPr>
              <w:t>設置及管理</w:t>
            </w:r>
            <w:r w:rsidRPr="00943DF0">
              <w:rPr>
                <w:rFonts w:ascii="標楷體" w:eastAsia="標楷體" w:hAnsi="標楷體" w:hint="eastAsia"/>
              </w:rPr>
              <w:t>，應符合建築法、消防法、室內空氣品質管理法、</w:t>
            </w:r>
            <w:r w:rsidRPr="0087327F">
              <w:rPr>
                <w:rFonts w:ascii="標楷體" w:eastAsia="標楷體" w:hAnsi="標楷體" w:hint="eastAsia"/>
                <w:u w:val="single"/>
              </w:rPr>
              <w:t>身心障礙者權益保障相關法規、性別平等原則</w:t>
            </w:r>
            <w:r w:rsidRPr="00943DF0">
              <w:rPr>
                <w:rFonts w:ascii="標楷體" w:eastAsia="標楷體" w:hAnsi="標楷體" w:hint="eastAsia"/>
              </w:rPr>
              <w:t>及其他相關法規。</w:t>
            </w:r>
          </w:p>
        </w:tc>
        <w:tc>
          <w:tcPr>
            <w:tcW w:w="1037" w:type="pct"/>
            <w:vMerge w:val="restart"/>
          </w:tcPr>
          <w:p w:rsidR="00DA1014" w:rsidRPr="00943DF0" w:rsidRDefault="00DA1014" w:rsidP="00296088">
            <w:pPr>
              <w:ind w:left="480" w:hangingChars="200" w:hanging="480"/>
              <w:rPr>
                <w:rFonts w:ascii="標楷體" w:eastAsia="標楷體" w:hAnsi="標楷體"/>
                <w:color w:val="000000"/>
                <w:sz w:val="23"/>
                <w:szCs w:val="23"/>
              </w:rPr>
            </w:pPr>
            <w:r>
              <w:rPr>
                <w:rFonts w:ascii="標楷體" w:eastAsia="標楷體" w:hAnsi="標楷體" w:hint="eastAsia"/>
              </w:rPr>
              <w:t>五</w:t>
            </w:r>
            <w:r w:rsidRPr="00943DF0">
              <w:rPr>
                <w:rFonts w:ascii="標楷體" w:eastAsia="標楷體" w:hAnsi="標楷體" w:hint="eastAsia"/>
              </w:rPr>
              <w:t>、游泳池之設置，應符合建築法、消防法、室內空氣品質管理法、身心障礙者權益保障相關法規、性別平等原則、商業登記法及其他相關法規。</w:t>
            </w:r>
          </w:p>
        </w:tc>
        <w:tc>
          <w:tcPr>
            <w:tcW w:w="1037" w:type="pct"/>
            <w:vMerge w:val="restart"/>
          </w:tcPr>
          <w:p w:rsidR="00DA1014" w:rsidRPr="00CE3721" w:rsidRDefault="00DA1014" w:rsidP="00296088">
            <w:pPr>
              <w:ind w:left="480" w:hangingChars="200" w:hanging="480"/>
              <w:rPr>
                <w:rFonts w:ascii="標楷體" w:eastAsia="標楷體" w:hAnsi="標楷體"/>
              </w:rPr>
            </w:pPr>
            <w:r w:rsidRPr="00CE3721">
              <w:rPr>
                <w:rFonts w:ascii="標楷體" w:eastAsia="標楷體" w:hAnsi="標楷體" w:hint="eastAsia"/>
              </w:rPr>
              <w:t>五、</w:t>
            </w:r>
            <w:r w:rsidR="00865D30">
              <w:rPr>
                <w:rFonts w:ascii="標楷體" w:eastAsia="標楷體" w:hAnsi="標楷體" w:hint="eastAsia"/>
              </w:rPr>
              <w:t>游泳池各該場地建築</w:t>
            </w:r>
            <w:r w:rsidR="00865D30" w:rsidRPr="0087327F">
              <w:rPr>
                <w:rFonts w:ascii="標楷體" w:eastAsia="標楷體" w:hAnsi="標楷體" w:hint="eastAsia"/>
                <w:u w:val="single"/>
              </w:rPr>
              <w:t>設施、室內空氣調節設備、消防設施及商業登記等事項，</w:t>
            </w:r>
            <w:r w:rsidR="00865D30">
              <w:rPr>
                <w:rFonts w:ascii="標楷體" w:eastAsia="標楷體" w:hAnsi="標楷體" w:hint="eastAsia"/>
                <w:strike/>
              </w:rPr>
              <w:t>均</w:t>
            </w:r>
            <w:r w:rsidR="00865D30">
              <w:rPr>
                <w:rFonts w:ascii="標楷體" w:eastAsia="標楷體" w:hAnsi="標楷體" w:hint="eastAsia"/>
              </w:rPr>
              <w:t>應符合建築法、消防法、室內空氣品質管理法、商業登記法及其他相關法規。</w:t>
            </w:r>
          </w:p>
        </w:tc>
        <w:tc>
          <w:tcPr>
            <w:tcW w:w="606" w:type="pct"/>
          </w:tcPr>
          <w:p w:rsidR="00DA1014" w:rsidRPr="00943DF0" w:rsidRDefault="00DA1014" w:rsidP="00296088">
            <w:pPr>
              <w:ind w:left="480" w:hangingChars="200" w:hanging="480"/>
              <w:rPr>
                <w:rFonts w:ascii="標楷體" w:eastAsia="標楷體" w:hAnsi="標楷體"/>
                <w:b/>
                <w:u w:val="single"/>
              </w:rPr>
            </w:pPr>
            <w:r w:rsidRPr="00943DF0">
              <w:rPr>
                <w:rFonts w:ascii="標楷體" w:eastAsia="標楷體" w:hAnsi="標楷體" w:hint="eastAsia"/>
                <w:b/>
                <w:u w:val="single"/>
              </w:rPr>
              <w:t>新北市政府：</w:t>
            </w:r>
          </w:p>
          <w:p w:rsidR="00DA1014" w:rsidRPr="00943DF0" w:rsidRDefault="00DA1014" w:rsidP="00296088">
            <w:pPr>
              <w:rPr>
                <w:rFonts w:ascii="標楷體" w:eastAsia="標楷體" w:hAnsi="標楷體"/>
              </w:rPr>
            </w:pPr>
            <w:r w:rsidRPr="00943DF0">
              <w:rPr>
                <w:rFonts w:ascii="標楷體" w:eastAsia="標楷體" w:hAnsi="標楷體" w:hint="eastAsia"/>
              </w:rPr>
              <w:t>游泳池之設置，應符合建築法、消防法、室內空氣品質管理法、身心障礙者權益保障相關法規、性別平等原則</w:t>
            </w:r>
            <w:r w:rsidRPr="00194376">
              <w:rPr>
                <w:rFonts w:ascii="標楷體" w:eastAsia="標楷體" w:hAnsi="標楷體" w:hint="eastAsia"/>
                <w:strike/>
              </w:rPr>
              <w:t>、商業登記法</w:t>
            </w:r>
            <w:r w:rsidRPr="00943DF0">
              <w:rPr>
                <w:rFonts w:ascii="標楷體" w:eastAsia="標楷體" w:hAnsi="標楷體" w:hint="eastAsia"/>
              </w:rPr>
              <w:t>及其他相關法規。</w:t>
            </w:r>
          </w:p>
        </w:tc>
        <w:tc>
          <w:tcPr>
            <w:tcW w:w="712" w:type="pct"/>
          </w:tcPr>
          <w:p w:rsidR="00DA1014" w:rsidRPr="00943DF0" w:rsidRDefault="00DA1014" w:rsidP="00296088">
            <w:pPr>
              <w:ind w:left="480" w:hangingChars="200" w:hanging="480"/>
              <w:rPr>
                <w:rFonts w:ascii="標楷體" w:eastAsia="標楷體" w:hAnsi="標楷體"/>
              </w:rPr>
            </w:pPr>
            <w:r w:rsidRPr="00943DF0">
              <w:rPr>
                <w:rFonts w:ascii="標楷體" w:eastAsia="標楷體" w:hAnsi="標楷體" w:hint="eastAsia"/>
                <w:b/>
                <w:u w:val="single"/>
              </w:rPr>
              <w:t>新北市政府：</w:t>
            </w:r>
          </w:p>
          <w:p w:rsidR="00DA1014" w:rsidRPr="00943DF0" w:rsidRDefault="00DA1014" w:rsidP="00296088">
            <w:pPr>
              <w:rPr>
                <w:rFonts w:ascii="標楷體" w:eastAsia="標楷體" w:hAnsi="標楷體"/>
              </w:rPr>
            </w:pPr>
            <w:r w:rsidRPr="00943DF0">
              <w:rPr>
                <w:rFonts w:ascii="標楷體" w:eastAsia="標楷體" w:hAnsi="標楷體" w:hint="eastAsia"/>
              </w:rPr>
              <w:t>鑒於第四點已規定，業者經營游泳池，應具備公司登記證明文件、有限合夥登記證明文件或法人登記證書影本。準此，僅依商業登記法登記而不具法人地位之商業，並不得經營游泳池；另按商業登記法係就商業登記事項所為之規範，基於「登記與管理分離」之立法主義，尚無任何條文涉及商業之營業管理事項，更無就游泳池之設置有何明文規範。是以，本點規定游泳池之設置應符合商業登記法，於法制上並無實益，爰予刪除。</w:t>
            </w:r>
          </w:p>
        </w:tc>
        <w:tc>
          <w:tcPr>
            <w:tcW w:w="570" w:type="pct"/>
            <w:vMerge w:val="restart"/>
          </w:tcPr>
          <w:p w:rsidR="00DA1014" w:rsidRPr="0087327F" w:rsidRDefault="00911FFB" w:rsidP="00911FFB">
            <w:pPr>
              <w:widowControl w:val="0"/>
              <w:numPr>
                <w:ilvl w:val="0"/>
                <w:numId w:val="40"/>
              </w:numPr>
              <w:snapToGrid w:val="0"/>
              <w:spacing w:line="240" w:lineRule="atLeast"/>
              <w:jc w:val="both"/>
              <w:rPr>
                <w:rFonts w:eastAsia="標楷體"/>
              </w:rPr>
            </w:pPr>
            <w:r w:rsidRPr="0087327F">
              <w:rPr>
                <w:rFonts w:eastAsia="標楷體" w:hint="eastAsia"/>
              </w:rPr>
              <w:t>游泳池除設置外，其營運管理</w:t>
            </w:r>
            <w:r w:rsidRPr="0087327F">
              <w:rPr>
                <w:rFonts w:eastAsia="標楷體" w:hint="eastAsia"/>
              </w:rPr>
              <w:t xml:space="preserve"> </w:t>
            </w:r>
            <w:r w:rsidRPr="0087327F">
              <w:rPr>
                <w:rFonts w:eastAsia="標楷體" w:hint="eastAsia"/>
              </w:rPr>
              <w:t>亦應符合各有關法令規定，爰酌修文字。</w:t>
            </w:r>
          </w:p>
          <w:p w:rsidR="00911FFB" w:rsidRPr="0012384D" w:rsidRDefault="00911FFB" w:rsidP="00911FFB">
            <w:pPr>
              <w:widowControl w:val="0"/>
              <w:numPr>
                <w:ilvl w:val="0"/>
                <w:numId w:val="40"/>
              </w:numPr>
              <w:snapToGrid w:val="0"/>
              <w:spacing w:line="240" w:lineRule="atLeast"/>
              <w:jc w:val="both"/>
              <w:rPr>
                <w:rFonts w:eastAsia="標楷體"/>
              </w:rPr>
            </w:pPr>
            <w:r w:rsidRPr="0012384D">
              <w:rPr>
                <w:rFonts w:eastAsia="標楷體" w:hint="eastAsia"/>
              </w:rPr>
              <w:t>為維護身心障礙者從事游泳之權利，增列游泳池之設置應符合身心障礙者權益保障相關法規。</w:t>
            </w:r>
          </w:p>
          <w:p w:rsidR="00911FFB" w:rsidRPr="0012384D" w:rsidRDefault="00911FFB" w:rsidP="00911FFB">
            <w:pPr>
              <w:widowControl w:val="0"/>
              <w:numPr>
                <w:ilvl w:val="0"/>
                <w:numId w:val="40"/>
              </w:numPr>
              <w:snapToGrid w:val="0"/>
              <w:spacing w:line="240" w:lineRule="atLeast"/>
              <w:jc w:val="both"/>
              <w:rPr>
                <w:rFonts w:eastAsia="標楷體"/>
              </w:rPr>
            </w:pPr>
            <w:r w:rsidRPr="0012384D">
              <w:rPr>
                <w:rFonts w:eastAsia="標楷體" w:hint="eastAsia"/>
              </w:rPr>
              <w:t>鑒於聯合國</w:t>
            </w:r>
            <w:r w:rsidRPr="0012384D">
              <w:rPr>
                <w:rFonts w:eastAsia="標楷體"/>
              </w:rPr>
              <w:t>正式以「性別主流化」作為各國達成性別平等之全球性策略</w:t>
            </w:r>
            <w:r w:rsidRPr="0012384D">
              <w:rPr>
                <w:rFonts w:eastAsia="標楷體" w:hint="eastAsia"/>
              </w:rPr>
              <w:t>，我國也</w:t>
            </w:r>
            <w:r w:rsidRPr="0012384D">
              <w:rPr>
                <w:rFonts w:eastAsia="標楷體"/>
              </w:rPr>
              <w:t>積極推動性別主流化</w:t>
            </w:r>
            <w:r w:rsidRPr="0012384D">
              <w:rPr>
                <w:rFonts w:eastAsia="標楷體" w:hint="eastAsia"/>
              </w:rPr>
              <w:t>，爰增列游泳池之設置應符合性別平等原則。</w:t>
            </w:r>
          </w:p>
          <w:p w:rsidR="00911FFB" w:rsidRPr="00943DF0" w:rsidRDefault="00911FFB" w:rsidP="00911FFB">
            <w:pPr>
              <w:widowControl w:val="0"/>
              <w:numPr>
                <w:ilvl w:val="0"/>
                <w:numId w:val="40"/>
              </w:numPr>
              <w:snapToGrid w:val="0"/>
              <w:spacing w:line="240" w:lineRule="atLeast"/>
              <w:jc w:val="both"/>
              <w:rPr>
                <w:rFonts w:ascii="標楷體" w:eastAsia="標楷體" w:hAnsi="標楷體"/>
                <w:b/>
                <w:u w:val="single"/>
              </w:rPr>
            </w:pPr>
            <w:r w:rsidRPr="0012384D">
              <w:rPr>
                <w:rFonts w:eastAsia="標楷體" w:hint="eastAsia"/>
              </w:rPr>
              <w:t>建築法相關法規包含</w:t>
            </w:r>
            <w:hyperlink r:id="rId8" w:tgtFrame="iframeIf" w:tooltip="建築技術規則總則編" w:history="1">
              <w:r w:rsidRPr="0012384D">
                <w:rPr>
                  <w:rFonts w:eastAsia="標楷體"/>
                </w:rPr>
                <w:t>建築技術規則總則編</w:t>
              </w:r>
            </w:hyperlink>
            <w:r w:rsidRPr="0012384D">
              <w:rPr>
                <w:rFonts w:eastAsia="標楷體"/>
              </w:rPr>
              <w:t> </w:t>
            </w:r>
            <w:r w:rsidRPr="0012384D">
              <w:rPr>
                <w:rFonts w:eastAsia="標楷體" w:hint="eastAsia"/>
              </w:rPr>
              <w:t>、</w:t>
            </w:r>
            <w:hyperlink r:id="rId9" w:tgtFrame="iframeIf" w:tooltip="建築技術規則建築構造編" w:history="1">
              <w:r w:rsidRPr="0012384D">
                <w:rPr>
                  <w:rFonts w:eastAsia="標楷體"/>
                </w:rPr>
                <w:t>建築構造編</w:t>
              </w:r>
            </w:hyperlink>
            <w:r w:rsidRPr="0012384D">
              <w:rPr>
                <w:rFonts w:eastAsia="標楷體" w:hint="eastAsia"/>
              </w:rPr>
              <w:t>、</w:t>
            </w:r>
            <w:hyperlink r:id="rId10" w:tgtFrame="iframeIf" w:tooltip="建築技術規則建築設備編" w:history="1">
              <w:r w:rsidRPr="0012384D">
                <w:rPr>
                  <w:rFonts w:eastAsia="標楷體"/>
                </w:rPr>
                <w:t>建築設備編</w:t>
              </w:r>
            </w:hyperlink>
            <w:r w:rsidRPr="0012384D">
              <w:rPr>
                <w:rFonts w:eastAsia="標楷體" w:hint="eastAsia"/>
              </w:rPr>
              <w:t>及</w:t>
            </w:r>
            <w:hyperlink r:id="rId11" w:tgtFrame="iframeIf" w:tooltip="建築技術規則建築設計施工編" w:history="1">
              <w:r w:rsidRPr="0012384D">
                <w:rPr>
                  <w:rFonts w:eastAsia="標楷體"/>
                </w:rPr>
                <w:t>建築設計施工編</w:t>
              </w:r>
            </w:hyperlink>
            <w:r w:rsidRPr="0012384D">
              <w:rPr>
                <w:rFonts w:eastAsia="標楷體"/>
              </w:rPr>
              <w:t> </w:t>
            </w:r>
            <w:r w:rsidRPr="0012384D">
              <w:rPr>
                <w:rFonts w:eastAsia="標楷體" w:hint="eastAsia"/>
              </w:rPr>
              <w:t>，其針對</w:t>
            </w:r>
            <w:r>
              <w:rPr>
                <w:rFonts w:eastAsia="標楷體" w:hint="eastAsia"/>
              </w:rPr>
              <w:t>游</w:t>
            </w:r>
            <w:r w:rsidRPr="0012384D">
              <w:rPr>
                <w:rFonts w:eastAsia="標楷體" w:hint="eastAsia"/>
              </w:rPr>
              <w:t>泳池內之水池、機電、消防安全設備及過濾設備空間等有訂有相關規範。</w:t>
            </w:r>
          </w:p>
        </w:tc>
      </w:tr>
      <w:tr w:rsidR="00DA1014" w:rsidRPr="00943DF0" w:rsidTr="00DE4E5A">
        <w:trPr>
          <w:trHeight w:val="618"/>
        </w:trPr>
        <w:tc>
          <w:tcPr>
            <w:tcW w:w="1037" w:type="pct"/>
            <w:vMerge/>
          </w:tcPr>
          <w:p w:rsidR="00DA1014" w:rsidRPr="00943DF0" w:rsidRDefault="00DA1014" w:rsidP="00296088">
            <w:pPr>
              <w:ind w:left="480" w:hangingChars="200" w:hanging="480"/>
              <w:rPr>
                <w:rFonts w:ascii="標楷體" w:eastAsia="標楷體" w:hAnsi="標楷體"/>
              </w:rPr>
            </w:pPr>
          </w:p>
        </w:tc>
        <w:tc>
          <w:tcPr>
            <w:tcW w:w="1037" w:type="pct"/>
            <w:vMerge/>
          </w:tcPr>
          <w:p w:rsidR="00DA1014" w:rsidRPr="00943DF0" w:rsidRDefault="00DA1014" w:rsidP="00296088">
            <w:pPr>
              <w:ind w:left="480" w:hangingChars="200" w:hanging="480"/>
              <w:rPr>
                <w:rFonts w:ascii="標楷體" w:eastAsia="標楷體" w:hAnsi="標楷體"/>
              </w:rPr>
            </w:pPr>
          </w:p>
        </w:tc>
        <w:tc>
          <w:tcPr>
            <w:tcW w:w="1037" w:type="pct"/>
            <w:vMerge/>
          </w:tcPr>
          <w:p w:rsidR="00DA1014" w:rsidRDefault="00DA1014" w:rsidP="00296088">
            <w:pPr>
              <w:ind w:left="480" w:hangingChars="200" w:hanging="480"/>
              <w:rPr>
                <w:rFonts w:ascii="標楷體" w:eastAsia="標楷體" w:hAnsi="標楷體"/>
                <w:b/>
                <w:u w:val="single"/>
              </w:rPr>
            </w:pPr>
          </w:p>
        </w:tc>
        <w:tc>
          <w:tcPr>
            <w:tcW w:w="606" w:type="pct"/>
          </w:tcPr>
          <w:p w:rsidR="00DA1014" w:rsidRDefault="00DA1014" w:rsidP="00296088">
            <w:pPr>
              <w:ind w:left="480" w:hangingChars="200" w:hanging="480"/>
              <w:rPr>
                <w:rFonts w:ascii="標楷體" w:eastAsia="標楷體" w:hAnsi="標楷體"/>
                <w:b/>
                <w:u w:val="single"/>
              </w:rPr>
            </w:pPr>
            <w:r>
              <w:rPr>
                <w:rFonts w:ascii="標楷體" w:eastAsia="標楷體" w:hAnsi="標楷體" w:hint="eastAsia"/>
                <w:b/>
                <w:u w:val="single"/>
              </w:rPr>
              <w:t>桃園市政府：</w:t>
            </w:r>
          </w:p>
          <w:p w:rsidR="00DA1014" w:rsidRPr="00943DF0" w:rsidRDefault="00DA1014" w:rsidP="00296088">
            <w:pPr>
              <w:rPr>
                <w:rFonts w:ascii="標楷體" w:eastAsia="標楷體" w:hAnsi="標楷體"/>
                <w:b/>
                <w:u w:val="single"/>
              </w:rPr>
            </w:pPr>
            <w:r w:rsidRPr="008C1476">
              <w:rPr>
                <w:rFonts w:ascii="標楷體" w:eastAsia="標楷體" w:hAnsi="標楷體" w:hint="eastAsia"/>
              </w:rPr>
              <w:t>游泳池之設置</w:t>
            </w:r>
            <w:r w:rsidRPr="00746E93">
              <w:rPr>
                <w:rFonts w:ascii="標楷體" w:eastAsia="標楷體" w:hAnsi="標楷體" w:hint="eastAsia"/>
                <w:u w:val="single"/>
              </w:rPr>
              <w:t>及管理</w:t>
            </w:r>
            <w:r w:rsidRPr="008C1476">
              <w:rPr>
                <w:rFonts w:ascii="標楷體" w:eastAsia="標楷體" w:hAnsi="標楷體" w:hint="eastAsia"/>
              </w:rPr>
              <w:t>，應符合 建築法、消防法、室內空氣品 質管理法、身心障礙者權益保 障相關法規、性別平等原則、 商業登記法及其他相關法規。</w:t>
            </w:r>
          </w:p>
        </w:tc>
        <w:tc>
          <w:tcPr>
            <w:tcW w:w="712" w:type="pct"/>
          </w:tcPr>
          <w:p w:rsidR="00DA1014" w:rsidRDefault="00DA1014" w:rsidP="00296088">
            <w:pPr>
              <w:ind w:left="480" w:hangingChars="200" w:hanging="480"/>
              <w:rPr>
                <w:rFonts w:ascii="標楷體" w:eastAsia="標楷體" w:hAnsi="標楷體"/>
                <w:b/>
                <w:u w:val="single"/>
              </w:rPr>
            </w:pPr>
            <w:r>
              <w:rPr>
                <w:rFonts w:ascii="標楷體" w:eastAsia="標楷體" w:hAnsi="標楷體" w:hint="eastAsia"/>
                <w:b/>
                <w:u w:val="single"/>
              </w:rPr>
              <w:t>桃園市政府：</w:t>
            </w:r>
          </w:p>
          <w:p w:rsidR="00DA1014" w:rsidRPr="00943DF0" w:rsidRDefault="00DA1014" w:rsidP="00296088">
            <w:pPr>
              <w:rPr>
                <w:rFonts w:ascii="標楷體" w:eastAsia="標楷體" w:hAnsi="標楷體"/>
                <w:b/>
                <w:u w:val="single"/>
              </w:rPr>
            </w:pPr>
            <w:r w:rsidRPr="008C1476">
              <w:rPr>
                <w:rFonts w:ascii="標楷體" w:eastAsia="標楷體" w:hAnsi="標楷體" w:hint="eastAsia"/>
              </w:rPr>
              <w:t>游泳池除設置外，其營運管理 亦應符合各有關法令規定，爰建議增修文字</w:t>
            </w:r>
          </w:p>
        </w:tc>
        <w:tc>
          <w:tcPr>
            <w:tcW w:w="570" w:type="pct"/>
            <w:vMerge/>
          </w:tcPr>
          <w:p w:rsidR="00DA1014" w:rsidRDefault="00DA1014" w:rsidP="00296088">
            <w:pPr>
              <w:ind w:left="480" w:hangingChars="200" w:hanging="480"/>
              <w:rPr>
                <w:rFonts w:ascii="標楷體" w:eastAsia="標楷體" w:hAnsi="標楷體"/>
                <w:b/>
                <w:u w:val="single"/>
              </w:rPr>
            </w:pPr>
          </w:p>
        </w:tc>
      </w:tr>
      <w:tr w:rsidR="00A053FF" w:rsidRPr="00943DF0" w:rsidTr="00DE4E5A">
        <w:trPr>
          <w:trHeight w:val="49"/>
        </w:trPr>
        <w:tc>
          <w:tcPr>
            <w:tcW w:w="1037" w:type="pct"/>
          </w:tcPr>
          <w:p w:rsidR="00A053FF" w:rsidRPr="00943DF0" w:rsidRDefault="00A053FF" w:rsidP="00911FFB">
            <w:pPr>
              <w:pStyle w:val="a5"/>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943DF0">
              <w:rPr>
                <w:rFonts w:ascii="標楷體" w:eastAsia="標楷體" w:hAnsi="標楷體" w:hint="eastAsia"/>
              </w:rPr>
              <w:t>游泳池、涉水池及其他附屬水池之衛生，應符合衛生主管機關規定標準。</w:t>
            </w:r>
          </w:p>
        </w:tc>
        <w:tc>
          <w:tcPr>
            <w:tcW w:w="1037" w:type="pct"/>
          </w:tcPr>
          <w:p w:rsidR="00A053FF" w:rsidRPr="00943DF0" w:rsidRDefault="00A053FF" w:rsidP="00296088">
            <w:pPr>
              <w:ind w:left="480" w:hangingChars="200" w:hanging="480"/>
              <w:rPr>
                <w:rFonts w:ascii="標楷體" w:eastAsia="標楷體" w:hAnsi="標楷體"/>
              </w:rPr>
            </w:pPr>
            <w:r w:rsidRPr="00943DF0">
              <w:rPr>
                <w:rFonts w:ascii="標楷體" w:eastAsia="標楷體" w:hAnsi="標楷體" w:hint="eastAsia"/>
              </w:rPr>
              <w:t>六、游泳池、涉水池及其他附屬水池之衛生，應符合衛生主管機關規定標準。</w:t>
            </w:r>
          </w:p>
        </w:tc>
        <w:tc>
          <w:tcPr>
            <w:tcW w:w="1037" w:type="pct"/>
          </w:tcPr>
          <w:p w:rsidR="00A053FF" w:rsidRPr="00CE3721" w:rsidRDefault="00A053FF" w:rsidP="00296088">
            <w:pPr>
              <w:ind w:left="480" w:hangingChars="200" w:hanging="480"/>
              <w:rPr>
                <w:rFonts w:ascii="標楷體" w:eastAsia="標楷體" w:hAnsi="標楷體"/>
              </w:rPr>
            </w:pPr>
            <w:r w:rsidRPr="00CE3721">
              <w:rPr>
                <w:rFonts w:ascii="標楷體" w:eastAsia="標楷體" w:hAnsi="標楷體" w:hint="eastAsia"/>
              </w:rPr>
              <w:t>六、游泳池、涉水池及其他附屬水池之衛生，應符合衛生主管機關規定標準。</w:t>
            </w:r>
          </w:p>
        </w:tc>
        <w:tc>
          <w:tcPr>
            <w:tcW w:w="606" w:type="pct"/>
          </w:tcPr>
          <w:p w:rsidR="00A053FF" w:rsidRPr="00943DF0" w:rsidRDefault="00A053FF" w:rsidP="00296088">
            <w:pPr>
              <w:ind w:left="480" w:hangingChars="200" w:hanging="480"/>
              <w:rPr>
                <w:rFonts w:ascii="標楷體" w:eastAsia="標楷體" w:hAnsi="標楷體"/>
              </w:rPr>
            </w:pPr>
            <w:r>
              <w:rPr>
                <w:rFonts w:ascii="標楷體" w:eastAsia="標楷體" w:hAnsi="標楷體" w:hint="eastAsia"/>
              </w:rPr>
              <w:t>無。</w:t>
            </w:r>
          </w:p>
        </w:tc>
        <w:tc>
          <w:tcPr>
            <w:tcW w:w="712" w:type="pct"/>
          </w:tcPr>
          <w:p w:rsidR="00A053FF" w:rsidRPr="00943DF0" w:rsidRDefault="00A053FF" w:rsidP="00296088">
            <w:pPr>
              <w:ind w:left="480" w:hangingChars="200" w:hanging="480"/>
              <w:rPr>
                <w:rFonts w:ascii="標楷體" w:eastAsia="標楷體" w:hAnsi="標楷體"/>
              </w:rPr>
            </w:pPr>
            <w:r>
              <w:rPr>
                <w:rFonts w:ascii="標楷體" w:eastAsia="標楷體" w:hAnsi="標楷體" w:hint="eastAsia"/>
              </w:rPr>
              <w:t>無。</w:t>
            </w:r>
          </w:p>
        </w:tc>
        <w:tc>
          <w:tcPr>
            <w:tcW w:w="570" w:type="pct"/>
          </w:tcPr>
          <w:p w:rsidR="00A053FF" w:rsidRPr="0012384D" w:rsidRDefault="00911FFB" w:rsidP="00B547E6">
            <w:pPr>
              <w:ind w:left="480" w:hangingChars="200" w:hanging="480"/>
              <w:rPr>
                <w:rFonts w:ascii="標楷體" w:eastAsia="標楷體" w:hAnsi="標楷體"/>
              </w:rPr>
            </w:pPr>
            <w:r>
              <w:rPr>
                <w:rFonts w:ascii="標楷體" w:eastAsia="標楷體" w:hAnsi="標楷體" w:hint="eastAsia"/>
              </w:rPr>
              <w:t>點次調整</w:t>
            </w:r>
            <w:r w:rsidR="00A053FF" w:rsidRPr="0012384D">
              <w:rPr>
                <w:rFonts w:ascii="標楷體" w:eastAsia="標楷體" w:hAnsi="標楷體" w:hint="eastAsia"/>
              </w:rPr>
              <w:t>。</w:t>
            </w:r>
          </w:p>
        </w:tc>
      </w:tr>
      <w:tr w:rsidR="00A053FF" w:rsidRPr="00943DF0" w:rsidTr="00DE4E5A">
        <w:trPr>
          <w:trHeight w:val="849"/>
        </w:trPr>
        <w:tc>
          <w:tcPr>
            <w:tcW w:w="1037" w:type="pct"/>
          </w:tcPr>
          <w:p w:rsidR="00A053FF" w:rsidRPr="00865D30" w:rsidRDefault="00A053FF" w:rsidP="00911FFB">
            <w:pPr>
              <w:pStyle w:val="a5"/>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865D30">
              <w:rPr>
                <w:rFonts w:ascii="標楷體" w:eastAsia="標楷體" w:hAnsi="標楷體" w:hint="eastAsia"/>
                <w:u w:val="single"/>
              </w:rPr>
              <w:t>業者應以明顯方式</w:t>
            </w:r>
            <w:r w:rsidRPr="0087327F">
              <w:rPr>
                <w:rFonts w:ascii="標楷體" w:eastAsia="標楷體" w:hAnsi="標楷體" w:hint="eastAsia"/>
                <w:u w:val="single"/>
              </w:rPr>
              <w:t>公告如下：</w:t>
            </w:r>
          </w:p>
          <w:p w:rsidR="00A053FF" w:rsidRPr="00943DF0" w:rsidRDefault="00A053FF" w:rsidP="00A1717E">
            <w:pPr>
              <w:pStyle w:val="a5"/>
              <w:numPr>
                <w:ilvl w:val="0"/>
                <w:numId w:val="5"/>
              </w:numPr>
              <w:ind w:leftChars="165" w:left="1188" w:hangingChars="330" w:hanging="792"/>
              <w:jc w:val="both"/>
              <w:rPr>
                <w:rFonts w:ascii="標楷體" w:eastAsia="標楷體" w:hAnsi="標楷體"/>
              </w:rPr>
            </w:pPr>
            <w:r w:rsidRPr="00943DF0">
              <w:rPr>
                <w:rFonts w:ascii="標楷體" w:eastAsia="標楷體" w:hAnsi="標楷體" w:hint="eastAsia"/>
              </w:rPr>
              <w:t>游泳池水質、水溫及水深現況。</w:t>
            </w:r>
          </w:p>
          <w:p w:rsidR="00A053FF" w:rsidRPr="00865D30" w:rsidRDefault="00A053FF" w:rsidP="00A1717E">
            <w:pPr>
              <w:pStyle w:val="a5"/>
              <w:numPr>
                <w:ilvl w:val="0"/>
                <w:numId w:val="5"/>
              </w:numPr>
              <w:ind w:leftChars="165" w:left="1188" w:hangingChars="330" w:hanging="792"/>
              <w:jc w:val="both"/>
              <w:rPr>
                <w:rFonts w:ascii="標楷體" w:eastAsia="標楷體" w:hAnsi="標楷體"/>
                <w:u w:val="single"/>
              </w:rPr>
            </w:pPr>
            <w:r w:rsidRPr="00865D30">
              <w:rPr>
                <w:rFonts w:ascii="標楷體" w:eastAsia="標楷體" w:hAnsi="標楷體" w:hint="eastAsia"/>
                <w:u w:val="single"/>
              </w:rPr>
              <w:t>基本資料</w:t>
            </w:r>
          </w:p>
          <w:p w:rsidR="00A053FF" w:rsidRPr="00865D30" w:rsidRDefault="00A053FF" w:rsidP="00A1717E">
            <w:pPr>
              <w:pStyle w:val="a5"/>
              <w:numPr>
                <w:ilvl w:val="0"/>
                <w:numId w:val="8"/>
              </w:numPr>
              <w:jc w:val="both"/>
              <w:rPr>
                <w:rFonts w:ascii="標楷體" w:eastAsia="標楷體" w:hAnsi="標楷體"/>
                <w:u w:val="single"/>
              </w:rPr>
            </w:pPr>
            <w:r w:rsidRPr="00865D30">
              <w:rPr>
                <w:rFonts w:ascii="標楷體" w:eastAsia="標楷體" w:hAnsi="標楷體" w:hint="eastAsia"/>
                <w:u w:val="single"/>
              </w:rPr>
              <w:t>開放使用時間</w:t>
            </w:r>
          </w:p>
          <w:p w:rsidR="00A053FF" w:rsidRPr="00865D30" w:rsidRDefault="00A053FF" w:rsidP="00A1717E">
            <w:pPr>
              <w:pStyle w:val="a5"/>
              <w:numPr>
                <w:ilvl w:val="0"/>
                <w:numId w:val="8"/>
              </w:numPr>
              <w:jc w:val="both"/>
              <w:rPr>
                <w:rFonts w:ascii="標楷體" w:eastAsia="標楷體" w:hAnsi="標楷體"/>
                <w:u w:val="single"/>
              </w:rPr>
            </w:pPr>
            <w:r w:rsidRPr="00865D30">
              <w:rPr>
                <w:rFonts w:ascii="標楷體" w:eastAsia="標楷體" w:hAnsi="標楷體" w:hint="eastAsia"/>
                <w:u w:val="single"/>
              </w:rPr>
              <w:t>收費基準</w:t>
            </w:r>
          </w:p>
          <w:p w:rsidR="00A053FF" w:rsidRPr="00943DF0" w:rsidRDefault="00A053FF" w:rsidP="00A1717E">
            <w:pPr>
              <w:pStyle w:val="a5"/>
              <w:numPr>
                <w:ilvl w:val="0"/>
                <w:numId w:val="8"/>
              </w:numPr>
              <w:jc w:val="both"/>
              <w:rPr>
                <w:rFonts w:ascii="標楷體" w:eastAsia="標楷體" w:hAnsi="標楷體"/>
              </w:rPr>
            </w:pPr>
            <w:r w:rsidRPr="00865D30">
              <w:rPr>
                <w:rFonts w:ascii="標楷體" w:eastAsia="標楷體" w:hAnsi="標楷體" w:hint="eastAsia"/>
                <w:u w:val="single"/>
              </w:rPr>
              <w:t>場地平面圖（逃生動線、安全警示標誌等）</w:t>
            </w:r>
            <w:r w:rsidRPr="00943DF0">
              <w:rPr>
                <w:rFonts w:ascii="標楷體" w:eastAsia="標楷體" w:hAnsi="標楷體" w:hint="eastAsia"/>
              </w:rPr>
              <w:t>。</w:t>
            </w:r>
          </w:p>
          <w:p w:rsidR="00A053FF" w:rsidRPr="00865D30" w:rsidRDefault="00A053FF" w:rsidP="00A1717E">
            <w:pPr>
              <w:pStyle w:val="a5"/>
              <w:numPr>
                <w:ilvl w:val="0"/>
                <w:numId w:val="5"/>
              </w:numPr>
              <w:ind w:leftChars="165" w:left="1188" w:hangingChars="330" w:hanging="792"/>
              <w:rPr>
                <w:rFonts w:ascii="標楷體" w:eastAsia="標楷體" w:hAnsi="標楷體"/>
                <w:u w:val="single"/>
              </w:rPr>
            </w:pPr>
            <w:r w:rsidRPr="00865D30">
              <w:rPr>
                <w:rFonts w:ascii="標楷體" w:eastAsia="標楷體" w:hAnsi="標楷體" w:hint="eastAsia"/>
                <w:u w:val="single"/>
              </w:rPr>
              <w:t>使用人安全注意及禁止事項（安全措施、其他注意事項）。</w:t>
            </w:r>
          </w:p>
          <w:p w:rsidR="00A053FF" w:rsidRPr="00943DF0" w:rsidRDefault="00A053FF" w:rsidP="00A1717E">
            <w:pPr>
              <w:pStyle w:val="a5"/>
              <w:numPr>
                <w:ilvl w:val="0"/>
                <w:numId w:val="5"/>
              </w:numPr>
              <w:ind w:leftChars="165" w:left="1188" w:hangingChars="330" w:hanging="792"/>
              <w:rPr>
                <w:rFonts w:ascii="標楷體" w:eastAsia="標楷體" w:hAnsi="標楷體"/>
              </w:rPr>
            </w:pPr>
            <w:r w:rsidRPr="00865D30">
              <w:rPr>
                <w:rFonts w:ascii="標楷體" w:eastAsia="標楷體" w:hAnsi="標楷體" w:hint="eastAsia"/>
                <w:u w:val="single"/>
              </w:rPr>
              <w:t>無障礙設施與服務資訊。</w:t>
            </w:r>
          </w:p>
          <w:p w:rsidR="00A053FF" w:rsidRPr="00417A2D" w:rsidRDefault="00A053FF" w:rsidP="00417A2D">
            <w:pPr>
              <w:ind w:left="480" w:hangingChars="200" w:hanging="480"/>
              <w:jc w:val="both"/>
              <w:rPr>
                <w:rFonts w:ascii="標楷體" w:eastAsia="標楷體" w:hAnsi="標楷體" w:cs="細明體"/>
              </w:rPr>
            </w:pPr>
            <w:r w:rsidRPr="00943DF0">
              <w:rPr>
                <w:rFonts w:ascii="標楷體" w:eastAsia="標楷體" w:hAnsi="標楷體" w:cs="細明體" w:hint="eastAsia"/>
              </w:rPr>
              <w:t xml:space="preserve">    　　前項所定公告事項，應以中文及英</w:t>
            </w:r>
            <w:r w:rsidRPr="00943DF0">
              <w:rPr>
                <w:rFonts w:ascii="標楷體" w:eastAsia="標楷體" w:hAnsi="標楷體" w:cs="細明體" w:hint="eastAsia"/>
              </w:rPr>
              <w:lastRenderedPageBreak/>
              <w:t>文標示之。</w:t>
            </w:r>
          </w:p>
        </w:tc>
        <w:tc>
          <w:tcPr>
            <w:tcW w:w="1037" w:type="pct"/>
          </w:tcPr>
          <w:p w:rsidR="00A053FF" w:rsidRPr="00943DF0" w:rsidRDefault="00A053FF" w:rsidP="00296088">
            <w:pPr>
              <w:ind w:left="480" w:hangingChars="200" w:hanging="480"/>
              <w:rPr>
                <w:rFonts w:ascii="標楷體" w:eastAsia="標楷體" w:hAnsi="標楷體"/>
              </w:rPr>
            </w:pPr>
            <w:r w:rsidRPr="00943DF0">
              <w:rPr>
                <w:rFonts w:ascii="標楷體" w:eastAsia="標楷體" w:hAnsi="標楷體" w:hint="eastAsia"/>
              </w:rPr>
              <w:lastRenderedPageBreak/>
              <w:t>七、業者應以明顯方式公告如下：</w:t>
            </w:r>
          </w:p>
          <w:p w:rsidR="00A053FF" w:rsidRPr="00943DF0" w:rsidRDefault="00A053FF" w:rsidP="00EC63C9">
            <w:pPr>
              <w:pStyle w:val="a5"/>
              <w:numPr>
                <w:ilvl w:val="0"/>
                <w:numId w:val="26"/>
              </w:numPr>
              <w:rPr>
                <w:rFonts w:ascii="標楷體" w:eastAsia="標楷體" w:hAnsi="標楷體"/>
              </w:rPr>
            </w:pPr>
            <w:r w:rsidRPr="00943DF0">
              <w:rPr>
                <w:rFonts w:ascii="標楷體" w:eastAsia="標楷體" w:hAnsi="標楷體" w:hint="eastAsia"/>
              </w:rPr>
              <w:t>游泳池水質、水溫及水深現況。</w:t>
            </w:r>
          </w:p>
          <w:p w:rsidR="00A053FF" w:rsidRPr="00943DF0" w:rsidRDefault="00A053FF" w:rsidP="00EC63C9">
            <w:pPr>
              <w:pStyle w:val="a5"/>
              <w:numPr>
                <w:ilvl w:val="0"/>
                <w:numId w:val="26"/>
              </w:numPr>
              <w:ind w:leftChars="165" w:left="1188" w:hangingChars="330" w:hanging="792"/>
              <w:rPr>
                <w:rFonts w:ascii="標楷體" w:eastAsia="標楷體" w:hAnsi="標楷體"/>
              </w:rPr>
            </w:pPr>
            <w:r w:rsidRPr="00943DF0">
              <w:rPr>
                <w:rFonts w:ascii="標楷體" w:eastAsia="標楷體" w:hAnsi="標楷體" w:hint="eastAsia"/>
              </w:rPr>
              <w:t>基本資料</w:t>
            </w:r>
          </w:p>
          <w:p w:rsidR="00A053FF" w:rsidRPr="00943DF0" w:rsidRDefault="00A053FF" w:rsidP="00296088">
            <w:pPr>
              <w:pStyle w:val="a5"/>
              <w:numPr>
                <w:ilvl w:val="0"/>
                <w:numId w:val="8"/>
              </w:numPr>
              <w:rPr>
                <w:rFonts w:ascii="標楷體" w:eastAsia="標楷體" w:hAnsi="標楷體"/>
              </w:rPr>
            </w:pPr>
            <w:r w:rsidRPr="00943DF0">
              <w:rPr>
                <w:rFonts w:ascii="標楷體" w:eastAsia="標楷體" w:hAnsi="標楷體" w:hint="eastAsia"/>
              </w:rPr>
              <w:t>開放使用時間</w:t>
            </w:r>
          </w:p>
          <w:p w:rsidR="00A053FF" w:rsidRPr="00943DF0" w:rsidRDefault="00A053FF" w:rsidP="00296088">
            <w:pPr>
              <w:pStyle w:val="a5"/>
              <w:numPr>
                <w:ilvl w:val="0"/>
                <w:numId w:val="8"/>
              </w:numPr>
              <w:rPr>
                <w:rFonts w:ascii="標楷體" w:eastAsia="標楷體" w:hAnsi="標楷體"/>
              </w:rPr>
            </w:pPr>
            <w:r w:rsidRPr="00943DF0">
              <w:rPr>
                <w:rFonts w:ascii="標楷體" w:eastAsia="標楷體" w:hAnsi="標楷體" w:hint="eastAsia"/>
              </w:rPr>
              <w:t>收費基準</w:t>
            </w:r>
          </w:p>
          <w:p w:rsidR="00A053FF" w:rsidRPr="00943DF0" w:rsidRDefault="00A053FF" w:rsidP="00296088">
            <w:pPr>
              <w:pStyle w:val="a5"/>
              <w:numPr>
                <w:ilvl w:val="0"/>
                <w:numId w:val="8"/>
              </w:numPr>
              <w:rPr>
                <w:rFonts w:ascii="標楷體" w:eastAsia="標楷體" w:hAnsi="標楷體"/>
              </w:rPr>
            </w:pPr>
            <w:r w:rsidRPr="00943DF0">
              <w:rPr>
                <w:rFonts w:ascii="標楷體" w:eastAsia="標楷體" w:hAnsi="標楷體" w:hint="eastAsia"/>
              </w:rPr>
              <w:t>場地平面圖（逃生動線、安全警示標誌等）。</w:t>
            </w:r>
          </w:p>
          <w:p w:rsidR="00A053FF" w:rsidRPr="00943DF0" w:rsidRDefault="00A053FF" w:rsidP="00EC63C9">
            <w:pPr>
              <w:pStyle w:val="a5"/>
              <w:numPr>
                <w:ilvl w:val="0"/>
                <w:numId w:val="26"/>
              </w:numPr>
              <w:ind w:leftChars="165" w:left="1188" w:hangingChars="330" w:hanging="792"/>
              <w:rPr>
                <w:rFonts w:ascii="標楷體" w:eastAsia="標楷體" w:hAnsi="標楷體"/>
              </w:rPr>
            </w:pPr>
            <w:r w:rsidRPr="00943DF0">
              <w:rPr>
                <w:rFonts w:ascii="標楷體" w:eastAsia="標楷體" w:hAnsi="標楷體" w:hint="eastAsia"/>
              </w:rPr>
              <w:t>使用人安全注意及禁止事項（安全措施、其他注意事項）。</w:t>
            </w:r>
          </w:p>
          <w:p w:rsidR="00A053FF" w:rsidRPr="00943DF0" w:rsidRDefault="00A053FF" w:rsidP="00EC63C9">
            <w:pPr>
              <w:pStyle w:val="a5"/>
              <w:numPr>
                <w:ilvl w:val="0"/>
                <w:numId w:val="26"/>
              </w:numPr>
              <w:ind w:leftChars="165" w:left="1188" w:hangingChars="330" w:hanging="792"/>
              <w:rPr>
                <w:rFonts w:ascii="標楷體" w:eastAsia="標楷體" w:hAnsi="標楷體"/>
              </w:rPr>
            </w:pPr>
            <w:r w:rsidRPr="00943DF0">
              <w:rPr>
                <w:rFonts w:ascii="標楷體" w:eastAsia="標楷體" w:hAnsi="標楷體" w:hint="eastAsia"/>
              </w:rPr>
              <w:t>無障礙設施與服務資訊。</w:t>
            </w:r>
          </w:p>
          <w:p w:rsidR="00A053FF" w:rsidRPr="00417A2D" w:rsidRDefault="00A053FF" w:rsidP="00417A2D">
            <w:pPr>
              <w:ind w:left="480" w:hangingChars="200" w:hanging="480"/>
              <w:rPr>
                <w:rFonts w:ascii="標楷體" w:eastAsia="標楷體" w:hAnsi="標楷體" w:cs="細明體"/>
              </w:rPr>
            </w:pPr>
            <w:r w:rsidRPr="00943DF0">
              <w:rPr>
                <w:rFonts w:ascii="標楷體" w:eastAsia="標楷體" w:hAnsi="標楷體" w:cs="細明體" w:hint="eastAsia"/>
              </w:rPr>
              <w:t xml:space="preserve">    　　前項所定公告事項，應以中文及英</w:t>
            </w:r>
            <w:r w:rsidRPr="00943DF0">
              <w:rPr>
                <w:rFonts w:ascii="標楷體" w:eastAsia="標楷體" w:hAnsi="標楷體" w:cs="細明體" w:hint="eastAsia"/>
              </w:rPr>
              <w:lastRenderedPageBreak/>
              <w:t>文標示之。</w:t>
            </w:r>
          </w:p>
        </w:tc>
        <w:tc>
          <w:tcPr>
            <w:tcW w:w="1037" w:type="pct"/>
          </w:tcPr>
          <w:p w:rsidR="00A053FF" w:rsidRPr="00CE3721" w:rsidRDefault="00A053FF" w:rsidP="00296088">
            <w:pPr>
              <w:ind w:left="480" w:hangingChars="200" w:hanging="480"/>
              <w:rPr>
                <w:rFonts w:ascii="標楷體" w:eastAsia="標楷體" w:hAnsi="標楷體"/>
              </w:rPr>
            </w:pPr>
            <w:r w:rsidRPr="00CE3721">
              <w:rPr>
                <w:rFonts w:ascii="標楷體" w:eastAsia="標楷體" w:hAnsi="標楷體" w:hint="eastAsia"/>
              </w:rPr>
              <w:lastRenderedPageBreak/>
              <w:t>七、業者各該應主動公告事項如下，同時於現場有中英文完整標示：</w:t>
            </w:r>
          </w:p>
          <w:p w:rsidR="00A053FF" w:rsidRPr="00CE3721" w:rsidRDefault="00A053FF" w:rsidP="00296088">
            <w:pPr>
              <w:pStyle w:val="a5"/>
              <w:numPr>
                <w:ilvl w:val="0"/>
                <w:numId w:val="21"/>
              </w:numPr>
              <w:ind w:leftChars="165" w:left="1188" w:hangingChars="330" w:hanging="792"/>
              <w:rPr>
                <w:rFonts w:ascii="標楷體" w:eastAsia="標楷體" w:hAnsi="標楷體"/>
              </w:rPr>
            </w:pPr>
            <w:r w:rsidRPr="00CE3721">
              <w:rPr>
                <w:rFonts w:ascii="標楷體" w:eastAsia="標楷體" w:hAnsi="標楷體" w:hint="eastAsia"/>
              </w:rPr>
              <w:t>游泳池水質、水溫及水深現況。</w:t>
            </w:r>
          </w:p>
          <w:p w:rsidR="00A053FF" w:rsidRPr="0087327F" w:rsidRDefault="00A053FF" w:rsidP="00296088">
            <w:pPr>
              <w:pStyle w:val="a5"/>
              <w:numPr>
                <w:ilvl w:val="0"/>
                <w:numId w:val="21"/>
              </w:numPr>
              <w:ind w:leftChars="165" w:left="1188" w:hangingChars="330" w:hanging="792"/>
              <w:rPr>
                <w:rFonts w:ascii="標楷體" w:eastAsia="標楷體" w:hAnsi="標楷體"/>
                <w:u w:val="single"/>
              </w:rPr>
            </w:pPr>
            <w:r w:rsidRPr="0087327F">
              <w:rPr>
                <w:rFonts w:ascii="標楷體" w:eastAsia="標楷體" w:hAnsi="標楷體"/>
                <w:u w:val="single"/>
              </w:rPr>
              <w:t>游泳池使用水質處理方法及用品名稱。</w:t>
            </w:r>
          </w:p>
          <w:p w:rsidR="00A053FF" w:rsidRPr="00CE3721" w:rsidRDefault="00A053FF" w:rsidP="00296088">
            <w:pPr>
              <w:ind w:left="396"/>
              <w:rPr>
                <w:rFonts w:ascii="標楷體" w:eastAsia="標楷體" w:hAnsi="標楷體"/>
              </w:rPr>
            </w:pPr>
            <w:r w:rsidRPr="00CE3721">
              <w:rPr>
                <w:rFonts w:ascii="標楷體" w:eastAsia="標楷體" w:hAnsi="標楷體" w:hint="eastAsia"/>
              </w:rPr>
              <w:t xml:space="preserve">    以明顯方式公告使用人安全注意事項及禁止事項。 </w:t>
            </w:r>
          </w:p>
        </w:tc>
        <w:tc>
          <w:tcPr>
            <w:tcW w:w="606" w:type="pct"/>
          </w:tcPr>
          <w:p w:rsidR="00A053FF" w:rsidRPr="00943DF0" w:rsidRDefault="00A053FF" w:rsidP="00296088">
            <w:pPr>
              <w:ind w:left="480" w:hangingChars="200" w:hanging="480"/>
              <w:rPr>
                <w:rFonts w:ascii="標楷體" w:eastAsia="標楷體" w:hAnsi="標楷體"/>
              </w:rPr>
            </w:pPr>
          </w:p>
        </w:tc>
        <w:tc>
          <w:tcPr>
            <w:tcW w:w="712" w:type="pct"/>
          </w:tcPr>
          <w:p w:rsidR="00A053FF" w:rsidRPr="0000216D" w:rsidRDefault="00A053FF" w:rsidP="00296088">
            <w:pPr>
              <w:ind w:left="480" w:hangingChars="200" w:hanging="480"/>
              <w:rPr>
                <w:rFonts w:ascii="標楷體" w:eastAsia="標楷體" w:hAnsi="標楷體"/>
                <w:b/>
                <w:u w:val="single"/>
              </w:rPr>
            </w:pPr>
            <w:r w:rsidRPr="0000216D">
              <w:rPr>
                <w:rFonts w:ascii="標楷體" w:eastAsia="標楷體" w:hAnsi="標楷體" w:hint="eastAsia"/>
                <w:b/>
                <w:u w:val="single"/>
              </w:rPr>
              <w:t>嘉義市政府：</w:t>
            </w:r>
          </w:p>
          <w:p w:rsidR="00A053FF" w:rsidRPr="00943DF0" w:rsidRDefault="00A053FF" w:rsidP="00296088">
            <w:pPr>
              <w:rPr>
                <w:rFonts w:ascii="標楷體" w:eastAsia="標楷體" w:hAnsi="標楷體"/>
              </w:rPr>
            </w:pPr>
            <w:r w:rsidRPr="0000216D">
              <w:rPr>
                <w:rFonts w:ascii="標楷體" w:eastAsia="標楷體" w:hAnsi="標楷體" w:hint="eastAsia"/>
              </w:rPr>
              <w:t>請業者公告事項，應以中文及英文標示1節，因涉及各領域專業，建請貴署提供中英文範例，以利縣市政府輔導業者執行。</w:t>
            </w:r>
          </w:p>
        </w:tc>
        <w:tc>
          <w:tcPr>
            <w:tcW w:w="570" w:type="pct"/>
          </w:tcPr>
          <w:p w:rsidR="00A053FF" w:rsidRPr="0012384D" w:rsidRDefault="00A053FF" w:rsidP="00A053FF">
            <w:pPr>
              <w:pStyle w:val="a5"/>
              <w:numPr>
                <w:ilvl w:val="0"/>
                <w:numId w:val="31"/>
              </w:numPr>
              <w:ind w:leftChars="-1" w:left="531" w:hangingChars="222" w:hanging="533"/>
              <w:jc w:val="both"/>
              <w:rPr>
                <w:rFonts w:ascii="標楷體" w:eastAsia="標楷體" w:hAnsi="標楷體"/>
              </w:rPr>
            </w:pPr>
            <w:r w:rsidRPr="0012384D">
              <w:rPr>
                <w:rFonts w:ascii="標楷體" w:eastAsia="標楷體" w:hAnsi="標楷體" w:hint="eastAsia"/>
              </w:rPr>
              <w:t>業者應公布游泳池基本資料，</w:t>
            </w:r>
            <w:r w:rsidR="00911FFB">
              <w:rPr>
                <w:rFonts w:ascii="標楷體" w:eastAsia="標楷體" w:hAnsi="標楷體" w:hint="eastAsia"/>
              </w:rPr>
              <w:t>以利消費者於游泳前知悉相關資訊，爰增加修正條文第八</w:t>
            </w:r>
            <w:r w:rsidRPr="0012384D">
              <w:rPr>
                <w:rFonts w:ascii="標楷體" w:eastAsia="標楷體" w:hAnsi="標楷體" w:hint="eastAsia"/>
              </w:rPr>
              <w:t>點第二款。</w:t>
            </w:r>
          </w:p>
          <w:p w:rsidR="00A053FF" w:rsidRPr="0012384D" w:rsidRDefault="00A053FF" w:rsidP="00A053FF">
            <w:pPr>
              <w:pStyle w:val="a5"/>
              <w:numPr>
                <w:ilvl w:val="0"/>
                <w:numId w:val="31"/>
              </w:numPr>
              <w:ind w:leftChars="-1" w:left="531" w:hangingChars="222" w:hanging="533"/>
              <w:jc w:val="both"/>
              <w:rPr>
                <w:rFonts w:ascii="標楷體" w:eastAsia="標楷體" w:hAnsi="標楷體"/>
              </w:rPr>
            </w:pPr>
            <w:r w:rsidRPr="0012384D">
              <w:rPr>
                <w:rFonts w:ascii="標楷體" w:eastAsia="標楷體" w:hAnsi="標楷體" w:hint="eastAsia"/>
              </w:rPr>
              <w:t>參照身心障礙者權利公約第九條第二項第</w:t>
            </w:r>
            <w:r w:rsidRPr="0012384D">
              <w:rPr>
                <w:rFonts w:ascii="標楷體" w:eastAsia="標楷體" w:hAnsi="標楷體"/>
              </w:rPr>
              <w:t>(a)</w:t>
            </w:r>
            <w:r w:rsidRPr="0012384D">
              <w:rPr>
                <w:rFonts w:ascii="標楷體" w:eastAsia="標楷體" w:hAnsi="標楷體" w:hint="eastAsia"/>
              </w:rPr>
              <w:t>至</w:t>
            </w:r>
            <w:r w:rsidRPr="0012384D">
              <w:rPr>
                <w:rFonts w:ascii="標楷體" w:eastAsia="標楷體" w:hAnsi="標楷體"/>
              </w:rPr>
              <w:t>(b)</w:t>
            </w:r>
            <w:r w:rsidRPr="0012384D">
              <w:rPr>
                <w:rFonts w:ascii="標楷體" w:eastAsia="標楷體" w:hAnsi="標楷體" w:hint="eastAsia"/>
              </w:rPr>
              <w:t>款規定，應發布無障礙設施與</w:t>
            </w:r>
            <w:r w:rsidRPr="0012384D">
              <w:rPr>
                <w:rFonts w:ascii="標楷體" w:eastAsia="標楷體" w:hAnsi="標楷體" w:hint="eastAsia"/>
              </w:rPr>
              <w:lastRenderedPageBreak/>
              <w:t>服務資訊，以利消費者理解並運用，爰增加修正條文第七點第四款。</w:t>
            </w:r>
          </w:p>
          <w:p w:rsidR="00A053FF" w:rsidRPr="0012384D" w:rsidRDefault="00911FFB" w:rsidP="00A053FF">
            <w:pPr>
              <w:pStyle w:val="a5"/>
              <w:numPr>
                <w:ilvl w:val="0"/>
                <w:numId w:val="31"/>
              </w:numPr>
              <w:ind w:leftChars="-1" w:left="531" w:hangingChars="222" w:hanging="533"/>
              <w:jc w:val="both"/>
              <w:rPr>
                <w:rFonts w:ascii="標楷體" w:eastAsia="標楷體" w:hAnsi="標楷體"/>
              </w:rPr>
            </w:pPr>
            <w:r>
              <w:rPr>
                <w:rFonts w:ascii="標楷體" w:eastAsia="標楷體" w:hAnsi="標楷體" w:hint="eastAsia"/>
              </w:rPr>
              <w:t>公告事項標示一律要求</w:t>
            </w:r>
            <w:r w:rsidR="00A053FF" w:rsidRPr="0012384D">
              <w:rPr>
                <w:rFonts w:ascii="標楷體" w:eastAsia="標楷體" w:hAnsi="標楷體" w:hint="eastAsia"/>
              </w:rPr>
              <w:t>以中英文同時標示，以維護消費者之安全</w:t>
            </w:r>
            <w:r>
              <w:rPr>
                <w:rFonts w:ascii="標楷體" w:eastAsia="標楷體" w:hAnsi="標楷體" w:hint="eastAsia"/>
              </w:rPr>
              <w:t>，</w:t>
            </w:r>
            <w:r w:rsidRPr="0087327F">
              <w:rPr>
                <w:rFonts w:ascii="標楷體" w:eastAsia="標楷體" w:hAnsi="標楷體" w:hint="eastAsia"/>
              </w:rPr>
              <w:t>本署擬提供業者及縣市政府中英文範例</w:t>
            </w:r>
            <w:r w:rsidR="00A053FF" w:rsidRPr="0087327F">
              <w:rPr>
                <w:rFonts w:ascii="標楷體" w:eastAsia="標楷體" w:hAnsi="標楷體" w:hint="eastAsia"/>
              </w:rPr>
              <w:t>。</w:t>
            </w:r>
          </w:p>
        </w:tc>
      </w:tr>
      <w:tr w:rsidR="00A053FF" w:rsidRPr="00943DF0" w:rsidTr="00DE4E5A">
        <w:trPr>
          <w:trHeight w:val="6802"/>
        </w:trPr>
        <w:tc>
          <w:tcPr>
            <w:tcW w:w="1037" w:type="pct"/>
            <w:vMerge w:val="restart"/>
          </w:tcPr>
          <w:p w:rsidR="00A053FF" w:rsidRPr="00943DF0" w:rsidRDefault="00A053FF" w:rsidP="00911FFB">
            <w:pPr>
              <w:pStyle w:val="a5"/>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865D30">
              <w:rPr>
                <w:rFonts w:ascii="標楷體" w:eastAsia="標楷體" w:hAnsi="標楷體" w:hint="eastAsia"/>
                <w:u w:val="single"/>
              </w:rPr>
              <w:lastRenderedPageBreak/>
              <w:t>業者應於開放時間依各水池總面積配置救生員親自在場執行業務，計算方式如下</w:t>
            </w:r>
            <w:r w:rsidRPr="00943DF0">
              <w:rPr>
                <w:rFonts w:ascii="標楷體" w:eastAsia="標楷體" w:hAnsi="標楷體" w:hint="eastAsia"/>
              </w:rPr>
              <w:t>：</w:t>
            </w:r>
          </w:p>
          <w:p w:rsidR="00A053FF" w:rsidRPr="00943DF0" w:rsidRDefault="00A053FF" w:rsidP="00A1717E">
            <w:pPr>
              <w:pStyle w:val="a5"/>
              <w:numPr>
                <w:ilvl w:val="0"/>
                <w:numId w:val="3"/>
              </w:numPr>
              <w:ind w:left="1304" w:hanging="737"/>
              <w:jc w:val="both"/>
              <w:rPr>
                <w:rFonts w:ascii="標楷體" w:eastAsia="標楷體" w:hAnsi="標楷體"/>
              </w:rPr>
            </w:pPr>
            <w:r w:rsidRPr="00943DF0">
              <w:rPr>
                <w:rFonts w:ascii="標楷體" w:eastAsia="標楷體" w:hAnsi="標楷體" w:hint="eastAsia"/>
              </w:rPr>
              <w:t>三百七十五平方公尺以下者：最少配置一名。</w:t>
            </w:r>
          </w:p>
          <w:p w:rsidR="00A053FF" w:rsidRPr="00943DF0" w:rsidRDefault="00A053FF" w:rsidP="00A1717E">
            <w:pPr>
              <w:pStyle w:val="a5"/>
              <w:numPr>
                <w:ilvl w:val="0"/>
                <w:numId w:val="3"/>
              </w:numPr>
              <w:ind w:left="1304" w:hanging="737"/>
              <w:jc w:val="both"/>
              <w:rPr>
                <w:rFonts w:ascii="標楷體" w:eastAsia="標楷體" w:hAnsi="標楷體"/>
              </w:rPr>
            </w:pPr>
            <w:r w:rsidRPr="00865D30">
              <w:rPr>
                <w:rFonts w:ascii="標楷體" w:eastAsia="標楷體" w:hAnsi="標楷體" w:hint="eastAsia"/>
                <w:u w:val="single"/>
              </w:rPr>
              <w:t>超過</w:t>
            </w:r>
            <w:r w:rsidRPr="00943DF0">
              <w:rPr>
                <w:rFonts w:ascii="標楷體" w:eastAsia="標楷體" w:hAnsi="標楷體" w:hint="eastAsia"/>
              </w:rPr>
              <w:t>三百七十五平方公尺至</w:t>
            </w:r>
            <w:r w:rsidRPr="00943DF0">
              <w:rPr>
                <w:rFonts w:ascii="標楷體" w:eastAsia="標楷體" w:hAnsi="標楷體"/>
              </w:rPr>
              <w:t>七</w:t>
            </w:r>
            <w:r w:rsidRPr="00943DF0">
              <w:rPr>
                <w:rFonts w:ascii="標楷體" w:eastAsia="標楷體" w:hAnsi="標楷體" w:hint="eastAsia"/>
              </w:rPr>
              <w:t>百</w:t>
            </w:r>
            <w:r w:rsidRPr="00943DF0">
              <w:rPr>
                <w:rFonts w:ascii="標楷體" w:eastAsia="標楷體" w:hAnsi="標楷體"/>
              </w:rPr>
              <w:t>五</w:t>
            </w:r>
            <w:r w:rsidRPr="00943DF0">
              <w:rPr>
                <w:rFonts w:ascii="標楷體" w:eastAsia="標楷體" w:hAnsi="標楷體" w:hint="eastAsia"/>
              </w:rPr>
              <w:t>十平方</w:t>
            </w:r>
            <w:r w:rsidRPr="00943DF0">
              <w:rPr>
                <w:rFonts w:ascii="標楷體" w:eastAsia="標楷體" w:hAnsi="標楷體"/>
              </w:rPr>
              <w:t>公尺</w:t>
            </w:r>
            <w:r w:rsidRPr="00943DF0">
              <w:rPr>
                <w:rFonts w:ascii="標楷體" w:eastAsia="標楷體" w:hAnsi="標楷體" w:hint="eastAsia"/>
              </w:rPr>
              <w:t>以下</w:t>
            </w:r>
            <w:r w:rsidRPr="00943DF0">
              <w:rPr>
                <w:rFonts w:ascii="標楷體" w:eastAsia="標楷體" w:hAnsi="標楷體"/>
              </w:rPr>
              <w:t>者：至少配置二名。</w:t>
            </w:r>
          </w:p>
          <w:p w:rsidR="00A053FF" w:rsidRPr="00943DF0" w:rsidRDefault="00A053FF" w:rsidP="00A1717E">
            <w:pPr>
              <w:pStyle w:val="a5"/>
              <w:numPr>
                <w:ilvl w:val="0"/>
                <w:numId w:val="3"/>
              </w:numPr>
              <w:ind w:left="1304" w:hanging="737"/>
              <w:jc w:val="both"/>
              <w:rPr>
                <w:rFonts w:ascii="標楷體" w:eastAsia="標楷體" w:hAnsi="標楷體"/>
              </w:rPr>
            </w:pPr>
            <w:r w:rsidRPr="00865D30">
              <w:rPr>
                <w:rFonts w:ascii="標楷體" w:eastAsia="標楷體" w:hAnsi="標楷體" w:hint="eastAsia"/>
                <w:u w:val="single"/>
              </w:rPr>
              <w:t>超過</w:t>
            </w:r>
            <w:r w:rsidRPr="00943DF0">
              <w:rPr>
                <w:rFonts w:ascii="標楷體" w:eastAsia="標楷體" w:hAnsi="標楷體"/>
              </w:rPr>
              <w:t>七</w:t>
            </w:r>
            <w:r w:rsidRPr="00943DF0">
              <w:rPr>
                <w:rFonts w:ascii="標楷體" w:eastAsia="標楷體" w:hAnsi="標楷體" w:hint="eastAsia"/>
              </w:rPr>
              <w:t>百</w:t>
            </w:r>
            <w:r w:rsidRPr="00943DF0">
              <w:rPr>
                <w:rFonts w:ascii="標楷體" w:eastAsia="標楷體" w:hAnsi="標楷體"/>
              </w:rPr>
              <w:t>五</w:t>
            </w:r>
            <w:r w:rsidRPr="00943DF0">
              <w:rPr>
                <w:rFonts w:ascii="標楷體" w:eastAsia="標楷體" w:hAnsi="標楷體" w:hint="eastAsia"/>
              </w:rPr>
              <w:t>十</w:t>
            </w:r>
            <w:r w:rsidRPr="00943DF0">
              <w:rPr>
                <w:rFonts w:ascii="標楷體" w:eastAsia="標楷體" w:hAnsi="標楷體"/>
              </w:rPr>
              <w:t>平方公尺</w:t>
            </w:r>
            <w:r w:rsidRPr="00943DF0">
              <w:rPr>
                <w:rFonts w:ascii="標楷體" w:eastAsia="標楷體" w:hAnsi="標楷體" w:hint="eastAsia"/>
              </w:rPr>
              <w:t>至一千二百五十平方公尺以下者：至少配置三名。</w:t>
            </w:r>
          </w:p>
          <w:p w:rsidR="00A053FF" w:rsidRPr="000B7FCF" w:rsidRDefault="00A053FF" w:rsidP="00A1717E">
            <w:pPr>
              <w:pStyle w:val="a5"/>
              <w:numPr>
                <w:ilvl w:val="0"/>
                <w:numId w:val="3"/>
              </w:numPr>
              <w:ind w:left="1304" w:hanging="737"/>
              <w:jc w:val="both"/>
              <w:rPr>
                <w:rFonts w:ascii="標楷體" w:eastAsia="標楷體" w:hAnsi="標楷體"/>
              </w:rPr>
            </w:pPr>
            <w:r w:rsidRPr="00865D30">
              <w:rPr>
                <w:rFonts w:ascii="標楷體" w:eastAsia="標楷體" w:hAnsi="標楷體" w:hint="eastAsia"/>
                <w:u w:val="single"/>
              </w:rPr>
              <w:t>超過</w:t>
            </w:r>
            <w:r w:rsidRPr="00943DF0">
              <w:rPr>
                <w:rFonts w:ascii="標楷體" w:eastAsia="標楷體" w:hAnsi="標楷體" w:hint="eastAsia"/>
              </w:rPr>
              <w:t>一千二百五十</w:t>
            </w:r>
            <w:r w:rsidRPr="00943DF0">
              <w:rPr>
                <w:rFonts w:ascii="標楷體" w:eastAsia="標楷體" w:hAnsi="標楷體"/>
              </w:rPr>
              <w:t>平方公尺者：至少配置四名。</w:t>
            </w:r>
          </w:p>
          <w:p w:rsidR="00A053FF" w:rsidRPr="00865D30" w:rsidRDefault="00A053FF" w:rsidP="00A1717E">
            <w:pPr>
              <w:ind w:left="480" w:hangingChars="200" w:hanging="480"/>
              <w:jc w:val="both"/>
              <w:rPr>
                <w:rFonts w:ascii="標楷體" w:eastAsia="標楷體" w:hAnsi="標楷體" w:cs="細明體"/>
                <w:u w:val="single"/>
              </w:rPr>
            </w:pPr>
            <w:r w:rsidRPr="00943DF0">
              <w:rPr>
                <w:rFonts w:ascii="標楷體" w:eastAsia="標楷體" w:hAnsi="標楷體" w:hint="eastAsia"/>
              </w:rPr>
              <w:t xml:space="preserve">　　　　</w:t>
            </w:r>
            <w:r w:rsidRPr="00865D30">
              <w:rPr>
                <w:rFonts w:ascii="標楷體" w:eastAsia="標楷體" w:hAnsi="標楷體" w:cs="細明體" w:hint="eastAsia"/>
                <w:u w:val="single"/>
              </w:rPr>
              <w:t>第一項水池面積，配置於同一場域且目視可及者，得合併計算。部分水池未開放者，若設有可完全阻隔民眾進入之實體分隔機制，且業者能掌握並確保民眾安全，則可扣除該未開放使用之水池面積；其非屬同一場域或同一場域而目視不可及者，則應分別單獨計算。</w:t>
            </w:r>
          </w:p>
          <w:p w:rsidR="00A053FF" w:rsidRPr="00943DF0" w:rsidRDefault="00A053FF" w:rsidP="00A1717E">
            <w:pPr>
              <w:ind w:left="480" w:hangingChars="200" w:hanging="480"/>
              <w:jc w:val="both"/>
              <w:rPr>
                <w:rFonts w:ascii="標楷體" w:eastAsia="標楷體" w:hAnsi="標楷體" w:cs="細明體"/>
              </w:rPr>
            </w:pPr>
            <w:r w:rsidRPr="00943DF0">
              <w:rPr>
                <w:rFonts w:ascii="標楷體" w:eastAsia="標楷體" w:hAnsi="標楷體" w:cs="細明體" w:hint="eastAsia"/>
              </w:rPr>
              <w:t xml:space="preserve">　　　　</w:t>
            </w:r>
            <w:r w:rsidRPr="00943DF0">
              <w:rPr>
                <w:rFonts w:ascii="標楷體" w:eastAsia="標楷體" w:hAnsi="標楷體" w:hint="eastAsia"/>
              </w:rPr>
              <w:t>游泳池附設滑水道者，其</w:t>
            </w:r>
            <w:r w:rsidRPr="00865D30">
              <w:rPr>
                <w:rFonts w:ascii="標楷體" w:eastAsia="標楷體" w:hAnsi="標楷體" w:hint="eastAsia"/>
                <w:u w:val="single"/>
              </w:rPr>
              <w:t>管制人員</w:t>
            </w:r>
            <w:r w:rsidRPr="00943DF0">
              <w:rPr>
                <w:rFonts w:ascii="標楷體" w:eastAsia="標楷體" w:hAnsi="標楷體" w:hint="eastAsia"/>
              </w:rPr>
              <w:t>與救生員配置方式分別如下，其與第一項規定之救生員人數，應分別計算：</w:t>
            </w:r>
          </w:p>
          <w:p w:rsidR="00A053FF" w:rsidRPr="00943DF0" w:rsidRDefault="00A053FF" w:rsidP="00A1717E">
            <w:pPr>
              <w:pStyle w:val="a5"/>
              <w:numPr>
                <w:ilvl w:val="0"/>
                <w:numId w:val="9"/>
              </w:numPr>
              <w:ind w:left="1418" w:hanging="851"/>
              <w:jc w:val="both"/>
              <w:rPr>
                <w:rFonts w:ascii="標楷體" w:eastAsia="標楷體" w:hAnsi="標楷體"/>
              </w:rPr>
            </w:pPr>
            <w:r w:rsidRPr="00943DF0">
              <w:rPr>
                <w:rFonts w:ascii="標楷體" w:eastAsia="標楷體" w:hAnsi="標楷體" w:hint="eastAsia"/>
              </w:rPr>
              <w:t>於終點增置救生員一名。</w:t>
            </w:r>
          </w:p>
          <w:p w:rsidR="00A053FF" w:rsidRPr="00943DF0" w:rsidRDefault="00A053FF" w:rsidP="00A1717E">
            <w:pPr>
              <w:pStyle w:val="a5"/>
              <w:numPr>
                <w:ilvl w:val="0"/>
                <w:numId w:val="9"/>
              </w:numPr>
              <w:ind w:left="1418" w:hanging="851"/>
              <w:jc w:val="both"/>
              <w:rPr>
                <w:rFonts w:ascii="標楷體" w:eastAsia="標楷體" w:hAnsi="標楷體"/>
              </w:rPr>
            </w:pPr>
            <w:r w:rsidRPr="00943DF0">
              <w:rPr>
                <w:rFonts w:ascii="標楷體" w:eastAsia="標楷體" w:hAnsi="標楷體" w:hint="eastAsia"/>
              </w:rPr>
              <w:t>於起點配置專責管制人員一名，管制使用人進入水道次序及人數密度。</w:t>
            </w:r>
          </w:p>
        </w:tc>
        <w:tc>
          <w:tcPr>
            <w:tcW w:w="1037" w:type="pct"/>
            <w:vMerge w:val="restart"/>
          </w:tcPr>
          <w:p w:rsidR="00A053FF" w:rsidRPr="00943DF0" w:rsidRDefault="00A053FF" w:rsidP="00296088">
            <w:pPr>
              <w:ind w:left="480" w:hangingChars="200" w:hanging="480"/>
              <w:rPr>
                <w:rFonts w:ascii="標楷體" w:eastAsia="標楷體" w:hAnsi="標楷體"/>
              </w:rPr>
            </w:pPr>
            <w:r w:rsidRPr="00943DF0">
              <w:rPr>
                <w:rFonts w:ascii="標楷體" w:eastAsia="標楷體" w:hAnsi="標楷體" w:hint="eastAsia"/>
              </w:rPr>
              <w:t>八、業者應於開放時間依各水池總面積配置救生員親自在場執行業務，計算方式如下：</w:t>
            </w:r>
          </w:p>
          <w:p w:rsidR="00A053FF" w:rsidRPr="00943DF0" w:rsidRDefault="00A053FF" w:rsidP="00EC63C9">
            <w:pPr>
              <w:pStyle w:val="a5"/>
              <w:numPr>
                <w:ilvl w:val="0"/>
                <w:numId w:val="27"/>
              </w:numPr>
              <w:ind w:left="1304" w:hanging="737"/>
              <w:rPr>
                <w:rFonts w:ascii="標楷體" w:eastAsia="標楷體" w:hAnsi="標楷體"/>
              </w:rPr>
            </w:pPr>
            <w:r w:rsidRPr="00943DF0">
              <w:rPr>
                <w:rFonts w:ascii="標楷體" w:eastAsia="標楷體" w:hAnsi="標楷體" w:hint="eastAsia"/>
              </w:rPr>
              <w:t>三百七十五平方公尺以下者：最少配置一名。</w:t>
            </w:r>
          </w:p>
          <w:p w:rsidR="00A053FF" w:rsidRPr="00943DF0" w:rsidRDefault="00A053FF" w:rsidP="00EC63C9">
            <w:pPr>
              <w:pStyle w:val="a5"/>
              <w:numPr>
                <w:ilvl w:val="0"/>
                <w:numId w:val="27"/>
              </w:numPr>
              <w:ind w:left="1304" w:hanging="737"/>
              <w:rPr>
                <w:rFonts w:ascii="標楷體" w:eastAsia="標楷體" w:hAnsi="標楷體"/>
              </w:rPr>
            </w:pPr>
            <w:r w:rsidRPr="00943DF0">
              <w:rPr>
                <w:rFonts w:ascii="標楷體" w:eastAsia="標楷體" w:hAnsi="標楷體" w:hint="eastAsia"/>
              </w:rPr>
              <w:t>超過三百七十五平方公尺至</w:t>
            </w:r>
            <w:r w:rsidRPr="00943DF0">
              <w:rPr>
                <w:rFonts w:ascii="標楷體" w:eastAsia="標楷體" w:hAnsi="標楷體"/>
              </w:rPr>
              <w:t>七</w:t>
            </w:r>
            <w:r w:rsidRPr="00943DF0">
              <w:rPr>
                <w:rFonts w:ascii="標楷體" w:eastAsia="標楷體" w:hAnsi="標楷體" w:hint="eastAsia"/>
              </w:rPr>
              <w:t>百</w:t>
            </w:r>
            <w:r w:rsidRPr="00943DF0">
              <w:rPr>
                <w:rFonts w:ascii="標楷體" w:eastAsia="標楷體" w:hAnsi="標楷體"/>
              </w:rPr>
              <w:t>五</w:t>
            </w:r>
            <w:r w:rsidRPr="00943DF0">
              <w:rPr>
                <w:rFonts w:ascii="標楷體" w:eastAsia="標楷體" w:hAnsi="標楷體" w:hint="eastAsia"/>
              </w:rPr>
              <w:t>十平方</w:t>
            </w:r>
            <w:r w:rsidRPr="00943DF0">
              <w:rPr>
                <w:rFonts w:ascii="標楷體" w:eastAsia="標楷體" w:hAnsi="標楷體"/>
              </w:rPr>
              <w:t>公尺</w:t>
            </w:r>
            <w:r w:rsidRPr="00943DF0">
              <w:rPr>
                <w:rFonts w:ascii="標楷體" w:eastAsia="標楷體" w:hAnsi="標楷體" w:hint="eastAsia"/>
              </w:rPr>
              <w:t>以下</w:t>
            </w:r>
            <w:r w:rsidRPr="00943DF0">
              <w:rPr>
                <w:rFonts w:ascii="標楷體" w:eastAsia="標楷體" w:hAnsi="標楷體"/>
              </w:rPr>
              <w:t>者：至少配置二名。</w:t>
            </w:r>
          </w:p>
          <w:p w:rsidR="00A053FF" w:rsidRPr="00943DF0" w:rsidRDefault="00A053FF" w:rsidP="00EC63C9">
            <w:pPr>
              <w:pStyle w:val="a5"/>
              <w:numPr>
                <w:ilvl w:val="0"/>
                <w:numId w:val="27"/>
              </w:numPr>
              <w:ind w:left="1304" w:hanging="737"/>
              <w:rPr>
                <w:rFonts w:ascii="標楷體" w:eastAsia="標楷體" w:hAnsi="標楷體"/>
              </w:rPr>
            </w:pPr>
            <w:r w:rsidRPr="00943DF0">
              <w:rPr>
                <w:rFonts w:ascii="標楷體" w:eastAsia="標楷體" w:hAnsi="標楷體" w:hint="eastAsia"/>
              </w:rPr>
              <w:t>超過</w:t>
            </w:r>
            <w:r w:rsidRPr="00943DF0">
              <w:rPr>
                <w:rFonts w:ascii="標楷體" w:eastAsia="標楷體" w:hAnsi="標楷體"/>
              </w:rPr>
              <w:t>七</w:t>
            </w:r>
            <w:r w:rsidRPr="00943DF0">
              <w:rPr>
                <w:rFonts w:ascii="標楷體" w:eastAsia="標楷體" w:hAnsi="標楷體" w:hint="eastAsia"/>
              </w:rPr>
              <w:t>百</w:t>
            </w:r>
            <w:r w:rsidRPr="00943DF0">
              <w:rPr>
                <w:rFonts w:ascii="標楷體" w:eastAsia="標楷體" w:hAnsi="標楷體"/>
              </w:rPr>
              <w:t>五</w:t>
            </w:r>
            <w:r w:rsidRPr="00943DF0">
              <w:rPr>
                <w:rFonts w:ascii="標楷體" w:eastAsia="標楷體" w:hAnsi="標楷體" w:hint="eastAsia"/>
              </w:rPr>
              <w:t>十</w:t>
            </w:r>
            <w:r w:rsidRPr="00943DF0">
              <w:rPr>
                <w:rFonts w:ascii="標楷體" w:eastAsia="標楷體" w:hAnsi="標楷體"/>
              </w:rPr>
              <w:t>平方公尺</w:t>
            </w:r>
            <w:r w:rsidRPr="00943DF0">
              <w:rPr>
                <w:rFonts w:ascii="標楷體" w:eastAsia="標楷體" w:hAnsi="標楷體" w:hint="eastAsia"/>
              </w:rPr>
              <w:t>至一千二百五十平方公尺以下者：至少配置三名。</w:t>
            </w:r>
          </w:p>
          <w:p w:rsidR="00A053FF" w:rsidRPr="00943DF0" w:rsidRDefault="00A053FF" w:rsidP="00EC63C9">
            <w:pPr>
              <w:pStyle w:val="a5"/>
              <w:numPr>
                <w:ilvl w:val="0"/>
                <w:numId w:val="27"/>
              </w:numPr>
              <w:ind w:left="1304" w:hanging="737"/>
              <w:rPr>
                <w:rFonts w:ascii="標楷體" w:eastAsia="標楷體" w:hAnsi="標楷體"/>
              </w:rPr>
            </w:pPr>
            <w:r w:rsidRPr="00943DF0">
              <w:rPr>
                <w:rFonts w:ascii="標楷體" w:eastAsia="標楷體" w:hAnsi="標楷體" w:hint="eastAsia"/>
              </w:rPr>
              <w:t>超過一千二百五十</w:t>
            </w:r>
            <w:r w:rsidRPr="00943DF0">
              <w:rPr>
                <w:rFonts w:ascii="標楷體" w:eastAsia="標楷體" w:hAnsi="標楷體"/>
              </w:rPr>
              <w:t>平方公尺者：至少配置四名。</w:t>
            </w:r>
          </w:p>
          <w:p w:rsidR="00A053FF" w:rsidRPr="00943DF0" w:rsidRDefault="00A053FF" w:rsidP="00EC63C9">
            <w:pPr>
              <w:ind w:left="480" w:hangingChars="200" w:hanging="480"/>
              <w:jc w:val="both"/>
              <w:rPr>
                <w:rFonts w:ascii="標楷體" w:eastAsia="標楷體" w:hAnsi="標楷體" w:cs="細明體"/>
              </w:rPr>
            </w:pPr>
            <w:r w:rsidRPr="00943DF0">
              <w:rPr>
                <w:rFonts w:ascii="標楷體" w:eastAsia="標楷體" w:hAnsi="標楷體" w:hint="eastAsia"/>
              </w:rPr>
              <w:t xml:space="preserve">　　　　</w:t>
            </w:r>
            <w:r w:rsidRPr="00943DF0">
              <w:rPr>
                <w:rFonts w:ascii="標楷體" w:eastAsia="標楷體" w:hAnsi="標楷體" w:cs="細明體" w:hint="eastAsia"/>
              </w:rPr>
              <w:t>業者於游泳池內如有設置無障礙之入水坡道，其面積不列入水池總面積計算。</w:t>
            </w:r>
          </w:p>
          <w:p w:rsidR="00A053FF" w:rsidRPr="00943DF0" w:rsidRDefault="00A053FF" w:rsidP="00296088">
            <w:pPr>
              <w:ind w:left="480" w:hangingChars="200" w:hanging="480"/>
              <w:rPr>
                <w:rFonts w:ascii="標楷體" w:eastAsia="標楷體" w:hAnsi="標楷體" w:cs="細明體"/>
              </w:rPr>
            </w:pPr>
            <w:r w:rsidRPr="00943DF0">
              <w:rPr>
                <w:rFonts w:ascii="標楷體" w:eastAsia="標楷體" w:hAnsi="標楷體" w:hint="eastAsia"/>
              </w:rPr>
              <w:t xml:space="preserve">　　　　</w:t>
            </w:r>
            <w:r w:rsidRPr="00943DF0">
              <w:rPr>
                <w:rFonts w:ascii="標楷體" w:eastAsia="標楷體" w:hAnsi="標楷體" w:cs="細明體" w:hint="eastAsia"/>
              </w:rPr>
              <w:t>第一項水池面積，配置於同一場域且目視可及者，得合併計算。部分水池未開放者，若設有可完全阻隔民眾進入之實體分隔機制，且業者能掌握並確保民眾安全，則可扣除該未開放使用之水池面積；其非屬同一場域或同一場域而目視不可及者，則應分別單獨計算。</w:t>
            </w:r>
          </w:p>
          <w:p w:rsidR="00A053FF" w:rsidRPr="00943DF0" w:rsidRDefault="00A053FF" w:rsidP="00296088">
            <w:pPr>
              <w:ind w:left="480" w:hangingChars="200" w:hanging="480"/>
              <w:rPr>
                <w:rFonts w:ascii="標楷體" w:eastAsia="標楷體" w:hAnsi="標楷體" w:cs="細明體"/>
              </w:rPr>
            </w:pPr>
            <w:r w:rsidRPr="00943DF0">
              <w:rPr>
                <w:rFonts w:ascii="標楷體" w:eastAsia="標楷體" w:hAnsi="標楷體" w:cs="細明體" w:hint="eastAsia"/>
              </w:rPr>
              <w:t xml:space="preserve">　　　　</w:t>
            </w:r>
            <w:r w:rsidRPr="00943DF0">
              <w:rPr>
                <w:rFonts w:ascii="標楷體" w:eastAsia="標楷體" w:hAnsi="標楷體" w:hint="eastAsia"/>
              </w:rPr>
              <w:t>游泳池附設滑水道者，其管制人員與救生員配置方式分別如下，其與第一項規定之救生員人數，應分別計算：</w:t>
            </w:r>
          </w:p>
          <w:p w:rsidR="00A053FF" w:rsidRPr="00943DF0" w:rsidRDefault="00A053FF" w:rsidP="00EC63C9">
            <w:pPr>
              <w:pStyle w:val="a5"/>
              <w:numPr>
                <w:ilvl w:val="0"/>
                <w:numId w:val="28"/>
              </w:numPr>
              <w:rPr>
                <w:rFonts w:ascii="標楷體" w:eastAsia="標楷體" w:hAnsi="標楷體"/>
              </w:rPr>
            </w:pPr>
            <w:r w:rsidRPr="00943DF0">
              <w:rPr>
                <w:rFonts w:ascii="標楷體" w:eastAsia="標楷體" w:hAnsi="標楷體" w:hint="eastAsia"/>
              </w:rPr>
              <w:t>於終點增置救生員一名。</w:t>
            </w:r>
          </w:p>
          <w:p w:rsidR="00A053FF" w:rsidRPr="00943DF0" w:rsidRDefault="00A053FF" w:rsidP="00EC63C9">
            <w:pPr>
              <w:pStyle w:val="a5"/>
              <w:numPr>
                <w:ilvl w:val="0"/>
                <w:numId w:val="28"/>
              </w:numPr>
              <w:ind w:left="1418" w:hanging="851"/>
              <w:rPr>
                <w:rFonts w:ascii="標楷體" w:eastAsia="標楷體" w:hAnsi="標楷體"/>
              </w:rPr>
            </w:pPr>
            <w:r>
              <w:rPr>
                <w:rFonts w:ascii="標楷體" w:eastAsia="標楷體" w:hAnsi="標楷體" w:hint="eastAsia"/>
              </w:rPr>
              <w:t>於起點配置專責管制人員一</w:t>
            </w:r>
            <w:r>
              <w:rPr>
                <w:rFonts w:ascii="標楷體" w:eastAsia="標楷體" w:hAnsi="標楷體" w:hint="eastAsia"/>
              </w:rPr>
              <w:lastRenderedPageBreak/>
              <w:t>名，管制使用人進入水道人</w:t>
            </w:r>
            <w:r w:rsidRPr="00943DF0">
              <w:rPr>
                <w:rFonts w:ascii="標楷體" w:eastAsia="標楷體" w:hAnsi="標楷體" w:hint="eastAsia"/>
              </w:rPr>
              <w:t>數</w:t>
            </w:r>
            <w:r>
              <w:rPr>
                <w:rFonts w:ascii="標楷體" w:eastAsia="標楷體" w:hAnsi="標楷體" w:hint="eastAsia"/>
              </w:rPr>
              <w:t>及人數</w:t>
            </w:r>
            <w:r w:rsidRPr="00943DF0">
              <w:rPr>
                <w:rFonts w:ascii="標楷體" w:eastAsia="標楷體" w:hAnsi="標楷體" w:hint="eastAsia"/>
              </w:rPr>
              <w:t>密度。</w:t>
            </w:r>
          </w:p>
        </w:tc>
        <w:tc>
          <w:tcPr>
            <w:tcW w:w="1037" w:type="pct"/>
            <w:vMerge w:val="restart"/>
          </w:tcPr>
          <w:p w:rsidR="00A053FF" w:rsidRPr="00CE3721" w:rsidRDefault="00A053FF" w:rsidP="00296088">
            <w:pPr>
              <w:ind w:left="480" w:hangingChars="200" w:hanging="480"/>
              <w:rPr>
                <w:rFonts w:eastAsia="標楷體"/>
              </w:rPr>
            </w:pPr>
            <w:r w:rsidRPr="00CE3721">
              <w:rPr>
                <w:rFonts w:eastAsia="標楷體" w:hint="eastAsia"/>
              </w:rPr>
              <w:lastRenderedPageBreak/>
              <w:t>八、業者應以各該水池總面積而有依據「救生員授證管理辦法」規定授證之救生員親自在場執行業務，其救生員配置方式分別如下：</w:t>
            </w:r>
          </w:p>
          <w:p w:rsidR="00A053FF" w:rsidRPr="00CE3721" w:rsidRDefault="00A053FF" w:rsidP="004C789F">
            <w:pPr>
              <w:pStyle w:val="a5"/>
              <w:numPr>
                <w:ilvl w:val="0"/>
                <w:numId w:val="24"/>
              </w:numPr>
              <w:ind w:left="739" w:hangingChars="308" w:hanging="739"/>
              <w:rPr>
                <w:rFonts w:ascii="標楷體" w:eastAsia="標楷體" w:hAnsi="標楷體"/>
              </w:rPr>
            </w:pPr>
            <w:r w:rsidRPr="00CE3721">
              <w:rPr>
                <w:rFonts w:ascii="標楷體" w:eastAsia="標楷體" w:hAnsi="標楷體" w:hint="eastAsia"/>
              </w:rPr>
              <w:t>未達三百七十五平方公尺者：最少配置一名。</w:t>
            </w:r>
          </w:p>
          <w:p w:rsidR="00A053FF" w:rsidRPr="00CE3721" w:rsidRDefault="00A053FF" w:rsidP="004C789F">
            <w:pPr>
              <w:pStyle w:val="a5"/>
              <w:numPr>
                <w:ilvl w:val="0"/>
                <w:numId w:val="24"/>
              </w:numPr>
              <w:ind w:left="739" w:hangingChars="308" w:hanging="739"/>
              <w:rPr>
                <w:rFonts w:ascii="標楷體" w:eastAsia="標楷體" w:hAnsi="標楷體"/>
              </w:rPr>
            </w:pPr>
            <w:r w:rsidRPr="00CE3721">
              <w:rPr>
                <w:rFonts w:ascii="標楷體" w:eastAsia="標楷體" w:hAnsi="標楷體" w:hint="eastAsia"/>
              </w:rPr>
              <w:t>三百七十五平方公尺以上而未達</w:t>
            </w:r>
            <w:r w:rsidRPr="00CE3721">
              <w:rPr>
                <w:rFonts w:ascii="標楷體" w:eastAsia="標楷體" w:hAnsi="標楷體"/>
              </w:rPr>
              <w:t>七</w:t>
            </w:r>
            <w:r w:rsidRPr="00CE3721">
              <w:rPr>
                <w:rFonts w:ascii="標楷體" w:eastAsia="標楷體" w:hAnsi="標楷體" w:hint="eastAsia"/>
              </w:rPr>
              <w:t>百</w:t>
            </w:r>
            <w:r w:rsidRPr="00CE3721">
              <w:rPr>
                <w:rFonts w:ascii="標楷體" w:eastAsia="標楷體" w:hAnsi="標楷體"/>
              </w:rPr>
              <w:t>五</w:t>
            </w:r>
            <w:r w:rsidRPr="00CE3721">
              <w:rPr>
                <w:rFonts w:ascii="標楷體" w:eastAsia="標楷體" w:hAnsi="標楷體" w:hint="eastAsia"/>
              </w:rPr>
              <w:t>十</w:t>
            </w:r>
            <w:r w:rsidRPr="00CE3721">
              <w:rPr>
                <w:rFonts w:ascii="標楷體" w:eastAsia="標楷體" w:hAnsi="標楷體"/>
              </w:rPr>
              <w:t>平方公尺者：至少配置二名。</w:t>
            </w:r>
          </w:p>
          <w:p w:rsidR="00A053FF" w:rsidRPr="00CE3721" w:rsidRDefault="00A053FF" w:rsidP="004C789F">
            <w:pPr>
              <w:pStyle w:val="a5"/>
              <w:numPr>
                <w:ilvl w:val="0"/>
                <w:numId w:val="24"/>
              </w:numPr>
              <w:ind w:left="739" w:hangingChars="308" w:hanging="739"/>
              <w:rPr>
                <w:rFonts w:ascii="標楷體" w:eastAsia="標楷體" w:hAnsi="標楷體"/>
              </w:rPr>
            </w:pPr>
            <w:r w:rsidRPr="00CE3721">
              <w:rPr>
                <w:rFonts w:ascii="標楷體" w:eastAsia="標楷體" w:hAnsi="標楷體"/>
              </w:rPr>
              <w:t>七</w:t>
            </w:r>
            <w:r w:rsidRPr="00CE3721">
              <w:rPr>
                <w:rFonts w:ascii="標楷體" w:eastAsia="標楷體" w:hAnsi="標楷體" w:hint="eastAsia"/>
              </w:rPr>
              <w:t>百</w:t>
            </w:r>
            <w:r w:rsidRPr="00CE3721">
              <w:rPr>
                <w:rFonts w:ascii="標楷體" w:eastAsia="標楷體" w:hAnsi="標楷體"/>
              </w:rPr>
              <w:t>五</w:t>
            </w:r>
            <w:r w:rsidRPr="00CE3721">
              <w:rPr>
                <w:rFonts w:ascii="標楷體" w:eastAsia="標楷體" w:hAnsi="標楷體" w:hint="eastAsia"/>
              </w:rPr>
              <w:t>十</w:t>
            </w:r>
            <w:r w:rsidRPr="00CE3721">
              <w:rPr>
                <w:rFonts w:ascii="標楷體" w:eastAsia="標楷體" w:hAnsi="標楷體"/>
              </w:rPr>
              <w:t>平方公尺</w:t>
            </w:r>
            <w:r w:rsidRPr="00CE3721">
              <w:rPr>
                <w:rFonts w:ascii="標楷體" w:eastAsia="標楷體" w:hAnsi="標楷體" w:hint="eastAsia"/>
              </w:rPr>
              <w:t>以上而未達一千二百五十平方公尺者：至少配置三名。</w:t>
            </w:r>
          </w:p>
          <w:p w:rsidR="00A053FF" w:rsidRPr="00CE3721" w:rsidRDefault="00A053FF" w:rsidP="004C789F">
            <w:pPr>
              <w:pStyle w:val="a5"/>
              <w:numPr>
                <w:ilvl w:val="0"/>
                <w:numId w:val="24"/>
              </w:numPr>
              <w:ind w:left="739" w:hangingChars="308" w:hanging="739"/>
              <w:rPr>
                <w:rFonts w:ascii="標楷體" w:eastAsia="標楷體" w:hAnsi="標楷體"/>
              </w:rPr>
            </w:pPr>
            <w:r w:rsidRPr="00CE3721">
              <w:rPr>
                <w:rFonts w:ascii="標楷體" w:eastAsia="標楷體" w:hAnsi="標楷體" w:hint="eastAsia"/>
              </w:rPr>
              <w:t>一千二百五十</w:t>
            </w:r>
            <w:r w:rsidRPr="00CE3721">
              <w:rPr>
                <w:rFonts w:ascii="標楷體" w:eastAsia="標楷體" w:hAnsi="標楷體"/>
              </w:rPr>
              <w:t>平方公尺以上者：至少配置四名。</w:t>
            </w:r>
          </w:p>
          <w:p w:rsidR="00A053FF" w:rsidRPr="00CE3721" w:rsidRDefault="00A053FF" w:rsidP="004C789F">
            <w:pPr>
              <w:pStyle w:val="a6"/>
              <w:ind w:left="31"/>
              <w:rPr>
                <w:rFonts w:ascii="標楷體" w:eastAsia="標楷體" w:hAnsi="標楷體"/>
                <w:szCs w:val="24"/>
              </w:rPr>
            </w:pPr>
            <w:r w:rsidRPr="00CE3721">
              <w:rPr>
                <w:rFonts w:hint="eastAsia"/>
                <w:szCs w:val="24"/>
              </w:rPr>
              <w:t xml:space="preserve">　　</w:t>
            </w:r>
            <w:r w:rsidRPr="00CE3721">
              <w:rPr>
                <w:rFonts w:ascii="標楷體" w:eastAsia="標楷體" w:hAnsi="標楷體" w:hint="eastAsia"/>
                <w:szCs w:val="24"/>
              </w:rPr>
              <w:t>前項水池（含兒童池、附設之滑水道緩衝池及水療池等）面積，配置於同一場域且目視可及者，得合併計算。但其非屬同一場域或同一場域而目視不可及者，則應分別單獨計算。</w:t>
            </w:r>
          </w:p>
          <w:p w:rsidR="00A053FF" w:rsidRPr="00CE3721" w:rsidRDefault="00A053FF" w:rsidP="004C789F">
            <w:pPr>
              <w:pStyle w:val="a6"/>
              <w:ind w:left="31"/>
              <w:rPr>
                <w:szCs w:val="24"/>
              </w:rPr>
            </w:pPr>
            <w:r w:rsidRPr="00CE3721">
              <w:rPr>
                <w:rFonts w:ascii="標楷體" w:eastAsia="標楷體" w:hAnsi="標楷體" w:hint="eastAsia"/>
                <w:szCs w:val="24"/>
              </w:rPr>
              <w:t xml:space="preserve">　　游泳池附設滑水道者，其救生員配置方式分別如下，其與第一項規定之救生員配置，應分別計算：</w:t>
            </w:r>
          </w:p>
          <w:p w:rsidR="00A053FF" w:rsidRPr="00CE3721" w:rsidRDefault="00A053FF" w:rsidP="004C789F">
            <w:pPr>
              <w:ind w:left="739" w:hangingChars="308" w:hanging="739"/>
              <w:rPr>
                <w:rFonts w:ascii="標楷體" w:eastAsia="標楷體" w:hAnsi="標楷體"/>
              </w:rPr>
            </w:pPr>
            <w:r w:rsidRPr="00CE3721">
              <w:rPr>
                <w:rFonts w:ascii="標楷體" w:eastAsia="標楷體" w:hAnsi="標楷體" w:hint="eastAsia"/>
              </w:rPr>
              <w:t>（一）於終點增置救生員一名。</w:t>
            </w:r>
          </w:p>
          <w:p w:rsidR="00A053FF" w:rsidRPr="00CE3721" w:rsidRDefault="00A053FF" w:rsidP="004C789F">
            <w:pPr>
              <w:ind w:left="739" w:hangingChars="308" w:hanging="739"/>
              <w:rPr>
                <w:rFonts w:eastAsia="標楷體"/>
              </w:rPr>
            </w:pPr>
            <w:r w:rsidRPr="00CE3721">
              <w:rPr>
                <w:rFonts w:ascii="標楷體" w:eastAsia="標楷體" w:hAnsi="標楷體" w:hint="eastAsia"/>
              </w:rPr>
              <w:t>（二）於起點配置專責管制人員一名，管制使用人進入水道次序及人數密度。</w:t>
            </w:r>
          </w:p>
        </w:tc>
        <w:tc>
          <w:tcPr>
            <w:tcW w:w="606" w:type="pct"/>
          </w:tcPr>
          <w:p w:rsidR="00A053FF" w:rsidRPr="00943DF0" w:rsidRDefault="00A053FF" w:rsidP="00296088">
            <w:pPr>
              <w:ind w:left="480" w:hangingChars="200" w:hanging="480"/>
              <w:rPr>
                <w:rFonts w:ascii="標楷體" w:eastAsia="標楷體" w:hAnsi="標楷體"/>
              </w:rPr>
            </w:pPr>
          </w:p>
        </w:tc>
        <w:tc>
          <w:tcPr>
            <w:tcW w:w="712" w:type="pct"/>
          </w:tcPr>
          <w:p w:rsidR="00A053FF" w:rsidRPr="00943DF0" w:rsidRDefault="00A053FF"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b/>
                <w:u w:val="single"/>
              </w:rPr>
              <w:t>行政院消費者保護處：</w:t>
            </w:r>
          </w:p>
          <w:p w:rsidR="00A053FF" w:rsidRPr="00943DF0" w:rsidRDefault="00A053FF" w:rsidP="00296088">
            <w:pPr>
              <w:rPr>
                <w:rFonts w:ascii="標楷體" w:eastAsia="標楷體" w:hAnsi="標楷體"/>
              </w:rPr>
            </w:pPr>
            <w:r w:rsidRPr="00943DF0">
              <w:rPr>
                <w:rFonts w:ascii="標楷體" w:eastAsia="標楷體" w:hAnsi="標楷體" w:hint="eastAsia"/>
                <w:lang w:eastAsia="zh-HK"/>
              </w:rPr>
              <w:t>於保障業者經營之財產權與保護消費者之生命安全，二者間之法益權衡，仍應慎重考量。非謂為降低業者成本，即可降低救生員人數，而應全盤考量救生員之數量，是否能勝任該範圍之游泳池安全。且扣除無障礙之入水坡道，並採用實體分隔機制後，不僅降低游泳池面積之計算，更降低救生員之人數，業者如何確實掌握使用游泳池及水池之狀況，以確保消費者安全，不無疑義。故為維護消費者安全，此部分修法建請慎重考量。</w:t>
            </w:r>
          </w:p>
        </w:tc>
        <w:tc>
          <w:tcPr>
            <w:tcW w:w="570" w:type="pct"/>
          </w:tcPr>
          <w:p w:rsidR="00911FFB" w:rsidRDefault="00A053FF" w:rsidP="00911FFB">
            <w:pPr>
              <w:pStyle w:val="a5"/>
              <w:numPr>
                <w:ilvl w:val="0"/>
                <w:numId w:val="32"/>
              </w:numPr>
              <w:jc w:val="both"/>
              <w:rPr>
                <w:rFonts w:ascii="標楷體" w:eastAsia="標楷體" w:hAnsi="標楷體"/>
              </w:rPr>
            </w:pPr>
            <w:r w:rsidRPr="0012384D">
              <w:rPr>
                <w:rFonts w:ascii="標楷體" w:eastAsia="標楷體" w:hAnsi="標楷體" w:hint="eastAsia"/>
              </w:rPr>
              <w:t>考量許多小型業者之泳池面積多為15公尺寬*25公尺長；面積375公尺，必須配置救生員二名，造成成本過高等問題，爰將水池總面積計算酌修為三百七十五平方公尺以下者配置一名救生員，其餘面積皆予以調整。</w:t>
            </w:r>
          </w:p>
          <w:p w:rsidR="00A053FF" w:rsidRPr="00911FFB" w:rsidRDefault="00A053FF" w:rsidP="00911FFB">
            <w:pPr>
              <w:pStyle w:val="a5"/>
              <w:numPr>
                <w:ilvl w:val="0"/>
                <w:numId w:val="32"/>
              </w:numPr>
              <w:jc w:val="both"/>
              <w:rPr>
                <w:rFonts w:ascii="標楷體" w:eastAsia="標楷體" w:hAnsi="標楷體"/>
              </w:rPr>
            </w:pPr>
            <w:r w:rsidRPr="00911FFB">
              <w:rPr>
                <w:rFonts w:ascii="標楷體" w:eastAsia="標楷體" w:hAnsi="標楷體" w:hint="eastAsia"/>
              </w:rPr>
              <w:t>現行第八點第二項但書規定，水池面積若非屬同一場域或同一場域而目視不可及者，則應分別單獨計算，因缺少彈性也增加業者營運之困難，故修正為部分水池未開放者，若設有可</w:t>
            </w:r>
            <w:r w:rsidRPr="009A356B">
              <w:rPr>
                <w:rFonts w:ascii="標楷體" w:eastAsia="標楷體" w:hAnsi="標楷體" w:hint="eastAsia"/>
              </w:rPr>
              <w:t>完全阻隔</w:t>
            </w:r>
            <w:r w:rsidRPr="00911FFB">
              <w:rPr>
                <w:rFonts w:ascii="標楷體" w:eastAsia="標楷體" w:hAnsi="標楷體" w:hint="eastAsia"/>
              </w:rPr>
              <w:t>民眾進入之實體分隔機制以維消費安全。</w:t>
            </w:r>
            <w:r w:rsidRPr="0087327F">
              <w:rPr>
                <w:rFonts w:ascii="標楷體" w:eastAsia="標楷體" w:hAnsi="標楷體" w:hint="eastAsia"/>
              </w:rPr>
              <w:t>如業者僅使用水道繩</w:t>
            </w:r>
            <w:r w:rsidRPr="0087327F">
              <w:rPr>
                <w:rFonts w:ascii="標楷體" w:eastAsia="標楷體" w:hAnsi="標楷體" w:hint="eastAsia"/>
              </w:rPr>
              <w:lastRenderedPageBreak/>
              <w:t>等，使消費者可輕易穿越進入，皆非實體分隔。</w:t>
            </w:r>
            <w:r w:rsidRPr="00911FFB">
              <w:rPr>
                <w:rFonts w:ascii="標楷體" w:eastAsia="標楷體" w:hAnsi="標楷體" w:hint="eastAsia"/>
              </w:rPr>
              <w:t>此外，業者能握並確保消費者安全，則可扣除該未開放使用之水池面積，以符合實務。</w:t>
            </w:r>
          </w:p>
          <w:p w:rsidR="00A053FF" w:rsidRPr="00EC63C9" w:rsidRDefault="00A053FF" w:rsidP="009A356B">
            <w:pPr>
              <w:ind w:left="480" w:hangingChars="200" w:hanging="480"/>
              <w:jc w:val="both"/>
              <w:rPr>
                <w:rFonts w:ascii="標楷體" w:eastAsia="標楷體" w:hAnsi="標楷體"/>
                <w:b/>
                <w:u w:val="single"/>
              </w:rPr>
            </w:pPr>
          </w:p>
        </w:tc>
      </w:tr>
      <w:tr w:rsidR="009A356B" w:rsidRPr="00943DF0" w:rsidTr="00DE4E5A">
        <w:trPr>
          <w:trHeight w:val="8787"/>
        </w:trPr>
        <w:tc>
          <w:tcPr>
            <w:tcW w:w="1037" w:type="pct"/>
            <w:vMerge/>
          </w:tcPr>
          <w:p w:rsidR="009A356B" w:rsidRPr="00943DF0" w:rsidRDefault="009A356B" w:rsidP="00296088">
            <w:pPr>
              <w:ind w:left="480" w:hangingChars="200" w:hanging="480"/>
              <w:rPr>
                <w:rFonts w:ascii="標楷體" w:eastAsia="標楷體" w:hAnsi="標楷體"/>
              </w:rPr>
            </w:pPr>
          </w:p>
        </w:tc>
        <w:tc>
          <w:tcPr>
            <w:tcW w:w="1037" w:type="pct"/>
            <w:vMerge/>
          </w:tcPr>
          <w:p w:rsidR="009A356B" w:rsidRPr="00943DF0" w:rsidRDefault="009A356B" w:rsidP="00296088">
            <w:pPr>
              <w:ind w:left="480" w:hangingChars="200" w:hanging="480"/>
              <w:rPr>
                <w:rFonts w:ascii="標楷體" w:eastAsia="標楷體" w:hAnsi="標楷體"/>
              </w:rPr>
            </w:pPr>
          </w:p>
        </w:tc>
        <w:tc>
          <w:tcPr>
            <w:tcW w:w="1037" w:type="pct"/>
            <w:vMerge/>
          </w:tcPr>
          <w:p w:rsidR="009A356B" w:rsidRPr="00943DF0" w:rsidRDefault="009A356B" w:rsidP="00296088">
            <w:pPr>
              <w:ind w:left="480" w:hangingChars="200" w:hanging="480"/>
              <w:rPr>
                <w:rFonts w:ascii="標楷體" w:eastAsia="標楷體" w:hAnsi="標楷體"/>
                <w:b/>
                <w:color w:val="000000" w:themeColor="text1"/>
                <w:u w:val="single"/>
              </w:rPr>
            </w:pPr>
          </w:p>
        </w:tc>
        <w:tc>
          <w:tcPr>
            <w:tcW w:w="606" w:type="pct"/>
          </w:tcPr>
          <w:p w:rsidR="009A356B" w:rsidRPr="00943DF0" w:rsidRDefault="009A356B" w:rsidP="00296088">
            <w:pPr>
              <w:ind w:left="480" w:hangingChars="200" w:hanging="480"/>
              <w:rPr>
                <w:rFonts w:ascii="標楷體" w:eastAsia="標楷體" w:hAnsi="標楷體"/>
                <w:b/>
                <w:color w:val="000000" w:themeColor="text1"/>
                <w:u w:val="single"/>
              </w:rPr>
            </w:pPr>
            <w:r w:rsidRPr="00943DF0">
              <w:rPr>
                <w:rFonts w:ascii="標楷體" w:eastAsia="標楷體" w:hAnsi="標楷體" w:hint="eastAsia"/>
                <w:b/>
                <w:color w:val="000000" w:themeColor="text1"/>
                <w:u w:val="single"/>
              </w:rPr>
              <w:t>基隆市政府：</w:t>
            </w:r>
          </w:p>
          <w:p w:rsidR="009A356B" w:rsidRPr="00943DF0" w:rsidRDefault="009A356B" w:rsidP="00296088">
            <w:pPr>
              <w:ind w:leftChars="15" w:left="37" w:hanging="1"/>
              <w:rPr>
                <w:rFonts w:ascii="標楷體" w:eastAsia="標楷體" w:hAnsi="標楷體" w:cs="細明體"/>
                <w:color w:val="000000" w:themeColor="text1"/>
              </w:rPr>
            </w:pPr>
            <w:r w:rsidRPr="00943DF0">
              <w:rPr>
                <w:rFonts w:ascii="標楷體" w:eastAsia="標楷體" w:hAnsi="標楷體" w:cs="細明體" w:hint="eastAsia"/>
                <w:color w:val="000000" w:themeColor="text1"/>
              </w:rPr>
              <w:t>部分水池未開放者，若設有可完全阻隔民眾進入之實體分隔機制</w:t>
            </w:r>
            <w:r w:rsidRPr="005B0901">
              <w:rPr>
                <w:rFonts w:ascii="標楷體" w:eastAsia="標楷體" w:hAnsi="標楷體" w:cs="細明體" w:hint="eastAsia"/>
                <w:u w:val="single"/>
              </w:rPr>
              <w:t>(含水道繩)</w:t>
            </w:r>
            <w:r w:rsidRPr="00943DF0">
              <w:rPr>
                <w:rFonts w:ascii="標楷體" w:eastAsia="標楷體" w:hAnsi="標楷體" w:cs="細明體" w:hint="eastAsia"/>
                <w:b/>
                <w:u w:val="single"/>
              </w:rPr>
              <w:t xml:space="preserve"> </w:t>
            </w:r>
            <w:r w:rsidRPr="00943DF0">
              <w:rPr>
                <w:rFonts w:ascii="標楷體" w:eastAsia="標楷體" w:hAnsi="標楷體" w:cs="細明體" w:hint="eastAsia"/>
              </w:rPr>
              <w:t>，且業者能掌握並確保民眾安全，則可扣除該未開放使用之水池面積。</w:t>
            </w:r>
          </w:p>
        </w:tc>
        <w:tc>
          <w:tcPr>
            <w:tcW w:w="712" w:type="pct"/>
          </w:tcPr>
          <w:p w:rsidR="009A356B" w:rsidRPr="00943DF0" w:rsidRDefault="009A356B" w:rsidP="004C789F">
            <w:pPr>
              <w:ind w:left="480" w:hangingChars="200" w:hanging="480"/>
              <w:rPr>
                <w:rFonts w:ascii="標楷體" w:eastAsia="標楷體" w:hAnsi="標楷體"/>
                <w:b/>
                <w:color w:val="000000" w:themeColor="text1"/>
                <w:u w:val="single"/>
              </w:rPr>
            </w:pPr>
            <w:r w:rsidRPr="00943DF0">
              <w:rPr>
                <w:rFonts w:ascii="標楷體" w:eastAsia="標楷體" w:hAnsi="標楷體" w:hint="eastAsia"/>
                <w:b/>
                <w:color w:val="000000" w:themeColor="text1"/>
                <w:u w:val="single"/>
              </w:rPr>
              <w:t>基隆市政府：</w:t>
            </w:r>
          </w:p>
          <w:p w:rsidR="009A356B" w:rsidRPr="00943DF0" w:rsidRDefault="009A356B" w:rsidP="004C789F">
            <w:pPr>
              <w:rPr>
                <w:rFonts w:ascii="標楷體" w:eastAsia="標楷體" w:hAnsi="標楷體"/>
                <w:color w:val="000000" w:themeColor="text1"/>
              </w:rPr>
            </w:pPr>
            <w:r w:rsidRPr="00943DF0">
              <w:rPr>
                <w:rFonts w:ascii="標楷體" w:eastAsia="標楷體" w:hAnsi="標楷體" w:hint="eastAsia"/>
                <w:color w:val="000000" w:themeColor="text1"/>
              </w:rPr>
              <w:t>基隆市立游泳池總面積長50</w:t>
            </w:r>
          </w:p>
          <w:p w:rsidR="009A356B" w:rsidRPr="009A356B" w:rsidRDefault="009A356B" w:rsidP="004C789F">
            <w:pPr>
              <w:rPr>
                <w:rFonts w:ascii="標楷體" w:eastAsia="標楷體" w:hAnsi="標楷體"/>
                <w:color w:val="000000" w:themeColor="text1"/>
              </w:rPr>
            </w:pPr>
            <w:r w:rsidRPr="00943DF0">
              <w:rPr>
                <w:rFonts w:ascii="標楷體" w:eastAsia="標楷體" w:hAnsi="標楷體" w:hint="eastAsia"/>
                <w:color w:val="000000" w:themeColor="text1"/>
              </w:rPr>
              <w:t>公尺*寬21公尺(1</w:t>
            </w:r>
            <w:r w:rsidRPr="00943DF0">
              <w:rPr>
                <w:rFonts w:ascii="標楷體" w:eastAsia="標楷體" w:hAnsi="標楷體"/>
                <w:color w:val="000000" w:themeColor="text1"/>
              </w:rPr>
              <w:t>,</w:t>
            </w:r>
            <w:r w:rsidRPr="00943DF0">
              <w:rPr>
                <w:rFonts w:ascii="標楷體" w:eastAsia="標楷體" w:hAnsi="標楷體" w:hint="eastAsia"/>
                <w:color w:val="000000" w:themeColor="text1"/>
              </w:rPr>
              <w:t>050平方公尺依規定應配置三名救生員)，並以水道繩區隔為8道水道。長期每日提供場地供本市游</w:t>
            </w:r>
            <w:r w:rsidRPr="00943DF0">
              <w:rPr>
                <w:rFonts w:ascii="標楷體" w:eastAsia="標楷體" w:hAnsi="標楷體" w:hint="eastAsia"/>
                <w:color w:val="000000"/>
              </w:rPr>
              <w:t>泳訓練中心選手訓練用，選手訓練時間為:晨間6時到8時、晚間16時10分至18時30分，其中晨間訓練時間適為營業開放時間，選手訓練時佔用3道水道，實際營業開放水道僅剩5水道(經換算實際使用總面積為656平方公尺)，依據本規範救生員配置至少配置二名。惟</w:t>
            </w:r>
            <w:r w:rsidRPr="00943DF0">
              <w:rPr>
                <w:rFonts w:ascii="標楷體" w:eastAsia="標楷體" w:hAnsi="標楷體" w:hint="eastAsia"/>
                <w:color w:val="000000" w:themeColor="text1"/>
              </w:rPr>
              <w:t>第八條第3項規定:</w:t>
            </w:r>
            <w:r w:rsidRPr="00943DF0">
              <w:rPr>
                <w:rFonts w:ascii="標楷體" w:eastAsia="標楷體" w:hAnsi="標楷體" w:cs="細明體" w:hint="eastAsia"/>
              </w:rPr>
              <w:t>部分水池未開放者，若設有可完全阻隔民眾進入之實體分隔機制，且業者能掌握並確保民眾安全，則可扣除該未開放使用之水池面積。本條文未明確敘明何謂</w:t>
            </w:r>
          </w:p>
          <w:p w:rsidR="009A356B" w:rsidRPr="00943DF0" w:rsidRDefault="009A356B" w:rsidP="004C789F">
            <w:pPr>
              <w:rPr>
                <w:rFonts w:ascii="標楷體" w:eastAsia="標楷體" w:hAnsi="標楷體" w:cs="細明體"/>
              </w:rPr>
            </w:pPr>
            <w:r w:rsidRPr="00943DF0">
              <w:rPr>
                <w:rFonts w:ascii="標楷體" w:eastAsia="標楷體" w:hAnsi="標楷體" w:cs="細明體" w:hint="eastAsia"/>
              </w:rPr>
              <w:t>實體分隔機制，為使本池採用</w:t>
            </w:r>
          </w:p>
          <w:p w:rsidR="009A356B" w:rsidRPr="00943DF0" w:rsidRDefault="009A356B" w:rsidP="004C789F">
            <w:pPr>
              <w:rPr>
                <w:rFonts w:ascii="標楷體" w:eastAsia="標楷體" w:hAnsi="標楷體" w:cs="細明體"/>
              </w:rPr>
            </w:pPr>
            <w:r w:rsidRPr="00943DF0">
              <w:rPr>
                <w:rFonts w:ascii="標楷體" w:eastAsia="標楷體" w:hAnsi="標楷體" w:cs="細明體" w:hint="eastAsia"/>
              </w:rPr>
              <w:t>水道繩做為區隔機制符合規</w:t>
            </w:r>
          </w:p>
          <w:p w:rsidR="009A356B" w:rsidRPr="00943DF0" w:rsidRDefault="009A356B" w:rsidP="004C789F">
            <w:pPr>
              <w:rPr>
                <w:rFonts w:ascii="標楷體" w:eastAsia="標楷體" w:hAnsi="標楷體" w:cs="細明體"/>
              </w:rPr>
            </w:pPr>
            <w:r w:rsidRPr="00943DF0">
              <w:rPr>
                <w:rFonts w:ascii="標楷體" w:eastAsia="標楷體" w:hAnsi="標楷體" w:cs="細明體" w:hint="eastAsia"/>
              </w:rPr>
              <w:t>範，建請於「</w:t>
            </w:r>
            <w:r w:rsidRPr="00943DF0">
              <w:rPr>
                <w:rFonts w:ascii="標楷體" w:eastAsia="標楷體" w:hAnsi="標楷體" w:cs="細明體"/>
              </w:rPr>
              <w:t>…</w:t>
            </w:r>
            <w:r w:rsidRPr="00943DF0">
              <w:rPr>
                <w:rFonts w:ascii="標楷體" w:eastAsia="標楷體" w:hAnsi="標楷體" w:cs="細明體" w:hint="eastAsia"/>
              </w:rPr>
              <w:t>實體分隔機制」</w:t>
            </w:r>
          </w:p>
          <w:p w:rsidR="009A356B" w:rsidRPr="00943DF0" w:rsidRDefault="009A356B" w:rsidP="004C789F">
            <w:pPr>
              <w:rPr>
                <w:rFonts w:ascii="標楷體" w:eastAsia="標楷體" w:hAnsi="標楷體"/>
                <w:color w:val="FF0000"/>
              </w:rPr>
            </w:pPr>
            <w:r w:rsidRPr="00943DF0">
              <w:rPr>
                <w:rFonts w:ascii="標楷體" w:eastAsia="標楷體" w:hAnsi="標楷體" w:cs="細明體" w:hint="eastAsia"/>
              </w:rPr>
              <w:t>後加註（含水道繩）字樣。</w:t>
            </w:r>
          </w:p>
        </w:tc>
        <w:tc>
          <w:tcPr>
            <w:tcW w:w="570" w:type="pct"/>
            <w:vMerge w:val="restart"/>
          </w:tcPr>
          <w:p w:rsidR="009A356B" w:rsidRPr="00943DF0" w:rsidRDefault="009A356B" w:rsidP="00296088">
            <w:pPr>
              <w:ind w:left="480" w:hangingChars="200" w:hanging="480"/>
              <w:rPr>
                <w:rFonts w:ascii="標楷體" w:eastAsia="標楷體" w:hAnsi="標楷體"/>
                <w:b/>
                <w:color w:val="000000" w:themeColor="text1"/>
                <w:u w:val="single"/>
              </w:rPr>
            </w:pPr>
          </w:p>
        </w:tc>
      </w:tr>
      <w:tr w:rsidR="009A356B" w:rsidRPr="00943DF0" w:rsidTr="00DE4E5A">
        <w:trPr>
          <w:trHeight w:val="1843"/>
        </w:trPr>
        <w:tc>
          <w:tcPr>
            <w:tcW w:w="1037" w:type="pct"/>
            <w:vMerge/>
          </w:tcPr>
          <w:p w:rsidR="009A356B" w:rsidRPr="00943DF0" w:rsidRDefault="009A356B" w:rsidP="00296088">
            <w:pPr>
              <w:ind w:left="480" w:hangingChars="200" w:hanging="480"/>
              <w:rPr>
                <w:rFonts w:ascii="標楷體" w:eastAsia="標楷體" w:hAnsi="標楷體"/>
              </w:rPr>
            </w:pPr>
          </w:p>
        </w:tc>
        <w:tc>
          <w:tcPr>
            <w:tcW w:w="1037" w:type="pct"/>
            <w:vMerge/>
          </w:tcPr>
          <w:p w:rsidR="009A356B" w:rsidRPr="00943DF0" w:rsidRDefault="009A356B" w:rsidP="00296088">
            <w:pPr>
              <w:ind w:left="480" w:hangingChars="200" w:hanging="480"/>
              <w:rPr>
                <w:rFonts w:ascii="標楷體" w:eastAsia="標楷體" w:hAnsi="標楷體"/>
              </w:rPr>
            </w:pPr>
          </w:p>
        </w:tc>
        <w:tc>
          <w:tcPr>
            <w:tcW w:w="1037" w:type="pct"/>
            <w:vMerge/>
          </w:tcPr>
          <w:p w:rsidR="009A356B" w:rsidRPr="00943DF0" w:rsidRDefault="009A356B" w:rsidP="00296088">
            <w:pPr>
              <w:ind w:leftChars="15" w:left="37" w:hanging="1"/>
              <w:rPr>
                <w:rFonts w:ascii="標楷體" w:eastAsia="標楷體" w:hAnsi="標楷體"/>
                <w:b/>
                <w:color w:val="000000" w:themeColor="text1"/>
                <w:u w:val="single"/>
              </w:rPr>
            </w:pPr>
          </w:p>
        </w:tc>
        <w:tc>
          <w:tcPr>
            <w:tcW w:w="606" w:type="pct"/>
          </w:tcPr>
          <w:p w:rsidR="009A356B" w:rsidRPr="00943DF0" w:rsidRDefault="009A356B" w:rsidP="00296088">
            <w:pPr>
              <w:ind w:leftChars="15" w:left="37" w:hanging="1"/>
              <w:rPr>
                <w:rFonts w:ascii="標楷體" w:eastAsia="標楷體" w:hAnsi="標楷體"/>
                <w:b/>
                <w:color w:val="000000" w:themeColor="text1"/>
                <w:u w:val="single"/>
              </w:rPr>
            </w:pPr>
          </w:p>
        </w:tc>
        <w:tc>
          <w:tcPr>
            <w:tcW w:w="712" w:type="pct"/>
          </w:tcPr>
          <w:p w:rsidR="009A356B" w:rsidRPr="00927E81" w:rsidRDefault="009A356B" w:rsidP="00296088">
            <w:pPr>
              <w:ind w:left="480" w:hangingChars="200" w:hanging="480"/>
              <w:rPr>
                <w:rFonts w:ascii="標楷體" w:eastAsia="標楷體" w:hAnsi="標楷體"/>
                <w:b/>
                <w:u w:val="single"/>
              </w:rPr>
            </w:pPr>
            <w:r w:rsidRPr="00927E81">
              <w:rPr>
                <w:rFonts w:ascii="標楷體" w:eastAsia="標楷體" w:hAnsi="標楷體" w:hint="eastAsia"/>
                <w:b/>
                <w:u w:val="single"/>
              </w:rPr>
              <w:t>嘉義市政府：</w:t>
            </w:r>
          </w:p>
          <w:p w:rsidR="009A356B" w:rsidRPr="00074B9C" w:rsidRDefault="009A356B" w:rsidP="00296088">
            <w:pPr>
              <w:ind w:leftChars="-5" w:left="-12" w:firstLineChars="5" w:firstLine="12"/>
              <w:rPr>
                <w:rFonts w:ascii="標楷體" w:eastAsia="標楷體" w:hAnsi="標楷體"/>
              </w:rPr>
            </w:pPr>
            <w:r w:rsidRPr="00927E81">
              <w:rPr>
                <w:rFonts w:ascii="標楷體" w:eastAsia="標楷體" w:hAnsi="標楷體" w:hint="eastAsia"/>
              </w:rPr>
              <w:t>經查「無障礙之入水坡道」目前無相關法規規範，建請由建築主管機關訂定相關法規後再行列入查核為宜。</w:t>
            </w:r>
          </w:p>
        </w:tc>
        <w:tc>
          <w:tcPr>
            <w:tcW w:w="570" w:type="pct"/>
            <w:vMerge/>
          </w:tcPr>
          <w:p w:rsidR="009A356B" w:rsidRPr="00927E81" w:rsidRDefault="009A356B" w:rsidP="00296088">
            <w:pPr>
              <w:ind w:left="480" w:hangingChars="200" w:hanging="480"/>
              <w:rPr>
                <w:rFonts w:ascii="標楷體" w:eastAsia="標楷體" w:hAnsi="標楷體"/>
                <w:b/>
                <w:u w:val="single"/>
              </w:rPr>
            </w:pPr>
          </w:p>
        </w:tc>
      </w:tr>
      <w:tr w:rsidR="009A356B" w:rsidRPr="00943DF0" w:rsidTr="00DE4E5A">
        <w:trPr>
          <w:trHeight w:val="1843"/>
        </w:trPr>
        <w:tc>
          <w:tcPr>
            <w:tcW w:w="1037" w:type="pct"/>
            <w:vMerge/>
          </w:tcPr>
          <w:p w:rsidR="009A356B" w:rsidRPr="00943DF0" w:rsidRDefault="009A356B" w:rsidP="00296088">
            <w:pPr>
              <w:ind w:left="480" w:hangingChars="200" w:hanging="480"/>
              <w:rPr>
                <w:rFonts w:ascii="標楷體" w:eastAsia="標楷體" w:hAnsi="標楷體"/>
              </w:rPr>
            </w:pPr>
          </w:p>
        </w:tc>
        <w:tc>
          <w:tcPr>
            <w:tcW w:w="1037" w:type="pct"/>
            <w:vMerge/>
          </w:tcPr>
          <w:p w:rsidR="009A356B" w:rsidRPr="00943DF0" w:rsidRDefault="009A356B" w:rsidP="00296088">
            <w:pPr>
              <w:ind w:left="480" w:hangingChars="200" w:hanging="480"/>
              <w:rPr>
                <w:rFonts w:ascii="標楷體" w:eastAsia="標楷體" w:hAnsi="標楷體"/>
              </w:rPr>
            </w:pPr>
          </w:p>
        </w:tc>
        <w:tc>
          <w:tcPr>
            <w:tcW w:w="1037" w:type="pct"/>
            <w:vMerge/>
          </w:tcPr>
          <w:p w:rsidR="009A356B" w:rsidRPr="00C90AB7" w:rsidRDefault="009A356B" w:rsidP="00296088">
            <w:pPr>
              <w:ind w:left="480" w:hangingChars="200" w:hanging="480"/>
              <w:rPr>
                <w:rFonts w:ascii="標楷體" w:eastAsia="標楷體" w:hAnsi="標楷體"/>
                <w:b/>
                <w:color w:val="000000" w:themeColor="text1"/>
                <w:u w:val="single"/>
              </w:rPr>
            </w:pPr>
          </w:p>
        </w:tc>
        <w:tc>
          <w:tcPr>
            <w:tcW w:w="606" w:type="pct"/>
          </w:tcPr>
          <w:p w:rsidR="009A356B" w:rsidRDefault="009A356B" w:rsidP="007D4456">
            <w:pPr>
              <w:rPr>
                <w:rFonts w:ascii="標楷體" w:eastAsia="標楷體" w:hAnsi="標楷體"/>
                <w:b/>
                <w:color w:val="000000" w:themeColor="text1"/>
                <w:u w:val="single"/>
              </w:rPr>
            </w:pPr>
            <w:r w:rsidRPr="00C90AB7">
              <w:rPr>
                <w:rFonts w:ascii="標楷體" w:eastAsia="標楷體" w:hAnsi="標楷體" w:hint="eastAsia"/>
                <w:b/>
                <w:color w:val="000000" w:themeColor="text1"/>
                <w:u w:val="single"/>
              </w:rPr>
              <w:t>平鎮室內游泳池</w:t>
            </w:r>
            <w:r>
              <w:rPr>
                <w:rFonts w:ascii="標楷體" w:eastAsia="標楷體" w:hAnsi="標楷體" w:hint="eastAsia"/>
                <w:b/>
                <w:color w:val="000000" w:themeColor="text1"/>
                <w:u w:val="single"/>
              </w:rPr>
              <w:t>：</w:t>
            </w:r>
          </w:p>
          <w:p w:rsidR="009A356B" w:rsidRPr="00922BFE" w:rsidRDefault="009A356B" w:rsidP="00296088">
            <w:pPr>
              <w:rPr>
                <w:rFonts w:ascii="標楷體" w:eastAsia="標楷體" w:hAnsi="標楷體"/>
                <w:color w:val="000000" w:themeColor="text1"/>
              </w:rPr>
            </w:pPr>
            <w:r w:rsidRPr="00922BFE">
              <w:rPr>
                <w:rFonts w:ascii="標楷體" w:eastAsia="標楷體" w:hAnsi="標楷體" w:hint="eastAsia"/>
                <w:color w:val="000000" w:themeColor="text1"/>
              </w:rPr>
              <w:t>業者可依各池現場之離峰時段 （水池內</w:t>
            </w:r>
            <w:r>
              <w:rPr>
                <w:rFonts w:ascii="標楷體" w:eastAsia="標楷體" w:hAnsi="標楷體" w:hint="eastAsia"/>
                <w:color w:val="000000" w:themeColor="text1"/>
              </w:rPr>
              <w:t xml:space="preserve"> 40</w:t>
            </w:r>
            <w:r w:rsidRPr="00922BFE">
              <w:rPr>
                <w:rFonts w:ascii="標楷體" w:eastAsia="標楷體" w:hAnsi="標楷體" w:hint="eastAsia"/>
                <w:color w:val="000000" w:themeColor="text1"/>
              </w:rPr>
              <w:t>人以下）分配調整 現場救生員數。民眾 15 人以下配置至少一名；16 至 40 人配置 至少二名；若現場 40 人以上不屬離峰</w:t>
            </w:r>
            <w:r w:rsidRPr="00922BFE">
              <w:rPr>
                <w:rFonts w:ascii="標楷體" w:eastAsia="標楷體" w:hAnsi="標楷體" w:hint="eastAsia"/>
                <w:color w:val="000000" w:themeColor="text1"/>
              </w:rPr>
              <w:lastRenderedPageBreak/>
              <w:t>時段。現場民眾人數在同一場域且可目視水池，民眾人數可合併計算，但其非同一場域或不可目視水池則分開計算。</w:t>
            </w:r>
          </w:p>
        </w:tc>
        <w:tc>
          <w:tcPr>
            <w:tcW w:w="712" w:type="pct"/>
          </w:tcPr>
          <w:p w:rsidR="009A356B" w:rsidRDefault="009A356B" w:rsidP="007D4456">
            <w:pPr>
              <w:rPr>
                <w:rFonts w:ascii="標楷體" w:eastAsia="標楷體" w:hAnsi="標楷體"/>
                <w:b/>
                <w:color w:val="000000" w:themeColor="text1"/>
                <w:u w:val="single"/>
              </w:rPr>
            </w:pPr>
            <w:r w:rsidRPr="00C90AB7">
              <w:rPr>
                <w:rFonts w:ascii="標楷體" w:eastAsia="標楷體" w:hAnsi="標楷體" w:hint="eastAsia"/>
                <w:b/>
                <w:color w:val="000000" w:themeColor="text1"/>
                <w:u w:val="single"/>
              </w:rPr>
              <w:lastRenderedPageBreak/>
              <w:t>平鎮室內游泳池</w:t>
            </w:r>
            <w:r>
              <w:rPr>
                <w:rFonts w:ascii="標楷體" w:eastAsia="標楷體" w:hAnsi="標楷體" w:hint="eastAsia"/>
                <w:b/>
                <w:color w:val="000000" w:themeColor="text1"/>
                <w:u w:val="single"/>
              </w:rPr>
              <w:t>：</w:t>
            </w:r>
          </w:p>
          <w:p w:rsidR="009A356B" w:rsidRPr="00943DF0" w:rsidRDefault="009A356B" w:rsidP="00296088">
            <w:pPr>
              <w:rPr>
                <w:rFonts w:ascii="標楷體" w:eastAsia="標楷體" w:hAnsi="標楷體"/>
                <w:b/>
                <w:color w:val="000000" w:themeColor="text1"/>
                <w:u w:val="single"/>
              </w:rPr>
            </w:pPr>
            <w:r w:rsidRPr="00922BFE">
              <w:rPr>
                <w:rFonts w:ascii="標楷體" w:eastAsia="標楷體" w:hAnsi="標楷體" w:hint="eastAsia"/>
                <w:color w:val="000000" w:themeColor="text1"/>
              </w:rPr>
              <w:t>救生員為維護民眾之安全，固 應依照人數密度隨時調整各池 救生員之分配人數，人數密度 高之水池需多配置救生員，無 人使用之水池，應調整救生員 至密度高之水池，待有人進入 水池後重新調配</w:t>
            </w:r>
            <w:r w:rsidRPr="00922BFE">
              <w:rPr>
                <w:rFonts w:ascii="標楷體" w:eastAsia="標楷體" w:hAnsi="標楷體" w:hint="eastAsia"/>
                <w:color w:val="000000" w:themeColor="text1"/>
              </w:rPr>
              <w:lastRenderedPageBreak/>
              <w:t>救生員之人</w:t>
            </w:r>
            <w:r>
              <w:rPr>
                <w:rFonts w:ascii="標楷體" w:eastAsia="標楷體" w:hAnsi="標楷體" w:hint="eastAsia"/>
                <w:color w:val="000000" w:themeColor="text1"/>
              </w:rPr>
              <w:t>數</w:t>
            </w:r>
            <w:r w:rsidRPr="00922BFE">
              <w:rPr>
                <w:rFonts w:ascii="標楷體" w:eastAsia="標楷體" w:hAnsi="標楷體" w:hint="eastAsia"/>
                <w:color w:val="000000" w:themeColor="text1"/>
              </w:rPr>
              <w:t xml:space="preserve">。依照民眾人數安排救生員數比依照泳池面積規定救生員數較為科學合理。 </w:t>
            </w:r>
          </w:p>
        </w:tc>
        <w:tc>
          <w:tcPr>
            <w:tcW w:w="570" w:type="pct"/>
            <w:vMerge/>
          </w:tcPr>
          <w:p w:rsidR="009A356B" w:rsidRPr="00C90AB7" w:rsidRDefault="009A356B" w:rsidP="00296088">
            <w:pPr>
              <w:ind w:left="480" w:hangingChars="200" w:hanging="480"/>
              <w:rPr>
                <w:rFonts w:ascii="標楷體" w:eastAsia="標楷體" w:hAnsi="標楷體"/>
                <w:b/>
                <w:color w:val="000000" w:themeColor="text1"/>
                <w:u w:val="single"/>
              </w:rPr>
            </w:pPr>
          </w:p>
        </w:tc>
      </w:tr>
      <w:tr w:rsidR="00A053FF" w:rsidRPr="00943DF0" w:rsidTr="00DE4E5A">
        <w:trPr>
          <w:trHeight w:val="2845"/>
        </w:trPr>
        <w:tc>
          <w:tcPr>
            <w:tcW w:w="1037" w:type="pct"/>
            <w:vMerge w:val="restart"/>
          </w:tcPr>
          <w:p w:rsidR="00A053FF" w:rsidRPr="00943DF0" w:rsidRDefault="00A053FF" w:rsidP="009A356B">
            <w:pPr>
              <w:pStyle w:val="a5"/>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943DF0">
              <w:rPr>
                <w:rFonts w:ascii="標楷體" w:eastAsia="標楷體" w:hAnsi="標楷體" w:hint="eastAsia"/>
              </w:rPr>
              <w:t>業者應於游泳池岸邊備妥以下合格</w:t>
            </w:r>
            <w:r w:rsidRPr="0087327F">
              <w:rPr>
                <w:rFonts w:ascii="標楷體" w:eastAsia="標楷體" w:hAnsi="標楷體" w:hint="eastAsia"/>
                <w:u w:val="single"/>
              </w:rPr>
              <w:t>且不失其效能</w:t>
            </w:r>
            <w:r w:rsidRPr="00943DF0">
              <w:rPr>
                <w:rFonts w:ascii="標楷體" w:eastAsia="標楷體" w:hAnsi="標楷體" w:hint="eastAsia"/>
              </w:rPr>
              <w:t>之救生器材，同時應隨時檢查補充，：</w:t>
            </w:r>
          </w:p>
          <w:p w:rsidR="00A053FF" w:rsidRPr="00943DF0" w:rsidRDefault="00A053FF" w:rsidP="00A1717E">
            <w:pPr>
              <w:pStyle w:val="a5"/>
              <w:numPr>
                <w:ilvl w:val="0"/>
                <w:numId w:val="1"/>
              </w:numPr>
              <w:rPr>
                <w:rFonts w:ascii="標楷體" w:eastAsia="標楷體" w:hAnsi="標楷體"/>
              </w:rPr>
            </w:pPr>
            <w:r w:rsidRPr="00943DF0">
              <w:rPr>
                <w:rFonts w:ascii="標楷體" w:eastAsia="標楷體" w:hAnsi="標楷體" w:hint="eastAsia"/>
              </w:rPr>
              <w:t>救生浮具。</w:t>
            </w:r>
          </w:p>
          <w:p w:rsidR="00A053FF" w:rsidRPr="00943DF0" w:rsidRDefault="00A053FF" w:rsidP="00A1717E">
            <w:pPr>
              <w:pStyle w:val="a5"/>
              <w:numPr>
                <w:ilvl w:val="0"/>
                <w:numId w:val="1"/>
              </w:numPr>
              <w:rPr>
                <w:rFonts w:ascii="標楷體" w:eastAsia="標楷體" w:hAnsi="標楷體"/>
              </w:rPr>
            </w:pPr>
            <w:r w:rsidRPr="00943DF0">
              <w:rPr>
                <w:rFonts w:ascii="標楷體" w:eastAsia="標楷體" w:hAnsi="標楷體"/>
              </w:rPr>
              <w:t>救生繩。</w:t>
            </w:r>
          </w:p>
          <w:p w:rsidR="00A053FF" w:rsidRPr="00943DF0" w:rsidRDefault="00A053FF" w:rsidP="00A1717E">
            <w:pPr>
              <w:pStyle w:val="a5"/>
              <w:numPr>
                <w:ilvl w:val="0"/>
                <w:numId w:val="1"/>
              </w:numPr>
              <w:rPr>
                <w:rFonts w:ascii="標楷體" w:eastAsia="標楷體" w:hAnsi="標楷體"/>
              </w:rPr>
            </w:pPr>
            <w:r w:rsidRPr="00943DF0">
              <w:rPr>
                <w:rFonts w:ascii="標楷體" w:eastAsia="標楷體" w:hAnsi="標楷體"/>
              </w:rPr>
              <w:t>救生竿。</w:t>
            </w:r>
          </w:p>
          <w:p w:rsidR="00A053FF" w:rsidRPr="00943DF0" w:rsidRDefault="00A053FF" w:rsidP="00A1717E">
            <w:pPr>
              <w:pStyle w:val="a5"/>
              <w:numPr>
                <w:ilvl w:val="0"/>
                <w:numId w:val="1"/>
              </w:numPr>
              <w:rPr>
                <w:rFonts w:ascii="標楷體" w:eastAsia="標楷體" w:hAnsi="標楷體"/>
              </w:rPr>
            </w:pPr>
            <w:r w:rsidRPr="00943DF0">
              <w:rPr>
                <w:rFonts w:ascii="標楷體" w:eastAsia="標楷體" w:hAnsi="標楷體"/>
              </w:rPr>
              <w:t>浮水擔架。</w:t>
            </w:r>
          </w:p>
          <w:p w:rsidR="00A053FF" w:rsidRPr="00943DF0" w:rsidRDefault="00A053FF" w:rsidP="00A1717E">
            <w:pPr>
              <w:pStyle w:val="a5"/>
              <w:numPr>
                <w:ilvl w:val="0"/>
                <w:numId w:val="1"/>
              </w:numPr>
              <w:rPr>
                <w:rFonts w:ascii="標楷體" w:eastAsia="標楷體" w:hAnsi="標楷體"/>
              </w:rPr>
            </w:pPr>
            <w:r w:rsidRPr="00943DF0">
              <w:rPr>
                <w:rFonts w:ascii="標楷體" w:eastAsia="標楷體" w:hAnsi="標楷體" w:hint="eastAsia"/>
              </w:rPr>
              <w:t>人工呼吸器。</w:t>
            </w:r>
          </w:p>
          <w:p w:rsidR="00A053FF" w:rsidRPr="00865D30" w:rsidRDefault="00A053FF" w:rsidP="00A1717E">
            <w:pPr>
              <w:pStyle w:val="a5"/>
              <w:numPr>
                <w:ilvl w:val="0"/>
                <w:numId w:val="1"/>
              </w:numPr>
              <w:rPr>
                <w:rFonts w:ascii="標楷體" w:eastAsia="標楷體" w:hAnsi="標楷體"/>
                <w:u w:val="single"/>
              </w:rPr>
            </w:pPr>
            <w:r w:rsidRPr="00865D30">
              <w:rPr>
                <w:rFonts w:ascii="標楷體" w:eastAsia="標楷體" w:hAnsi="標楷體" w:hint="eastAsia"/>
                <w:u w:val="single"/>
              </w:rPr>
              <w:t>高腳救生椅。</w:t>
            </w:r>
          </w:p>
          <w:p w:rsidR="00A053FF" w:rsidRPr="00865D30" w:rsidRDefault="00A053FF" w:rsidP="00A1717E">
            <w:pPr>
              <w:ind w:left="480" w:hangingChars="200" w:hanging="480"/>
              <w:jc w:val="both"/>
              <w:rPr>
                <w:rFonts w:ascii="標楷體" w:eastAsia="標楷體" w:hAnsi="標楷體"/>
                <w:u w:val="single"/>
              </w:rPr>
            </w:pPr>
            <w:r w:rsidRPr="00943DF0">
              <w:rPr>
                <w:rFonts w:ascii="標楷體" w:eastAsia="標楷體" w:hAnsi="標楷體" w:hint="eastAsia"/>
              </w:rPr>
              <w:t xml:space="preserve">　　　　</w:t>
            </w:r>
            <w:r w:rsidRPr="00865D30">
              <w:rPr>
                <w:rFonts w:ascii="標楷體" w:eastAsia="標楷體" w:hAnsi="標楷體"/>
                <w:u w:val="single"/>
              </w:rPr>
              <w:t>單日有一百人次出入之大型公眾</w:t>
            </w:r>
            <w:r w:rsidRPr="00865D30">
              <w:rPr>
                <w:rFonts w:ascii="標楷體" w:eastAsia="標楷體" w:hAnsi="標楷體" w:hint="eastAsia"/>
                <w:u w:val="single"/>
              </w:rPr>
              <w:t>游泳池，</w:t>
            </w:r>
            <w:r w:rsidRPr="00865D30">
              <w:rPr>
                <w:rFonts w:ascii="標楷體" w:eastAsia="標楷體" w:hAnsi="標楷體" w:hint="eastAsia"/>
                <w:b/>
                <w:u w:val="single"/>
              </w:rPr>
              <w:t>應</w:t>
            </w:r>
            <w:r w:rsidRPr="00865D30">
              <w:rPr>
                <w:rFonts w:ascii="標楷體" w:eastAsia="標楷體" w:hAnsi="標楷體" w:hint="eastAsia"/>
                <w:u w:val="single"/>
              </w:rPr>
              <w:t>置有自動體外心臟電擊去顫器或其他經中央衛生福利主管機關公告之必要緊急救護設備。</w:t>
            </w:r>
          </w:p>
          <w:p w:rsidR="00A053FF" w:rsidRPr="00865D30" w:rsidRDefault="00A053FF" w:rsidP="00A1717E">
            <w:pPr>
              <w:ind w:left="480" w:hangingChars="200" w:hanging="480"/>
              <w:jc w:val="both"/>
              <w:rPr>
                <w:rFonts w:ascii="標楷體" w:eastAsia="標楷體" w:hAnsi="標楷體"/>
                <w:u w:val="single"/>
              </w:rPr>
            </w:pPr>
            <w:r w:rsidRPr="00943DF0">
              <w:rPr>
                <w:rFonts w:ascii="標楷體" w:eastAsia="標楷體" w:hAnsi="標楷體" w:hint="eastAsia"/>
              </w:rPr>
              <w:t xml:space="preserve">      　</w:t>
            </w:r>
            <w:r w:rsidRPr="00865D30">
              <w:rPr>
                <w:rFonts w:ascii="標楷體" w:eastAsia="標楷體" w:hAnsi="標楷體" w:hint="eastAsia"/>
                <w:u w:val="single"/>
              </w:rPr>
              <w:t>業者應</w:t>
            </w:r>
            <w:r w:rsidRPr="00865D30">
              <w:rPr>
                <w:rFonts w:ascii="標楷體" w:eastAsia="標楷體" w:hAnsi="標楷體"/>
                <w:u w:val="single"/>
              </w:rPr>
              <w:t>訂定緊急事故處理流程及各項緊急事件處理程序</w:t>
            </w:r>
            <w:r w:rsidRPr="00865D30">
              <w:rPr>
                <w:rFonts w:ascii="標楷體" w:eastAsia="標楷體" w:hAnsi="標楷體" w:hint="eastAsia"/>
                <w:u w:val="single"/>
              </w:rPr>
              <w:t>並</w:t>
            </w:r>
            <w:r w:rsidRPr="00865D30">
              <w:rPr>
                <w:rFonts w:ascii="標楷體" w:eastAsia="標楷體" w:hAnsi="標楷體"/>
                <w:u w:val="single"/>
              </w:rPr>
              <w:t>籌辦訓練演習事項</w:t>
            </w:r>
            <w:r w:rsidRPr="00865D30">
              <w:rPr>
                <w:rFonts w:ascii="標楷體" w:eastAsia="標楷體" w:hAnsi="標楷體" w:hint="eastAsia"/>
                <w:u w:val="single"/>
              </w:rPr>
              <w:t>。</w:t>
            </w:r>
          </w:p>
          <w:p w:rsidR="00A053FF" w:rsidRPr="00943DF0" w:rsidRDefault="00A053FF" w:rsidP="00A1717E">
            <w:pPr>
              <w:jc w:val="both"/>
              <w:rPr>
                <w:rFonts w:ascii="標楷體" w:eastAsia="標楷體" w:hAnsi="標楷體"/>
              </w:rPr>
            </w:pPr>
          </w:p>
        </w:tc>
        <w:tc>
          <w:tcPr>
            <w:tcW w:w="1037" w:type="pct"/>
            <w:vMerge w:val="restart"/>
          </w:tcPr>
          <w:p w:rsidR="00A053FF" w:rsidRPr="00943DF0" w:rsidRDefault="00A053FF" w:rsidP="00296088">
            <w:pPr>
              <w:ind w:left="480" w:hangingChars="200" w:hanging="480"/>
              <w:rPr>
                <w:rFonts w:ascii="標楷體" w:eastAsia="標楷體" w:hAnsi="標楷體"/>
              </w:rPr>
            </w:pPr>
            <w:r w:rsidRPr="00943DF0">
              <w:rPr>
                <w:rFonts w:ascii="標楷體" w:eastAsia="標楷體" w:hAnsi="標楷體" w:hint="eastAsia"/>
              </w:rPr>
              <w:t>九、業者應於游泳池岸邊備妥以下合格之救生器材，同時應隨時檢查補充，且不得逾各該有效使用期限：</w:t>
            </w:r>
          </w:p>
          <w:p w:rsidR="00A053FF" w:rsidRPr="00943DF0" w:rsidRDefault="00A053FF" w:rsidP="001F18A0">
            <w:pPr>
              <w:pStyle w:val="a5"/>
              <w:numPr>
                <w:ilvl w:val="0"/>
                <w:numId w:val="41"/>
              </w:numPr>
              <w:rPr>
                <w:rFonts w:ascii="標楷體" w:eastAsia="標楷體" w:hAnsi="標楷體"/>
              </w:rPr>
            </w:pPr>
            <w:r w:rsidRPr="00943DF0">
              <w:rPr>
                <w:rFonts w:ascii="標楷體" w:eastAsia="標楷體" w:hAnsi="標楷體" w:hint="eastAsia"/>
              </w:rPr>
              <w:t>救生浮具。</w:t>
            </w:r>
          </w:p>
          <w:p w:rsidR="00A053FF" w:rsidRPr="00943DF0" w:rsidRDefault="00A053FF" w:rsidP="001F18A0">
            <w:pPr>
              <w:pStyle w:val="a5"/>
              <w:numPr>
                <w:ilvl w:val="0"/>
                <w:numId w:val="41"/>
              </w:numPr>
              <w:rPr>
                <w:rFonts w:ascii="標楷體" w:eastAsia="標楷體" w:hAnsi="標楷體"/>
              </w:rPr>
            </w:pPr>
            <w:r w:rsidRPr="00943DF0">
              <w:rPr>
                <w:rFonts w:ascii="標楷體" w:eastAsia="標楷體" w:hAnsi="標楷體"/>
              </w:rPr>
              <w:t>救生繩。</w:t>
            </w:r>
          </w:p>
          <w:p w:rsidR="00A053FF" w:rsidRPr="00943DF0" w:rsidRDefault="00A053FF" w:rsidP="001F18A0">
            <w:pPr>
              <w:pStyle w:val="a5"/>
              <w:numPr>
                <w:ilvl w:val="0"/>
                <w:numId w:val="41"/>
              </w:numPr>
              <w:rPr>
                <w:rFonts w:ascii="標楷體" w:eastAsia="標楷體" w:hAnsi="標楷體"/>
              </w:rPr>
            </w:pPr>
            <w:r w:rsidRPr="00943DF0">
              <w:rPr>
                <w:rFonts w:ascii="標楷體" w:eastAsia="標楷體" w:hAnsi="標楷體"/>
              </w:rPr>
              <w:t>救生竿。</w:t>
            </w:r>
          </w:p>
          <w:p w:rsidR="00A053FF" w:rsidRPr="00943DF0" w:rsidRDefault="00A053FF" w:rsidP="001F18A0">
            <w:pPr>
              <w:pStyle w:val="a5"/>
              <w:numPr>
                <w:ilvl w:val="0"/>
                <w:numId w:val="41"/>
              </w:numPr>
              <w:rPr>
                <w:rFonts w:ascii="標楷體" w:eastAsia="標楷體" w:hAnsi="標楷體"/>
              </w:rPr>
            </w:pPr>
            <w:r w:rsidRPr="00943DF0">
              <w:rPr>
                <w:rFonts w:ascii="標楷體" w:eastAsia="標楷體" w:hAnsi="標楷體"/>
              </w:rPr>
              <w:t>浮水擔架。</w:t>
            </w:r>
          </w:p>
          <w:p w:rsidR="00A053FF" w:rsidRPr="00943DF0" w:rsidRDefault="00A053FF" w:rsidP="001F18A0">
            <w:pPr>
              <w:pStyle w:val="a5"/>
              <w:numPr>
                <w:ilvl w:val="0"/>
                <w:numId w:val="41"/>
              </w:numPr>
              <w:rPr>
                <w:rFonts w:ascii="標楷體" w:eastAsia="標楷體" w:hAnsi="標楷體"/>
              </w:rPr>
            </w:pPr>
            <w:r w:rsidRPr="00943DF0">
              <w:rPr>
                <w:rFonts w:ascii="標楷體" w:eastAsia="標楷體" w:hAnsi="標楷體" w:hint="eastAsia"/>
              </w:rPr>
              <w:t>人工呼吸器。</w:t>
            </w:r>
          </w:p>
          <w:p w:rsidR="00A053FF" w:rsidRPr="00943DF0" w:rsidRDefault="00A053FF" w:rsidP="001F18A0">
            <w:pPr>
              <w:pStyle w:val="a5"/>
              <w:numPr>
                <w:ilvl w:val="0"/>
                <w:numId w:val="41"/>
              </w:numPr>
              <w:rPr>
                <w:rFonts w:ascii="標楷體" w:eastAsia="標楷體" w:hAnsi="標楷體"/>
              </w:rPr>
            </w:pPr>
            <w:r w:rsidRPr="00943DF0">
              <w:rPr>
                <w:rFonts w:ascii="標楷體" w:eastAsia="標楷體" w:hAnsi="標楷體" w:hint="eastAsia"/>
              </w:rPr>
              <w:t>高腳救生椅。</w:t>
            </w:r>
          </w:p>
          <w:p w:rsidR="00A053FF" w:rsidRPr="00943DF0" w:rsidRDefault="00A053FF" w:rsidP="00296088">
            <w:pPr>
              <w:ind w:left="480" w:hangingChars="200" w:hanging="480"/>
              <w:rPr>
                <w:rFonts w:ascii="標楷體" w:eastAsia="標楷體" w:hAnsi="標楷體"/>
              </w:rPr>
            </w:pPr>
            <w:r w:rsidRPr="00943DF0">
              <w:rPr>
                <w:rFonts w:ascii="標楷體" w:eastAsia="標楷體" w:hAnsi="標楷體" w:hint="eastAsia"/>
              </w:rPr>
              <w:t xml:space="preserve">　　　　</w:t>
            </w:r>
            <w:r w:rsidRPr="00943DF0">
              <w:rPr>
                <w:rFonts w:ascii="標楷體" w:eastAsia="標楷體" w:hAnsi="標楷體"/>
              </w:rPr>
              <w:t>單日有一百人次出入之大型公眾</w:t>
            </w:r>
            <w:r w:rsidRPr="00943DF0">
              <w:rPr>
                <w:rFonts w:ascii="標楷體" w:eastAsia="標楷體" w:hAnsi="標楷體" w:hint="eastAsia"/>
              </w:rPr>
              <w:t>游泳池，得置有自動體外心臟電擊去顫器或其他經中央衛生福利主管機關公告之必要緊急救護設備。</w:t>
            </w:r>
          </w:p>
          <w:p w:rsidR="00A053FF" w:rsidRPr="00943DF0" w:rsidRDefault="00A053FF" w:rsidP="00296088">
            <w:pPr>
              <w:ind w:left="480" w:hangingChars="200" w:hanging="480"/>
              <w:rPr>
                <w:rFonts w:ascii="標楷體" w:eastAsia="標楷體" w:hAnsi="標楷體"/>
              </w:rPr>
            </w:pPr>
            <w:r w:rsidRPr="00943DF0">
              <w:rPr>
                <w:rFonts w:ascii="標楷體" w:eastAsia="標楷體" w:hAnsi="標楷體" w:hint="eastAsia"/>
              </w:rPr>
              <w:t xml:space="preserve">      　業者應</w:t>
            </w:r>
            <w:r w:rsidRPr="00943DF0">
              <w:rPr>
                <w:rFonts w:ascii="標楷體" w:eastAsia="標楷體" w:hAnsi="標楷體"/>
              </w:rPr>
              <w:t>訂定緊急事故處理流程及各項緊急事件處理程序</w:t>
            </w:r>
            <w:r w:rsidRPr="00943DF0">
              <w:rPr>
                <w:rFonts w:ascii="標楷體" w:eastAsia="標楷體" w:hAnsi="標楷體" w:hint="eastAsia"/>
              </w:rPr>
              <w:t>並</w:t>
            </w:r>
            <w:r w:rsidRPr="00943DF0">
              <w:rPr>
                <w:rFonts w:ascii="標楷體" w:eastAsia="標楷體" w:hAnsi="標楷體"/>
              </w:rPr>
              <w:t>籌辦訓練演習事項</w:t>
            </w:r>
            <w:r w:rsidRPr="00943DF0">
              <w:rPr>
                <w:rFonts w:ascii="標楷體" w:eastAsia="標楷體" w:hAnsi="標楷體" w:hint="eastAsia"/>
              </w:rPr>
              <w:t>。</w:t>
            </w:r>
          </w:p>
          <w:p w:rsidR="00A053FF" w:rsidRPr="00943DF0" w:rsidRDefault="00A053FF" w:rsidP="00296088">
            <w:pPr>
              <w:rPr>
                <w:rFonts w:ascii="標楷體" w:eastAsia="標楷體" w:hAnsi="標楷體"/>
              </w:rPr>
            </w:pPr>
          </w:p>
        </w:tc>
        <w:tc>
          <w:tcPr>
            <w:tcW w:w="1037" w:type="pct"/>
            <w:vMerge w:val="restart"/>
          </w:tcPr>
          <w:p w:rsidR="00A053FF" w:rsidRPr="00CE3721" w:rsidRDefault="00A053FF" w:rsidP="00296088">
            <w:pPr>
              <w:ind w:left="480" w:hangingChars="200" w:hanging="480"/>
              <w:rPr>
                <w:rFonts w:ascii="標楷體" w:eastAsia="標楷體" w:hAnsi="標楷體"/>
              </w:rPr>
            </w:pPr>
            <w:r w:rsidRPr="00CE3721">
              <w:rPr>
                <w:rFonts w:ascii="標楷體" w:eastAsia="標楷體" w:hAnsi="標楷體" w:hint="eastAsia"/>
              </w:rPr>
              <w:t>九、游泳池應備妥各種救生器材分別如下，同時應隨時檢查補充，且不得逾各該有效使用期限：</w:t>
            </w:r>
          </w:p>
          <w:p w:rsidR="00A053FF" w:rsidRPr="00CE3721" w:rsidRDefault="00A053FF" w:rsidP="00296088">
            <w:pPr>
              <w:pStyle w:val="a5"/>
              <w:numPr>
                <w:ilvl w:val="0"/>
                <w:numId w:val="22"/>
              </w:numPr>
              <w:rPr>
                <w:rFonts w:ascii="標楷體" w:eastAsia="標楷體" w:hAnsi="標楷體"/>
              </w:rPr>
            </w:pPr>
            <w:r w:rsidRPr="00CE3721">
              <w:rPr>
                <w:rFonts w:ascii="標楷體" w:eastAsia="標楷體" w:hAnsi="標楷體" w:hint="eastAsia"/>
              </w:rPr>
              <w:t>救生浮具。</w:t>
            </w:r>
          </w:p>
          <w:p w:rsidR="00A053FF" w:rsidRPr="00CE3721" w:rsidRDefault="00A053FF" w:rsidP="00296088">
            <w:pPr>
              <w:pStyle w:val="a5"/>
              <w:numPr>
                <w:ilvl w:val="0"/>
                <w:numId w:val="22"/>
              </w:numPr>
              <w:rPr>
                <w:rFonts w:ascii="標楷體" w:eastAsia="標楷體" w:hAnsi="標楷體"/>
              </w:rPr>
            </w:pPr>
            <w:r w:rsidRPr="00CE3721">
              <w:rPr>
                <w:rFonts w:ascii="標楷體" w:eastAsia="標楷體" w:hAnsi="標楷體"/>
              </w:rPr>
              <w:t>救生繩。</w:t>
            </w:r>
          </w:p>
          <w:p w:rsidR="00A053FF" w:rsidRPr="00CE3721" w:rsidRDefault="00A053FF" w:rsidP="00296088">
            <w:pPr>
              <w:pStyle w:val="a5"/>
              <w:numPr>
                <w:ilvl w:val="0"/>
                <w:numId w:val="22"/>
              </w:numPr>
              <w:rPr>
                <w:rFonts w:ascii="標楷體" w:eastAsia="標楷體" w:hAnsi="標楷體"/>
              </w:rPr>
            </w:pPr>
            <w:r w:rsidRPr="00CE3721">
              <w:rPr>
                <w:rFonts w:ascii="標楷體" w:eastAsia="標楷體" w:hAnsi="標楷體"/>
              </w:rPr>
              <w:t>救生竿。</w:t>
            </w:r>
          </w:p>
          <w:p w:rsidR="00A053FF" w:rsidRPr="00CE3721" w:rsidRDefault="00A053FF" w:rsidP="00296088">
            <w:pPr>
              <w:pStyle w:val="a5"/>
              <w:numPr>
                <w:ilvl w:val="0"/>
                <w:numId w:val="22"/>
              </w:numPr>
              <w:rPr>
                <w:rFonts w:ascii="標楷體" w:eastAsia="標楷體" w:hAnsi="標楷體"/>
              </w:rPr>
            </w:pPr>
            <w:r w:rsidRPr="00CE3721">
              <w:rPr>
                <w:rFonts w:ascii="標楷體" w:eastAsia="標楷體" w:hAnsi="標楷體"/>
              </w:rPr>
              <w:t>浮水擔架。</w:t>
            </w:r>
          </w:p>
          <w:p w:rsidR="00A053FF" w:rsidRPr="00CE3721" w:rsidRDefault="00A053FF" w:rsidP="00296088">
            <w:pPr>
              <w:pStyle w:val="a5"/>
              <w:numPr>
                <w:ilvl w:val="0"/>
                <w:numId w:val="22"/>
              </w:numPr>
              <w:rPr>
                <w:rFonts w:ascii="標楷體" w:eastAsia="標楷體" w:hAnsi="標楷體"/>
              </w:rPr>
            </w:pPr>
            <w:r w:rsidRPr="00CE3721">
              <w:rPr>
                <w:rFonts w:ascii="標楷體" w:eastAsia="標楷體" w:hAnsi="標楷體" w:hint="eastAsia"/>
              </w:rPr>
              <w:t>人工呼吸器。</w:t>
            </w:r>
          </w:p>
          <w:p w:rsidR="00A053FF" w:rsidRPr="00CE3721" w:rsidRDefault="00A053FF" w:rsidP="00296088">
            <w:pPr>
              <w:pStyle w:val="a5"/>
              <w:numPr>
                <w:ilvl w:val="0"/>
                <w:numId w:val="22"/>
              </w:numPr>
              <w:ind w:left="1400" w:hanging="851"/>
              <w:rPr>
                <w:rFonts w:ascii="標楷體" w:eastAsia="標楷體" w:hAnsi="標楷體"/>
              </w:rPr>
            </w:pPr>
            <w:r w:rsidRPr="00CE3721">
              <w:rPr>
                <w:rFonts w:ascii="標楷體" w:eastAsia="標楷體" w:hAnsi="標楷體" w:hint="eastAsia"/>
              </w:rPr>
              <w:t>其他經本署指定者。</w:t>
            </w:r>
          </w:p>
        </w:tc>
        <w:tc>
          <w:tcPr>
            <w:tcW w:w="606" w:type="pct"/>
          </w:tcPr>
          <w:p w:rsidR="00A053FF" w:rsidRPr="00943DF0" w:rsidRDefault="00A053FF"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b/>
                <w:u w:val="single"/>
              </w:rPr>
              <w:t>行政院消費者保護處：</w:t>
            </w:r>
          </w:p>
          <w:p w:rsidR="00A053FF" w:rsidRPr="00943DF0" w:rsidRDefault="00A053FF"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rPr>
              <w:t>單日有一百人次出入之大型公眾游泳池，</w:t>
            </w:r>
            <w:r w:rsidRPr="005B0901">
              <w:rPr>
                <w:rFonts w:ascii="標楷體" w:eastAsia="標楷體" w:hAnsi="標楷體" w:hint="eastAsia"/>
                <w:u w:val="single"/>
              </w:rPr>
              <w:t>應</w:t>
            </w:r>
            <w:r w:rsidRPr="00943DF0">
              <w:rPr>
                <w:rFonts w:ascii="標楷體" w:eastAsia="標楷體" w:hAnsi="標楷體" w:hint="eastAsia"/>
              </w:rPr>
              <w:t>置有自動體外心臟電擊去顫器或其他經中央衛生福利主管機關公告之必要緊急救護設備，以維消費者生命及身體安全。</w:t>
            </w:r>
          </w:p>
          <w:p w:rsidR="00A053FF" w:rsidRPr="00943DF0" w:rsidRDefault="00A053FF" w:rsidP="00296088">
            <w:pPr>
              <w:ind w:left="480" w:hangingChars="200" w:hanging="480"/>
              <w:rPr>
                <w:rFonts w:ascii="標楷體" w:eastAsia="標楷體" w:hAnsi="標楷體"/>
              </w:rPr>
            </w:pPr>
          </w:p>
        </w:tc>
        <w:tc>
          <w:tcPr>
            <w:tcW w:w="712" w:type="pct"/>
          </w:tcPr>
          <w:p w:rsidR="00A053FF" w:rsidRPr="00943DF0" w:rsidRDefault="00A053FF"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b/>
                <w:u w:val="single"/>
              </w:rPr>
              <w:t>行政院消費者保護處：</w:t>
            </w:r>
          </w:p>
          <w:p w:rsidR="00A053FF" w:rsidRPr="00943DF0" w:rsidRDefault="00A053FF"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943DF0">
              <w:rPr>
                <w:rFonts w:ascii="標楷體" w:eastAsia="標楷體" w:hAnsi="標楷體" w:hint="eastAsia"/>
              </w:rPr>
              <w:t>第二項單日有一百人次出入之大型公眾游泳池，建議「應」而非「得」置有自動體外心臟電擊去顫器或其他經中央衛生福利主管機關公告之必要緊急救護設備，以維消費者生命及身體安全。</w:t>
            </w:r>
          </w:p>
        </w:tc>
        <w:tc>
          <w:tcPr>
            <w:tcW w:w="570" w:type="pct"/>
            <w:vMerge w:val="restart"/>
          </w:tcPr>
          <w:p w:rsidR="00B547E6" w:rsidRPr="0087327F" w:rsidRDefault="00B547E6" w:rsidP="0087327F">
            <w:pPr>
              <w:pStyle w:val="a5"/>
              <w:numPr>
                <w:ilvl w:val="0"/>
                <w:numId w:val="33"/>
              </w:numPr>
              <w:ind w:leftChars="1" w:left="530" w:hangingChars="220" w:hanging="528"/>
              <w:jc w:val="both"/>
              <w:rPr>
                <w:rFonts w:ascii="標楷體" w:eastAsia="標楷體" w:hAnsi="標楷體"/>
              </w:rPr>
            </w:pPr>
            <w:r w:rsidRPr="0087327F">
              <w:rPr>
                <w:rFonts w:ascii="標楷體" w:eastAsia="標楷體" w:hAnsi="標楷體" w:hint="eastAsia"/>
              </w:rPr>
              <w:t>鑒於救生設備並未訂定有效使用期限，現行條文往往造成查核困難，故爰將不得逾各該有效使用期限予以刪除，並參考</w:t>
            </w:r>
            <w:r w:rsidRPr="0087327F">
              <w:rPr>
                <w:rFonts w:ascii="標楷體" w:eastAsia="標楷體" w:hAnsi="標楷體"/>
              </w:rPr>
              <w:t>船舶設備規則</w:t>
            </w:r>
            <w:r w:rsidRPr="0087327F">
              <w:rPr>
                <w:rFonts w:ascii="標楷體" w:eastAsia="標楷體" w:hAnsi="標楷體" w:hint="eastAsia"/>
              </w:rPr>
              <w:t>第</w:t>
            </w:r>
            <w:r w:rsidR="00EE5E08" w:rsidRPr="0087327F">
              <w:rPr>
                <w:rFonts w:ascii="標楷體" w:eastAsia="標楷體" w:hAnsi="標楷體" w:hint="eastAsia"/>
              </w:rPr>
              <w:t>五十三</w:t>
            </w:r>
            <w:r w:rsidRPr="0087327F">
              <w:rPr>
                <w:rFonts w:ascii="標楷體" w:eastAsia="標楷體" w:hAnsi="標楷體" w:hint="eastAsia"/>
              </w:rPr>
              <w:t>條：「救生浮具指救生艇、輕艇、救生筏、救生圈、救生衣以外能支持溺水之人員，而不失其效能之浮具。」爰將修正條文第十點第一項修正為業者應於游泳池岸邊備妥以下合格且不失其效能之救生器材。</w:t>
            </w:r>
          </w:p>
          <w:p w:rsidR="00A053FF" w:rsidRPr="0012384D" w:rsidRDefault="00A053FF" w:rsidP="00A053FF">
            <w:pPr>
              <w:pStyle w:val="a5"/>
              <w:numPr>
                <w:ilvl w:val="0"/>
                <w:numId w:val="33"/>
              </w:numPr>
              <w:ind w:leftChars="1" w:left="530" w:hangingChars="220" w:hanging="528"/>
              <w:jc w:val="both"/>
              <w:rPr>
                <w:rFonts w:ascii="標楷體" w:eastAsia="標楷體" w:hAnsi="標楷體"/>
              </w:rPr>
            </w:pPr>
            <w:r w:rsidRPr="0012384D">
              <w:rPr>
                <w:rFonts w:ascii="標楷體" w:eastAsia="標楷體" w:hAnsi="標楷體" w:hint="eastAsia"/>
              </w:rPr>
              <w:t>鑒於高腳救生椅方能使救生員觀看池底是否有救助需求，爰增加</w:t>
            </w:r>
            <w:r w:rsidR="009A356B">
              <w:rPr>
                <w:rFonts w:ascii="標楷體" w:eastAsia="標楷體" w:hAnsi="標楷體" w:hint="eastAsia"/>
              </w:rPr>
              <w:t>現行條文第十</w:t>
            </w:r>
            <w:r w:rsidRPr="0012384D">
              <w:rPr>
                <w:rFonts w:ascii="標楷體" w:eastAsia="標楷體" w:hAnsi="標楷體" w:hint="eastAsia"/>
              </w:rPr>
              <w:t>點第一項第六款。</w:t>
            </w:r>
          </w:p>
          <w:p w:rsidR="00A053FF" w:rsidRPr="0012384D" w:rsidRDefault="00A053FF" w:rsidP="00A053FF">
            <w:pPr>
              <w:pStyle w:val="a5"/>
              <w:numPr>
                <w:ilvl w:val="0"/>
                <w:numId w:val="33"/>
              </w:numPr>
              <w:ind w:leftChars="1" w:left="530" w:hangingChars="220" w:hanging="528"/>
              <w:jc w:val="both"/>
              <w:rPr>
                <w:rFonts w:ascii="標楷體" w:eastAsia="標楷體" w:hAnsi="標楷體"/>
              </w:rPr>
            </w:pPr>
            <w:r w:rsidRPr="0012384D">
              <w:rPr>
                <w:rFonts w:eastAsia="標楷體" w:hint="eastAsia"/>
              </w:rPr>
              <w:t>立法院於</w:t>
            </w:r>
            <w:r w:rsidRPr="0012384D">
              <w:rPr>
                <w:rFonts w:eastAsia="標楷體" w:hint="eastAsia"/>
              </w:rPr>
              <w:t>101</w:t>
            </w:r>
            <w:r w:rsidRPr="0012384D">
              <w:rPr>
                <w:rFonts w:eastAsia="標楷體" w:hint="eastAsia"/>
              </w:rPr>
              <w:t>年</w:t>
            </w:r>
            <w:r w:rsidRPr="0012384D">
              <w:rPr>
                <w:rFonts w:eastAsia="標楷體" w:hint="eastAsia"/>
              </w:rPr>
              <w:t>12</w:t>
            </w:r>
            <w:r w:rsidRPr="0012384D">
              <w:rPr>
                <w:rFonts w:eastAsia="標楷體" w:hint="eastAsia"/>
              </w:rPr>
              <w:t>月</w:t>
            </w:r>
            <w:r w:rsidRPr="0012384D">
              <w:rPr>
                <w:rFonts w:eastAsia="標楷體" w:hint="eastAsia"/>
              </w:rPr>
              <w:t>25</w:t>
            </w:r>
            <w:r w:rsidRPr="0012384D">
              <w:rPr>
                <w:rFonts w:eastAsia="標楷體" w:hint="eastAsia"/>
              </w:rPr>
              <w:t>日，三讀通過修改「緊急醫療救護法」，增修第十四條之一，明文規定：「（第一項）中央衛生主管</w:t>
            </w:r>
            <w:r w:rsidRPr="0012384D">
              <w:rPr>
                <w:rFonts w:eastAsia="標楷體" w:hint="eastAsia"/>
              </w:rPr>
              <w:lastRenderedPageBreak/>
              <w:t>機關公告之公共場所，應置有自動體外心臟電擊去顫器或必要之緊急救護設備。（第二項）場所管理權人或法人負責人於購置設備後，應送衛生主管機關備查後，登錄於救災救護指揮中心。前二項必要之緊急救護設備之項目、設置方式、管理、使用訓練或其他有關事項之辦法，由中央衛生主管機關定之。</w:t>
            </w:r>
            <w:r w:rsidRPr="0012384D">
              <w:rPr>
                <w:rFonts w:ascii="新細明體" w:eastAsia="新細明體" w:hAnsi="新細明體" w:hint="eastAsia"/>
              </w:rPr>
              <w:t>」</w:t>
            </w:r>
            <w:r w:rsidRPr="0012384D">
              <w:rPr>
                <w:rFonts w:eastAsia="標楷體" w:hint="eastAsia"/>
              </w:rPr>
              <w:t>及第十四條之二</w:t>
            </w:r>
            <w:r w:rsidRPr="0012384D">
              <w:rPr>
                <w:rFonts w:eastAsia="標楷體" w:hint="eastAsia"/>
              </w:rPr>
              <w:t> </w:t>
            </w:r>
            <w:r w:rsidRPr="0012384D">
              <w:rPr>
                <w:rFonts w:eastAsia="標楷體" w:hint="eastAsia"/>
              </w:rPr>
              <w:t>：</w:t>
            </w:r>
            <w:r w:rsidRPr="0012384D">
              <w:rPr>
                <w:rFonts w:ascii="新細明體" w:eastAsia="新細明體" w:hAnsi="新細明體" w:hint="eastAsia"/>
              </w:rPr>
              <w:t>「</w:t>
            </w:r>
            <w:r w:rsidRPr="0012384D">
              <w:rPr>
                <w:rFonts w:eastAsia="標楷體" w:hint="eastAsia"/>
              </w:rPr>
              <w:t>救護人員以外之人，為免除他人生命之急迫危險，使用緊急救護設備或施予急救措施者，適用民法、刑法緊急避難免責之規定。</w:t>
            </w:r>
            <w:r w:rsidRPr="0012384D">
              <w:rPr>
                <w:rFonts w:ascii="新細明體" w:eastAsia="新細明體" w:hAnsi="新細明體" w:hint="eastAsia"/>
              </w:rPr>
              <w:t>」</w:t>
            </w:r>
          </w:p>
          <w:p w:rsidR="00B547E6" w:rsidRPr="00B547E6" w:rsidRDefault="00A053FF" w:rsidP="00B547E6">
            <w:pPr>
              <w:pStyle w:val="a5"/>
              <w:numPr>
                <w:ilvl w:val="0"/>
                <w:numId w:val="33"/>
              </w:numPr>
              <w:ind w:leftChars="1" w:left="530" w:hangingChars="220" w:hanging="528"/>
              <w:jc w:val="both"/>
              <w:rPr>
                <w:rFonts w:ascii="標楷體" w:eastAsia="標楷體" w:hAnsi="標楷體"/>
              </w:rPr>
            </w:pPr>
            <w:r w:rsidRPr="0012384D">
              <w:rPr>
                <w:rFonts w:ascii="標楷體" w:eastAsia="標楷體" w:hAnsi="標楷體" w:hint="eastAsia"/>
              </w:rPr>
              <w:t>查</w:t>
            </w:r>
            <w:r w:rsidRPr="0012384D">
              <w:rPr>
                <w:rFonts w:ascii="標楷體" w:eastAsia="標楷體" w:hAnsi="標楷體"/>
              </w:rPr>
              <w:t>102年5月23日衛署醫字第1020202615號函公告「應置有自動體外心臟電擊去顫器之公共場所」 (八)、大型公眾浴場或溫泉區：旺季期間平均單日有一百人次出入之大型公眾浴場、溫泉區。</w:t>
            </w:r>
            <w:r w:rsidRPr="0012384D">
              <w:rPr>
                <w:rFonts w:ascii="標楷體" w:eastAsia="標楷體" w:hAnsi="標楷體" w:hint="eastAsia"/>
              </w:rPr>
              <w:t>雖游泳池未在規範</w:t>
            </w:r>
            <w:r w:rsidRPr="0012384D">
              <w:rPr>
                <w:rFonts w:ascii="標楷體" w:eastAsia="標楷體" w:hAnsi="標楷體" w:hint="eastAsia"/>
              </w:rPr>
              <w:lastRenderedPageBreak/>
              <w:t>場域內，然</w:t>
            </w:r>
            <w:r w:rsidRPr="0012384D">
              <w:rPr>
                <w:rFonts w:ascii="標楷體" w:eastAsia="標楷體" w:hAnsi="標楷體" w:hint="eastAsia"/>
                <w:bCs/>
              </w:rPr>
              <w:t>政府部門有義務一同推動公共場所設置AED，將緊急救護向前延伸到事發現場，使消費者能擁有更安全的運動環境，故</w:t>
            </w:r>
            <w:r w:rsidR="00B547E6">
              <w:rPr>
                <w:rFonts w:ascii="標楷體" w:eastAsia="標楷體" w:hAnsi="標楷體" w:hint="eastAsia"/>
              </w:rPr>
              <w:t>爰將修正條文第十</w:t>
            </w:r>
            <w:r w:rsidRPr="0012384D">
              <w:rPr>
                <w:rFonts w:ascii="標楷體" w:eastAsia="標楷體" w:hAnsi="標楷體" w:hint="eastAsia"/>
              </w:rPr>
              <w:t>點增列第二項，</w:t>
            </w:r>
            <w:r w:rsidRPr="0012384D">
              <w:rPr>
                <w:rFonts w:ascii="標楷體" w:eastAsia="標楷體" w:hAnsi="標楷體"/>
              </w:rPr>
              <w:t>單日有一百人次出入之大型公眾</w:t>
            </w:r>
            <w:r w:rsidR="00B547E6">
              <w:rPr>
                <w:rFonts w:ascii="標楷體" w:eastAsia="標楷體" w:hAnsi="標楷體" w:hint="eastAsia"/>
              </w:rPr>
              <w:t>游泳池，應</w:t>
            </w:r>
            <w:r w:rsidRPr="0012384D">
              <w:rPr>
                <w:rFonts w:ascii="標楷體" w:eastAsia="標楷體" w:hAnsi="標楷體" w:hint="eastAsia"/>
              </w:rPr>
              <w:t>置有自動體外心臟電擊去顫器或其他經中央衛生福利主管機關公告之必要緊急救護設備，以</w:t>
            </w:r>
            <w:r w:rsidRPr="0012384D">
              <w:rPr>
                <w:rFonts w:ascii="標楷體" w:eastAsia="標楷體" w:hAnsi="標楷體" w:hint="eastAsia"/>
                <w:bCs/>
              </w:rPr>
              <w:t>供消費者搶救時使用，降低該病患到院前死亡率。</w:t>
            </w:r>
          </w:p>
          <w:p w:rsidR="00A053FF" w:rsidRPr="00B547E6" w:rsidRDefault="00A053FF" w:rsidP="00B547E6">
            <w:pPr>
              <w:pStyle w:val="a5"/>
              <w:numPr>
                <w:ilvl w:val="0"/>
                <w:numId w:val="33"/>
              </w:numPr>
              <w:ind w:leftChars="1" w:left="530" w:hangingChars="220" w:hanging="528"/>
              <w:jc w:val="both"/>
              <w:rPr>
                <w:rFonts w:ascii="標楷體" w:eastAsia="標楷體" w:hAnsi="標楷體"/>
              </w:rPr>
            </w:pPr>
            <w:r w:rsidRPr="00B547E6">
              <w:rPr>
                <w:rFonts w:ascii="標楷體" w:eastAsia="標楷體" w:hAnsi="標楷體" w:cs="細明體"/>
              </w:rPr>
              <w:t>緊急事故處理流程及各項緊急事件處理程序</w:t>
            </w:r>
            <w:r w:rsidRPr="00B547E6">
              <w:rPr>
                <w:rFonts w:ascii="標楷體" w:eastAsia="標楷體" w:hAnsi="標楷體" w:cs="細明體" w:hint="eastAsia"/>
              </w:rPr>
              <w:t>並</w:t>
            </w:r>
            <w:r w:rsidRPr="00B547E6">
              <w:rPr>
                <w:rFonts w:ascii="標楷體" w:eastAsia="標楷體" w:hAnsi="標楷體" w:cs="細明體"/>
              </w:rPr>
              <w:t>籌辦訓練演習事項，其目的</w:t>
            </w:r>
            <w:r w:rsidRPr="00B547E6">
              <w:rPr>
                <w:rFonts w:ascii="標楷體" w:eastAsia="標楷體" w:hAnsi="標楷體" w:cs="細明體" w:hint="eastAsia"/>
              </w:rPr>
              <w:t>希望業者能</w:t>
            </w:r>
            <w:r w:rsidRPr="00B547E6">
              <w:rPr>
                <w:rFonts w:ascii="標楷體" w:eastAsia="標楷體" w:hAnsi="標楷體" w:cs="細明體"/>
              </w:rPr>
              <w:t>預先考慮所有</w:t>
            </w:r>
            <w:r w:rsidRPr="00B547E6">
              <w:rPr>
                <w:rFonts w:ascii="標楷體" w:eastAsia="標楷體" w:hAnsi="標楷體" w:cs="細明體" w:hint="eastAsia"/>
              </w:rPr>
              <w:t>意外發生時，</w:t>
            </w:r>
            <w:r w:rsidRPr="00B547E6">
              <w:rPr>
                <w:rFonts w:ascii="標楷體" w:eastAsia="標楷體" w:hAnsi="標楷體" w:cs="細明體"/>
              </w:rPr>
              <w:t>可能需要之</w:t>
            </w:r>
            <w:r w:rsidRPr="00B547E6">
              <w:rPr>
                <w:rFonts w:ascii="標楷體" w:eastAsia="標楷體" w:hAnsi="標楷體" w:cs="細明體" w:hint="eastAsia"/>
              </w:rPr>
              <w:t>程序，目的在</w:t>
            </w:r>
            <w:r w:rsidRPr="00B547E6">
              <w:rPr>
                <w:rFonts w:ascii="標楷體" w:eastAsia="標楷體" w:hAnsi="標楷體" w:cs="細明體"/>
              </w:rPr>
              <w:t>於減少</w:t>
            </w:r>
            <w:r w:rsidRPr="00B547E6">
              <w:rPr>
                <w:rFonts w:ascii="標楷體" w:eastAsia="標楷體" w:hAnsi="標楷體" w:cs="細明體" w:hint="eastAsia"/>
              </w:rPr>
              <w:t>消費者意外發生</w:t>
            </w:r>
            <w:r w:rsidRPr="00B547E6">
              <w:rPr>
                <w:rFonts w:ascii="標楷體" w:eastAsia="標楷體" w:hAnsi="標楷體" w:cs="細明體"/>
              </w:rPr>
              <w:t>、維持</w:t>
            </w:r>
            <w:r w:rsidRPr="00B547E6">
              <w:rPr>
                <w:rFonts w:ascii="標楷體" w:eastAsia="標楷體" w:hAnsi="標楷體" w:cs="細明體" w:hint="eastAsia"/>
              </w:rPr>
              <w:t>游泳池</w:t>
            </w:r>
            <w:r w:rsidRPr="00B547E6">
              <w:rPr>
                <w:rFonts w:ascii="標楷體" w:eastAsia="標楷體" w:hAnsi="標楷體" w:cs="細明體"/>
              </w:rPr>
              <w:t>正常運作</w:t>
            </w:r>
            <w:r w:rsidR="009A356B" w:rsidRPr="00B547E6">
              <w:rPr>
                <w:rFonts w:ascii="標楷體" w:eastAsia="標楷體" w:hAnsi="標楷體" w:cs="細明體" w:hint="eastAsia"/>
              </w:rPr>
              <w:t>，爰於第十</w:t>
            </w:r>
            <w:r w:rsidRPr="00B547E6">
              <w:rPr>
                <w:rFonts w:ascii="標楷體" w:eastAsia="標楷體" w:hAnsi="標楷體" w:cs="細明體" w:hint="eastAsia"/>
              </w:rPr>
              <w:t>點第三項增訂之</w:t>
            </w:r>
            <w:r w:rsidRPr="00B547E6">
              <w:rPr>
                <w:rFonts w:ascii="標楷體" w:eastAsia="標楷體" w:hAnsi="標楷體" w:cs="細明體"/>
              </w:rPr>
              <w:t>。</w:t>
            </w:r>
          </w:p>
        </w:tc>
      </w:tr>
      <w:tr w:rsidR="00A053FF" w:rsidRPr="00943DF0" w:rsidTr="00DE4E5A">
        <w:trPr>
          <w:trHeight w:val="6151"/>
        </w:trPr>
        <w:tc>
          <w:tcPr>
            <w:tcW w:w="1037" w:type="pct"/>
            <w:vMerge/>
          </w:tcPr>
          <w:p w:rsidR="00A053FF" w:rsidRPr="00943DF0" w:rsidRDefault="00A053FF" w:rsidP="00296088">
            <w:pPr>
              <w:ind w:left="480" w:hangingChars="200" w:hanging="480"/>
              <w:rPr>
                <w:rFonts w:ascii="標楷體" w:eastAsia="標楷體" w:hAnsi="標楷體"/>
              </w:rPr>
            </w:pPr>
          </w:p>
        </w:tc>
        <w:tc>
          <w:tcPr>
            <w:tcW w:w="1037" w:type="pct"/>
            <w:vMerge/>
          </w:tcPr>
          <w:p w:rsidR="00A053FF" w:rsidRPr="00943DF0" w:rsidRDefault="00A053FF" w:rsidP="00296088">
            <w:pPr>
              <w:ind w:left="480" w:hangingChars="200" w:hanging="480"/>
              <w:rPr>
                <w:rFonts w:ascii="標楷體" w:eastAsia="標楷體" w:hAnsi="標楷體"/>
              </w:rPr>
            </w:pPr>
          </w:p>
        </w:tc>
        <w:tc>
          <w:tcPr>
            <w:tcW w:w="1037" w:type="pct"/>
            <w:vMerge/>
          </w:tcPr>
          <w:p w:rsidR="00A053FF" w:rsidRPr="00943DF0" w:rsidRDefault="00A053FF" w:rsidP="00296088">
            <w:pPr>
              <w:ind w:left="480" w:hangingChars="200" w:hanging="480"/>
              <w:rPr>
                <w:rFonts w:ascii="標楷體" w:eastAsia="標楷體" w:hAnsi="標楷體"/>
                <w:b/>
                <w:u w:val="single"/>
              </w:rPr>
            </w:pPr>
          </w:p>
        </w:tc>
        <w:tc>
          <w:tcPr>
            <w:tcW w:w="606" w:type="pct"/>
          </w:tcPr>
          <w:p w:rsidR="00A053FF" w:rsidRPr="00943DF0" w:rsidRDefault="00A053FF" w:rsidP="00296088">
            <w:pPr>
              <w:ind w:left="480" w:hangingChars="200" w:hanging="480"/>
              <w:rPr>
                <w:rFonts w:ascii="標楷體" w:eastAsia="標楷體" w:hAnsi="標楷體"/>
                <w:b/>
                <w:u w:val="single"/>
              </w:rPr>
            </w:pPr>
            <w:r w:rsidRPr="00943DF0">
              <w:rPr>
                <w:rFonts w:ascii="標楷體" w:eastAsia="標楷體" w:hAnsi="標楷體" w:hint="eastAsia"/>
                <w:b/>
                <w:u w:val="single"/>
              </w:rPr>
              <w:t>新北市政府：</w:t>
            </w:r>
          </w:p>
          <w:p w:rsidR="00A053FF" w:rsidRPr="00943DF0" w:rsidRDefault="00A053FF" w:rsidP="00296088">
            <w:pPr>
              <w:rPr>
                <w:rFonts w:ascii="標楷體" w:eastAsia="標楷體" w:hAnsi="標楷體"/>
              </w:rPr>
            </w:pPr>
            <w:r w:rsidRPr="00943DF0">
              <w:rPr>
                <w:rFonts w:ascii="標楷體" w:eastAsia="標楷體" w:hAnsi="標楷體"/>
                <w:strike/>
              </w:rPr>
              <w:t>單日有一百人次出入之大型</w:t>
            </w:r>
            <w:r w:rsidRPr="00943DF0">
              <w:rPr>
                <w:rFonts w:ascii="標楷體" w:eastAsia="標楷體" w:hAnsi="標楷體"/>
              </w:rPr>
              <w:t>公眾</w:t>
            </w:r>
            <w:r w:rsidRPr="00943DF0">
              <w:rPr>
                <w:rFonts w:ascii="標楷體" w:eastAsia="標楷體" w:hAnsi="標楷體" w:hint="eastAsia"/>
              </w:rPr>
              <w:t>游泳池，</w:t>
            </w:r>
            <w:r w:rsidRPr="00943DF0">
              <w:rPr>
                <w:rFonts w:ascii="標楷體" w:eastAsia="標楷體" w:hAnsi="標楷體" w:hint="eastAsia"/>
                <w:strike/>
              </w:rPr>
              <w:t>得</w:t>
            </w:r>
            <w:r w:rsidRPr="005B0901">
              <w:rPr>
                <w:rFonts w:ascii="標楷體" w:eastAsia="標楷體" w:hAnsi="標楷體" w:hint="eastAsia"/>
                <w:u w:val="single"/>
              </w:rPr>
              <w:t>應</w:t>
            </w:r>
            <w:r w:rsidRPr="00943DF0">
              <w:rPr>
                <w:rFonts w:ascii="標楷體" w:eastAsia="標楷體" w:hAnsi="標楷體" w:hint="eastAsia"/>
              </w:rPr>
              <w:t>置有自動體外心臟電擊去顫器或其他經中央衛生福利主管機關公告之必要緊急救護設備。</w:t>
            </w:r>
          </w:p>
          <w:p w:rsidR="00A053FF" w:rsidRPr="00943DF0" w:rsidRDefault="00A053FF" w:rsidP="00296088">
            <w:pPr>
              <w:ind w:left="480" w:hangingChars="200" w:hanging="480"/>
              <w:rPr>
                <w:rFonts w:ascii="標楷體" w:eastAsia="標楷體" w:hAnsi="標楷體"/>
              </w:rPr>
            </w:pPr>
          </w:p>
          <w:p w:rsidR="00A053FF" w:rsidRPr="00943DF0" w:rsidRDefault="00A053FF" w:rsidP="00296088">
            <w:pPr>
              <w:ind w:left="480" w:hangingChars="200" w:hanging="480"/>
              <w:rPr>
                <w:rFonts w:ascii="標楷體" w:eastAsia="標楷體" w:hAnsi="標楷體"/>
              </w:rPr>
            </w:pPr>
          </w:p>
          <w:p w:rsidR="00A053FF" w:rsidRPr="00943DF0" w:rsidRDefault="00A053FF" w:rsidP="00296088">
            <w:pPr>
              <w:ind w:left="480" w:hangingChars="200" w:hanging="480"/>
              <w:rPr>
                <w:rFonts w:ascii="標楷體" w:eastAsia="標楷體" w:hAnsi="標楷體"/>
              </w:rPr>
            </w:pPr>
          </w:p>
          <w:p w:rsidR="00A053FF" w:rsidRPr="00943DF0" w:rsidRDefault="00A053FF" w:rsidP="00296088">
            <w:pPr>
              <w:ind w:left="480" w:hangingChars="200" w:hanging="480"/>
              <w:rPr>
                <w:rFonts w:ascii="標楷體" w:eastAsia="標楷體" w:hAnsi="標楷體"/>
              </w:rPr>
            </w:pPr>
          </w:p>
          <w:p w:rsidR="00A053FF" w:rsidRPr="00943DF0" w:rsidRDefault="00A053FF" w:rsidP="00296088">
            <w:pPr>
              <w:ind w:left="480" w:hangingChars="200" w:hanging="480"/>
              <w:rPr>
                <w:rFonts w:ascii="標楷體" w:eastAsia="標楷體" w:hAnsi="標楷體"/>
              </w:rPr>
            </w:pPr>
          </w:p>
          <w:p w:rsidR="00A053FF" w:rsidRPr="00943DF0" w:rsidRDefault="00A053FF" w:rsidP="00296088">
            <w:pPr>
              <w:ind w:left="480" w:hangingChars="200" w:hanging="480"/>
              <w:rPr>
                <w:rFonts w:ascii="標楷體" w:eastAsia="標楷體" w:hAnsi="標楷體"/>
              </w:rPr>
            </w:pPr>
          </w:p>
          <w:p w:rsidR="00A053FF" w:rsidRPr="00943DF0" w:rsidRDefault="00A053FF" w:rsidP="00296088">
            <w:pPr>
              <w:ind w:left="480" w:hangingChars="200" w:hanging="480"/>
              <w:rPr>
                <w:rFonts w:ascii="標楷體" w:eastAsia="標楷體" w:hAnsi="標楷體"/>
              </w:rPr>
            </w:pPr>
          </w:p>
          <w:p w:rsidR="00A053FF" w:rsidRPr="00943DF0" w:rsidRDefault="00A053FF" w:rsidP="00296088">
            <w:pPr>
              <w:ind w:left="480" w:hangingChars="200" w:hanging="480"/>
              <w:rPr>
                <w:rFonts w:ascii="標楷體" w:eastAsia="標楷體" w:hAnsi="標楷體"/>
              </w:rPr>
            </w:pPr>
          </w:p>
          <w:p w:rsidR="00A053FF" w:rsidRPr="00943DF0" w:rsidRDefault="00A053FF" w:rsidP="00296088">
            <w:pPr>
              <w:ind w:left="480" w:hangingChars="200" w:hanging="480"/>
              <w:rPr>
                <w:rFonts w:ascii="標楷體" w:eastAsia="標楷體" w:hAnsi="標楷體"/>
              </w:rPr>
            </w:pPr>
          </w:p>
          <w:p w:rsidR="00A053FF" w:rsidRPr="00943DF0" w:rsidRDefault="00A053FF" w:rsidP="00296088">
            <w:pPr>
              <w:ind w:left="480" w:hangingChars="200" w:hanging="480"/>
              <w:rPr>
                <w:rFonts w:ascii="標楷體" w:eastAsia="標楷體" w:hAnsi="標楷體"/>
              </w:rPr>
            </w:pPr>
          </w:p>
        </w:tc>
        <w:tc>
          <w:tcPr>
            <w:tcW w:w="712" w:type="pct"/>
          </w:tcPr>
          <w:p w:rsidR="00A053FF" w:rsidRPr="00943DF0" w:rsidRDefault="00A053FF" w:rsidP="00296088">
            <w:pPr>
              <w:ind w:left="480" w:hangingChars="200" w:hanging="480"/>
              <w:rPr>
                <w:rFonts w:ascii="標楷體" w:eastAsia="標楷體" w:hAnsi="標楷體"/>
                <w:b/>
                <w:u w:val="single"/>
              </w:rPr>
            </w:pPr>
            <w:r w:rsidRPr="00943DF0">
              <w:rPr>
                <w:rFonts w:ascii="標楷體" w:eastAsia="標楷體" w:hAnsi="標楷體" w:hint="eastAsia"/>
                <w:b/>
                <w:u w:val="single"/>
              </w:rPr>
              <w:t>新北市政府：</w:t>
            </w:r>
          </w:p>
          <w:p w:rsidR="00A053FF" w:rsidRPr="00943DF0" w:rsidRDefault="00A053FF" w:rsidP="00296088">
            <w:pPr>
              <w:ind w:left="413" w:hangingChars="172" w:hanging="413"/>
              <w:rPr>
                <w:rFonts w:ascii="標楷體" w:eastAsia="標楷體" w:hAnsi="標楷體"/>
              </w:rPr>
            </w:pPr>
            <w:r w:rsidRPr="00943DF0">
              <w:rPr>
                <w:rFonts w:ascii="標楷體" w:eastAsia="標楷體" w:hAnsi="標楷體" w:hint="eastAsia"/>
              </w:rPr>
              <w:t>一、按衛生福利部(改制前行政院衛生署)公告「應置有自動體外心臟電擊去顫器之公共場所」規定略以：「(四)學校、大型集會場所或特殊機構：高中以上之學校、法院、立法院、議會、健身或運動中心、殯儀館、三千名以上人員之軍營。」</w:t>
            </w:r>
          </w:p>
          <w:p w:rsidR="00A053FF" w:rsidRPr="00943DF0" w:rsidRDefault="00A053FF" w:rsidP="00296088">
            <w:pPr>
              <w:ind w:left="413" w:hangingChars="172" w:hanging="413"/>
              <w:rPr>
                <w:rFonts w:ascii="標楷體" w:eastAsia="標楷體" w:hAnsi="標楷體"/>
              </w:rPr>
            </w:pPr>
            <w:r w:rsidRPr="00943DF0">
              <w:rPr>
                <w:rFonts w:ascii="標楷體" w:eastAsia="標楷體" w:hAnsi="標楷體" w:hint="eastAsia"/>
              </w:rPr>
              <w:t>二、查</w:t>
            </w:r>
            <w:r w:rsidRPr="00943DF0">
              <w:rPr>
                <w:rFonts w:ascii="標楷體" w:eastAsia="標楷體" w:hAnsi="標楷體"/>
              </w:rPr>
              <w:t>公眾</w:t>
            </w:r>
            <w:r w:rsidRPr="00943DF0">
              <w:rPr>
                <w:rFonts w:ascii="標楷體" w:eastAsia="標楷體" w:hAnsi="標楷體" w:hint="eastAsia"/>
              </w:rPr>
              <w:t>游泳池性質近似上開「健身或運動中心」，具三高一難(高密度、高風險、高效益、難到達)原則中之高風險及高效益場所特性，爰建議設置AED，以營造市民安心運動之環境。</w:t>
            </w:r>
          </w:p>
        </w:tc>
        <w:tc>
          <w:tcPr>
            <w:tcW w:w="570" w:type="pct"/>
            <w:vMerge/>
          </w:tcPr>
          <w:p w:rsidR="00A053FF" w:rsidRPr="00943DF0" w:rsidRDefault="00A053FF" w:rsidP="00296088">
            <w:pPr>
              <w:ind w:left="480" w:hangingChars="200" w:hanging="480"/>
              <w:rPr>
                <w:rFonts w:ascii="標楷體" w:eastAsia="標楷體" w:hAnsi="標楷體"/>
                <w:b/>
                <w:u w:val="single"/>
              </w:rPr>
            </w:pPr>
          </w:p>
        </w:tc>
      </w:tr>
      <w:tr w:rsidR="00A053FF" w:rsidRPr="00943DF0" w:rsidTr="00DE4E5A">
        <w:trPr>
          <w:trHeight w:val="424"/>
        </w:trPr>
        <w:tc>
          <w:tcPr>
            <w:tcW w:w="1037" w:type="pct"/>
            <w:vMerge/>
          </w:tcPr>
          <w:p w:rsidR="00A053FF" w:rsidRPr="00943DF0" w:rsidRDefault="00A053FF" w:rsidP="00296088">
            <w:pPr>
              <w:ind w:left="480" w:hangingChars="200" w:hanging="480"/>
              <w:rPr>
                <w:rFonts w:ascii="標楷體" w:eastAsia="標楷體" w:hAnsi="標楷體"/>
              </w:rPr>
            </w:pPr>
          </w:p>
        </w:tc>
        <w:tc>
          <w:tcPr>
            <w:tcW w:w="1037" w:type="pct"/>
            <w:vMerge/>
          </w:tcPr>
          <w:p w:rsidR="00A053FF" w:rsidRPr="00943DF0" w:rsidRDefault="00A053FF" w:rsidP="00296088">
            <w:pPr>
              <w:ind w:left="480" w:hangingChars="200" w:hanging="480"/>
              <w:rPr>
                <w:rFonts w:ascii="標楷體" w:eastAsia="標楷體" w:hAnsi="標楷體"/>
              </w:rPr>
            </w:pPr>
          </w:p>
        </w:tc>
        <w:tc>
          <w:tcPr>
            <w:tcW w:w="1037" w:type="pct"/>
            <w:vMerge/>
          </w:tcPr>
          <w:p w:rsidR="00A053FF" w:rsidRPr="00943DF0" w:rsidRDefault="00A053FF" w:rsidP="00296088">
            <w:pPr>
              <w:ind w:left="36" w:hangingChars="15" w:hanging="36"/>
              <w:rPr>
                <w:rFonts w:ascii="標楷體" w:eastAsia="標楷體" w:hAnsi="標楷體"/>
                <w:b/>
                <w:u w:val="single"/>
              </w:rPr>
            </w:pPr>
          </w:p>
        </w:tc>
        <w:tc>
          <w:tcPr>
            <w:tcW w:w="606" w:type="pct"/>
          </w:tcPr>
          <w:p w:rsidR="00A053FF" w:rsidRPr="00943DF0" w:rsidRDefault="00A053FF" w:rsidP="00296088">
            <w:pPr>
              <w:ind w:left="36" w:hangingChars="15" w:hanging="36"/>
              <w:rPr>
                <w:rFonts w:ascii="標楷體" w:eastAsia="標楷體" w:hAnsi="標楷體"/>
                <w:b/>
                <w:u w:val="single"/>
              </w:rPr>
            </w:pPr>
            <w:r w:rsidRPr="00943DF0">
              <w:rPr>
                <w:rFonts w:ascii="標楷體" w:eastAsia="標楷體" w:hAnsi="標楷體" w:hint="eastAsia"/>
                <w:b/>
                <w:u w:val="single"/>
              </w:rPr>
              <w:t>嘉義市政府：</w:t>
            </w:r>
          </w:p>
          <w:p w:rsidR="00A053FF" w:rsidRPr="00943DF0" w:rsidRDefault="00A053FF" w:rsidP="00296088">
            <w:pPr>
              <w:ind w:left="36" w:hangingChars="15" w:hanging="36"/>
              <w:rPr>
                <w:rFonts w:ascii="標楷體" w:eastAsia="標楷體" w:hAnsi="標楷體"/>
              </w:rPr>
            </w:pPr>
            <w:r w:rsidRPr="00943DF0">
              <w:rPr>
                <w:rFonts w:ascii="標楷體" w:eastAsia="標楷體" w:hAnsi="標楷體" w:hint="eastAsia"/>
              </w:rPr>
              <w:t>業者應於游泳池岸邊備妥以下合格之救生器材，同時應隨時檢查補充：</w:t>
            </w:r>
          </w:p>
        </w:tc>
        <w:tc>
          <w:tcPr>
            <w:tcW w:w="712" w:type="pct"/>
          </w:tcPr>
          <w:p w:rsidR="00A053FF" w:rsidRPr="00943DF0" w:rsidRDefault="00A053FF" w:rsidP="00296088">
            <w:pPr>
              <w:ind w:left="36" w:hangingChars="15" w:hanging="36"/>
              <w:rPr>
                <w:rFonts w:ascii="標楷體" w:eastAsia="標楷體" w:hAnsi="標楷體"/>
                <w:b/>
                <w:u w:val="single"/>
              </w:rPr>
            </w:pPr>
            <w:r w:rsidRPr="00943DF0">
              <w:rPr>
                <w:rFonts w:ascii="標楷體" w:eastAsia="標楷體" w:hAnsi="標楷體" w:hint="eastAsia"/>
                <w:b/>
                <w:u w:val="single"/>
              </w:rPr>
              <w:t>嘉義市政府：</w:t>
            </w:r>
          </w:p>
          <w:p w:rsidR="00A053FF" w:rsidRPr="00943DF0" w:rsidRDefault="00A053FF" w:rsidP="00296088">
            <w:pPr>
              <w:rPr>
                <w:rFonts w:ascii="標楷體" w:eastAsia="標楷體" w:hAnsi="標楷體"/>
              </w:rPr>
            </w:pPr>
            <w:r w:rsidRPr="00943DF0">
              <w:rPr>
                <w:rFonts w:ascii="標楷體" w:eastAsia="標楷體" w:hAnsi="標楷體" w:hint="eastAsia"/>
              </w:rPr>
              <w:t>經查救生設備未明確訂定有效使用期限，故建請予以刪除；如仍需辦理查核，建請商品相關規定應併同規範，以利查核。</w:t>
            </w:r>
          </w:p>
        </w:tc>
        <w:tc>
          <w:tcPr>
            <w:tcW w:w="570" w:type="pct"/>
            <w:vMerge/>
          </w:tcPr>
          <w:p w:rsidR="00A053FF" w:rsidRPr="00943DF0" w:rsidRDefault="00A053FF" w:rsidP="00296088">
            <w:pPr>
              <w:ind w:left="36" w:hangingChars="15" w:hanging="36"/>
              <w:rPr>
                <w:rFonts w:ascii="標楷體" w:eastAsia="標楷體" w:hAnsi="標楷體"/>
                <w:b/>
                <w:u w:val="single"/>
              </w:rPr>
            </w:pPr>
          </w:p>
        </w:tc>
      </w:tr>
      <w:tr w:rsidR="00A053FF" w:rsidRPr="00943DF0" w:rsidTr="00DE4E5A">
        <w:trPr>
          <w:trHeight w:val="2794"/>
        </w:trPr>
        <w:tc>
          <w:tcPr>
            <w:tcW w:w="1037" w:type="pct"/>
          </w:tcPr>
          <w:p w:rsidR="00A053FF" w:rsidRPr="00943DF0" w:rsidRDefault="00A053FF" w:rsidP="005C27F1">
            <w:pPr>
              <w:pStyle w:val="a5"/>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rFonts w:ascii="標楷體" w:eastAsia="標楷體" w:hAnsi="標楷體"/>
              </w:rPr>
            </w:pPr>
            <w:r w:rsidRPr="005C27F1">
              <w:rPr>
                <w:rFonts w:ascii="標楷體" w:eastAsia="標楷體" w:hAnsi="標楷體" w:hint="eastAsia"/>
              </w:rPr>
              <w:lastRenderedPageBreak/>
              <w:t>游泳池內之設備(如鍋爐、機電設備等)，應依各該法令需有專業資格人員始得操作者，業者應選派合格專業人員負責操作。</w:t>
            </w:r>
          </w:p>
          <w:p w:rsidR="00A053FF" w:rsidRPr="00943DF0" w:rsidRDefault="00A053FF" w:rsidP="00A1717E">
            <w:pPr>
              <w:ind w:left="480" w:hangingChars="200" w:hanging="480"/>
              <w:jc w:val="both"/>
              <w:rPr>
                <w:rFonts w:ascii="標楷體" w:eastAsia="標楷體" w:hAnsi="標楷體"/>
              </w:rPr>
            </w:pPr>
            <w:r w:rsidRPr="00943DF0">
              <w:rPr>
                <w:rFonts w:ascii="標楷體" w:eastAsia="標楷體" w:hAnsi="標楷體" w:hint="eastAsia"/>
              </w:rPr>
              <w:t xml:space="preserve">　　　　</w:t>
            </w:r>
          </w:p>
        </w:tc>
        <w:tc>
          <w:tcPr>
            <w:tcW w:w="1037" w:type="pct"/>
          </w:tcPr>
          <w:p w:rsidR="00A053FF" w:rsidRPr="00943DF0" w:rsidRDefault="00A053FF" w:rsidP="00296088">
            <w:pPr>
              <w:ind w:left="480" w:hangingChars="200" w:hanging="480"/>
              <w:rPr>
                <w:rFonts w:ascii="標楷體" w:eastAsia="標楷體" w:hAnsi="標楷體"/>
              </w:rPr>
            </w:pPr>
            <w:r w:rsidRPr="00943DF0">
              <w:rPr>
                <w:rFonts w:ascii="標楷體" w:eastAsia="標楷體" w:hAnsi="標楷體" w:hint="eastAsia"/>
              </w:rPr>
              <w:t>十、</w:t>
            </w:r>
            <w:r w:rsidRPr="00943DF0">
              <w:rPr>
                <w:rFonts w:ascii="標楷體" w:eastAsia="標楷體" w:hAnsi="標楷體" w:cs="細明體" w:hint="eastAsia"/>
              </w:rPr>
              <w:t>游泳池內之設備(如鍋爐、機電設備等)，應依各該法令需有專業資格人員始得操作者，業者應選派合格專業人員負責操作。</w:t>
            </w:r>
          </w:p>
          <w:p w:rsidR="00A053FF" w:rsidRPr="00943DF0" w:rsidRDefault="00A053FF" w:rsidP="00296088">
            <w:pPr>
              <w:ind w:left="480" w:hangingChars="200" w:hanging="480"/>
              <w:rPr>
                <w:rFonts w:ascii="標楷體" w:eastAsia="標楷體" w:hAnsi="標楷體"/>
              </w:rPr>
            </w:pPr>
            <w:r w:rsidRPr="00943DF0">
              <w:rPr>
                <w:rFonts w:ascii="標楷體" w:eastAsia="標楷體" w:hAnsi="標楷體" w:hint="eastAsia"/>
              </w:rPr>
              <w:t xml:space="preserve">　　　　</w:t>
            </w:r>
          </w:p>
        </w:tc>
        <w:tc>
          <w:tcPr>
            <w:tcW w:w="1037" w:type="pct"/>
          </w:tcPr>
          <w:p w:rsidR="00A053FF" w:rsidRPr="00CE3721" w:rsidRDefault="00A053FF" w:rsidP="0087327F">
            <w:pPr>
              <w:ind w:leftChars="-8" w:left="545" w:hangingChars="235" w:hanging="564"/>
              <w:jc w:val="both"/>
              <w:rPr>
                <w:rFonts w:ascii="標楷體" w:eastAsia="標楷體" w:hAnsi="標楷體"/>
              </w:rPr>
            </w:pPr>
            <w:r w:rsidRPr="00CE3721">
              <w:rPr>
                <w:rFonts w:eastAsia="標楷體" w:hint="eastAsia"/>
              </w:rPr>
              <w:t>十、</w:t>
            </w:r>
            <w:r>
              <w:rPr>
                <w:rFonts w:eastAsia="標楷體" w:hint="eastAsia"/>
              </w:rPr>
              <w:t xml:space="preserve"> </w:t>
            </w:r>
            <w:r w:rsidRPr="00865D30">
              <w:rPr>
                <w:rFonts w:eastAsia="標楷體" w:hint="eastAsia"/>
              </w:rPr>
              <w:t>游泳池鍋爐設備</w:t>
            </w:r>
            <w:r w:rsidRPr="0087327F">
              <w:rPr>
                <w:rFonts w:eastAsia="標楷體" w:hint="eastAsia"/>
                <w:u w:val="single"/>
              </w:rPr>
              <w:t>及水質處理作業之操作人員或其他專業人員，均應依各該法令主管機關規定參加各種訓練、講習或取得證照。其證照有效期規定者，業者應併同注意及自主檢查。</w:t>
            </w:r>
          </w:p>
        </w:tc>
        <w:tc>
          <w:tcPr>
            <w:tcW w:w="606" w:type="pct"/>
          </w:tcPr>
          <w:p w:rsidR="00A053FF" w:rsidRPr="00943DF0" w:rsidRDefault="00A053FF" w:rsidP="00296088">
            <w:pPr>
              <w:ind w:left="708" w:hangingChars="295" w:hanging="708"/>
              <w:rPr>
                <w:rFonts w:ascii="標楷體" w:eastAsia="標楷體" w:hAnsi="標楷體"/>
              </w:rPr>
            </w:pPr>
          </w:p>
        </w:tc>
        <w:tc>
          <w:tcPr>
            <w:tcW w:w="712" w:type="pct"/>
          </w:tcPr>
          <w:p w:rsidR="00A053FF" w:rsidRPr="00943DF0" w:rsidRDefault="00A053FF"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b/>
                <w:u w:val="single"/>
              </w:rPr>
              <w:t>行政院消費者保護處：</w:t>
            </w:r>
          </w:p>
          <w:p w:rsidR="00A053FF" w:rsidRPr="00943DF0" w:rsidRDefault="00A053FF" w:rsidP="00EC63C9">
            <w:pPr>
              <w:jc w:val="both"/>
              <w:rPr>
                <w:rFonts w:ascii="標楷體" w:eastAsia="標楷體" w:hAnsi="標楷體"/>
              </w:rPr>
            </w:pPr>
            <w:r w:rsidRPr="00943DF0">
              <w:rPr>
                <w:rFonts w:ascii="標楷體" w:eastAsia="標楷體" w:hAnsi="標楷體" w:hint="eastAsia"/>
                <w:lang w:eastAsia="zh-HK"/>
              </w:rPr>
              <w:t>有鑑於公私立游泳池有採取多元化經營之趨勢，包含水療池、附設烤箱、蒸氣室等，仍應有專業人員操作管理，並定期檢查保養，建議應納入管理；另為提醒消費者注意水深、防滑、熱水使用等措施，應於適當處設置警語。</w:t>
            </w:r>
          </w:p>
        </w:tc>
        <w:tc>
          <w:tcPr>
            <w:tcW w:w="570" w:type="pct"/>
          </w:tcPr>
          <w:p w:rsidR="005C27F1" w:rsidRPr="005C27F1" w:rsidRDefault="00A053FF" w:rsidP="005C27F1">
            <w:pPr>
              <w:pStyle w:val="a5"/>
              <w:numPr>
                <w:ilvl w:val="0"/>
                <w:numId w:val="34"/>
              </w:numPr>
              <w:ind w:leftChars="-15" w:left="530" w:hangingChars="236" w:hanging="566"/>
              <w:jc w:val="both"/>
              <w:rPr>
                <w:rFonts w:ascii="標楷體" w:eastAsia="標楷體" w:hAnsi="標楷體" w:cs="細明體"/>
              </w:rPr>
            </w:pPr>
            <w:r w:rsidRPr="0012384D">
              <w:rPr>
                <w:rFonts w:ascii="標楷體" w:eastAsia="標楷體" w:hAnsi="標楷體" w:hint="eastAsia"/>
              </w:rPr>
              <w:t>查現行法規，水質處理作業之專業人員並無相關法令規定須參加何種訓練、講習或取得證照，為符合實務運作，爰刪除之。</w:t>
            </w:r>
          </w:p>
          <w:p w:rsidR="00A053FF" w:rsidRPr="005C27F1" w:rsidRDefault="00A053FF" w:rsidP="005C27F1">
            <w:pPr>
              <w:pStyle w:val="a5"/>
              <w:numPr>
                <w:ilvl w:val="0"/>
                <w:numId w:val="34"/>
              </w:numPr>
              <w:ind w:leftChars="-15" w:left="530" w:hangingChars="236" w:hanging="566"/>
              <w:jc w:val="both"/>
              <w:rPr>
                <w:rFonts w:ascii="標楷體" w:eastAsia="標楷體" w:hAnsi="標楷體" w:cs="細明體"/>
              </w:rPr>
            </w:pPr>
            <w:r w:rsidRPr="005C27F1">
              <w:rPr>
                <w:rFonts w:ascii="標楷體" w:eastAsia="標楷體" w:hAnsi="標楷體" w:hint="eastAsia"/>
              </w:rPr>
              <w:t>因</w:t>
            </w:r>
            <w:r w:rsidRPr="005C27F1">
              <w:rPr>
                <w:rFonts w:ascii="標楷體" w:eastAsia="標楷體" w:hAnsi="標楷體" w:cs="細明體" w:hint="eastAsia"/>
              </w:rPr>
              <w:t>游泳池內之設備，依法令需有專業資格人員始得操作者，業者應選派合格專業人員負責操作，如游泳池內之鍋爐、機電設備，依相關法令需有專業資格人員始得操作者，業者應選派合格專業人員負責操作，以確保各該專業設備合宜運作，爰修正第十</w:t>
            </w:r>
            <w:r w:rsidR="005C27F1">
              <w:rPr>
                <w:rFonts w:ascii="標楷體" w:eastAsia="標楷體" w:hAnsi="標楷體" w:cs="細明體" w:hint="eastAsia"/>
              </w:rPr>
              <w:t>一</w:t>
            </w:r>
            <w:r w:rsidRPr="005C27F1">
              <w:rPr>
                <w:rFonts w:ascii="標楷體" w:eastAsia="標楷體" w:hAnsi="標楷體" w:cs="細明體" w:hint="eastAsia"/>
              </w:rPr>
              <w:t>點。</w:t>
            </w:r>
          </w:p>
        </w:tc>
      </w:tr>
      <w:tr w:rsidR="005C27F1" w:rsidRPr="00943DF0" w:rsidTr="00DE4E5A">
        <w:trPr>
          <w:trHeight w:val="4193"/>
        </w:trPr>
        <w:tc>
          <w:tcPr>
            <w:tcW w:w="1037" w:type="pct"/>
            <w:vMerge w:val="restart"/>
          </w:tcPr>
          <w:p w:rsidR="005C27F1" w:rsidRPr="00865D30" w:rsidRDefault="005C27F1" w:rsidP="005C27F1">
            <w:pPr>
              <w:ind w:left="720" w:hangingChars="300" w:hanging="720"/>
              <w:jc w:val="both"/>
              <w:rPr>
                <w:rFonts w:ascii="標楷體" w:eastAsia="標楷體" w:hAnsi="標楷體"/>
                <w:u w:val="single"/>
              </w:rPr>
            </w:pPr>
            <w:r>
              <w:rPr>
                <w:rFonts w:ascii="標楷體" w:eastAsia="標楷體" w:hAnsi="標楷體" w:hint="eastAsia"/>
              </w:rPr>
              <w:t>十二、</w:t>
            </w:r>
            <w:r w:rsidRPr="00865D30">
              <w:rPr>
                <w:rFonts w:ascii="標楷體" w:eastAsia="標楷體" w:hAnsi="標楷體" w:hint="eastAsia"/>
                <w:u w:val="single"/>
              </w:rPr>
              <w:t>業者應投保公共意外責任保險，公共意外責任保險給付項目及最低保險金額如下：</w:t>
            </w:r>
          </w:p>
          <w:p w:rsidR="005C27F1" w:rsidRPr="00865D30" w:rsidRDefault="005C27F1" w:rsidP="00A1717E">
            <w:pPr>
              <w:pStyle w:val="a5"/>
              <w:numPr>
                <w:ilvl w:val="0"/>
                <w:numId w:val="2"/>
              </w:numPr>
              <w:ind w:left="1304" w:hanging="737"/>
              <w:jc w:val="both"/>
              <w:rPr>
                <w:rFonts w:ascii="標楷體" w:eastAsia="標楷體" w:hAnsi="標楷體"/>
                <w:u w:val="single"/>
              </w:rPr>
            </w:pPr>
            <w:r w:rsidRPr="00865D30">
              <w:rPr>
                <w:rFonts w:ascii="標楷體" w:eastAsia="標楷體" w:hAnsi="標楷體" w:hint="eastAsia"/>
                <w:u w:val="single"/>
              </w:rPr>
              <w:t>每一個人體傷責任之保險金額：新臺幣六百萬元。</w:t>
            </w:r>
          </w:p>
          <w:p w:rsidR="005C27F1" w:rsidRPr="00865D30" w:rsidRDefault="005C27F1" w:rsidP="00A1717E">
            <w:pPr>
              <w:pStyle w:val="a5"/>
              <w:numPr>
                <w:ilvl w:val="0"/>
                <w:numId w:val="2"/>
              </w:numPr>
              <w:ind w:left="1304" w:hanging="737"/>
              <w:jc w:val="both"/>
              <w:rPr>
                <w:rFonts w:ascii="標楷體" w:eastAsia="標楷體" w:hAnsi="標楷體"/>
                <w:u w:val="single"/>
              </w:rPr>
            </w:pPr>
            <w:r w:rsidRPr="00865D30">
              <w:rPr>
                <w:rFonts w:ascii="標楷體" w:eastAsia="標楷體" w:hAnsi="標楷體" w:hint="eastAsia"/>
                <w:u w:val="single"/>
              </w:rPr>
              <w:t>每一意外事故體傷責任之保險金額：新臺幣三千萬元。</w:t>
            </w:r>
          </w:p>
          <w:p w:rsidR="005C27F1" w:rsidRPr="00865D30" w:rsidRDefault="005C27F1" w:rsidP="00A1717E">
            <w:pPr>
              <w:pStyle w:val="a5"/>
              <w:numPr>
                <w:ilvl w:val="0"/>
                <w:numId w:val="2"/>
              </w:numPr>
              <w:ind w:left="1304" w:hanging="737"/>
              <w:jc w:val="both"/>
              <w:rPr>
                <w:rFonts w:ascii="標楷體" w:eastAsia="標楷體" w:hAnsi="標楷體"/>
                <w:u w:val="single"/>
              </w:rPr>
            </w:pPr>
            <w:r w:rsidRPr="00865D30">
              <w:rPr>
                <w:rFonts w:ascii="標楷體" w:eastAsia="標楷體" w:hAnsi="標楷體" w:hint="eastAsia"/>
                <w:u w:val="single"/>
              </w:rPr>
              <w:t>每一意外事故財物損失責任之保險金額：新臺幣三百萬元。</w:t>
            </w:r>
          </w:p>
          <w:p w:rsidR="005C27F1" w:rsidRPr="00943DF0" w:rsidRDefault="005C27F1" w:rsidP="00A1717E">
            <w:pPr>
              <w:ind w:leftChars="200" w:left="480" w:firstLineChars="150" w:firstLine="360"/>
              <w:jc w:val="both"/>
              <w:rPr>
                <w:rFonts w:ascii="標楷體" w:eastAsia="標楷體" w:hAnsi="標楷體"/>
              </w:rPr>
            </w:pPr>
            <w:r w:rsidRPr="00865D30">
              <w:rPr>
                <w:rFonts w:ascii="標楷體" w:eastAsia="標楷體" w:hAnsi="標楷體" w:hint="eastAsia"/>
                <w:u w:val="single"/>
              </w:rPr>
              <w:t xml:space="preserve">　保險期間之最高賠償金額：新臺幣六千六百萬元。</w:t>
            </w:r>
          </w:p>
        </w:tc>
        <w:tc>
          <w:tcPr>
            <w:tcW w:w="1037" w:type="pct"/>
            <w:vMerge w:val="restart"/>
          </w:tcPr>
          <w:p w:rsidR="005C27F1" w:rsidRPr="00943DF0" w:rsidRDefault="005C27F1" w:rsidP="005C27F1">
            <w:pPr>
              <w:ind w:left="708" w:hangingChars="295" w:hanging="708"/>
              <w:jc w:val="both"/>
              <w:rPr>
                <w:rFonts w:ascii="標楷體" w:eastAsia="標楷體" w:hAnsi="標楷體"/>
              </w:rPr>
            </w:pPr>
            <w:r w:rsidRPr="00943DF0">
              <w:rPr>
                <w:rFonts w:ascii="標楷體" w:eastAsia="標楷體" w:hAnsi="標楷體" w:hint="eastAsia"/>
              </w:rPr>
              <w:t>十一、業者應投保公共意外責任保險，公共意外責任保險給付項目及最低保險金額如下：</w:t>
            </w:r>
          </w:p>
          <w:p w:rsidR="005C27F1" w:rsidRPr="00943DF0" w:rsidRDefault="005C27F1" w:rsidP="005541A1">
            <w:pPr>
              <w:pStyle w:val="a5"/>
              <w:numPr>
                <w:ilvl w:val="0"/>
                <w:numId w:val="46"/>
              </w:numPr>
              <w:rPr>
                <w:rFonts w:ascii="標楷體" w:eastAsia="標楷體" w:hAnsi="標楷體"/>
              </w:rPr>
            </w:pPr>
            <w:r w:rsidRPr="00943DF0">
              <w:rPr>
                <w:rFonts w:ascii="標楷體" w:eastAsia="標楷體" w:hAnsi="標楷體" w:hint="eastAsia"/>
              </w:rPr>
              <w:t>每一個人體傷責任之保險金額：新臺幣六百萬元。</w:t>
            </w:r>
          </w:p>
          <w:p w:rsidR="005C27F1" w:rsidRPr="00943DF0" w:rsidRDefault="005C27F1" w:rsidP="005541A1">
            <w:pPr>
              <w:pStyle w:val="a5"/>
              <w:numPr>
                <w:ilvl w:val="0"/>
                <w:numId w:val="46"/>
              </w:numPr>
              <w:ind w:left="1304" w:hanging="737"/>
              <w:rPr>
                <w:rFonts w:ascii="標楷體" w:eastAsia="標楷體" w:hAnsi="標楷體"/>
              </w:rPr>
            </w:pPr>
            <w:r w:rsidRPr="00943DF0">
              <w:rPr>
                <w:rFonts w:ascii="標楷體" w:eastAsia="標楷體" w:hAnsi="標楷體" w:hint="eastAsia"/>
              </w:rPr>
              <w:t>每一意外事故體傷責任之保險金額：新臺幣三千萬元。</w:t>
            </w:r>
          </w:p>
          <w:p w:rsidR="005C27F1" w:rsidRPr="00943DF0" w:rsidRDefault="005C27F1" w:rsidP="005541A1">
            <w:pPr>
              <w:pStyle w:val="a5"/>
              <w:numPr>
                <w:ilvl w:val="0"/>
                <w:numId w:val="46"/>
              </w:numPr>
              <w:ind w:left="1304" w:hanging="737"/>
              <w:rPr>
                <w:rFonts w:ascii="標楷體" w:eastAsia="標楷體" w:hAnsi="標楷體"/>
              </w:rPr>
            </w:pPr>
            <w:r w:rsidRPr="00943DF0">
              <w:rPr>
                <w:rFonts w:ascii="標楷體" w:eastAsia="標楷體" w:hAnsi="標楷體" w:hint="eastAsia"/>
              </w:rPr>
              <w:t>每一意外事故財物損失責任之保險金額：新臺幣三百萬元。</w:t>
            </w:r>
          </w:p>
          <w:p w:rsidR="005C27F1" w:rsidRPr="00943DF0" w:rsidRDefault="005C27F1" w:rsidP="00296088">
            <w:pPr>
              <w:ind w:leftChars="200" w:left="480" w:firstLineChars="150" w:firstLine="360"/>
              <w:rPr>
                <w:rFonts w:ascii="標楷體" w:eastAsia="標楷體" w:hAnsi="標楷體"/>
              </w:rPr>
            </w:pPr>
            <w:r w:rsidRPr="00943DF0">
              <w:rPr>
                <w:rFonts w:ascii="標楷體" w:eastAsia="標楷體" w:hAnsi="標楷體" w:hint="eastAsia"/>
              </w:rPr>
              <w:t xml:space="preserve">　保險期間之最高賠償金額：新臺幣六千六百萬元。</w:t>
            </w:r>
          </w:p>
        </w:tc>
        <w:tc>
          <w:tcPr>
            <w:tcW w:w="1037" w:type="pct"/>
            <w:vMerge w:val="restart"/>
          </w:tcPr>
          <w:p w:rsidR="005C27F1" w:rsidRPr="00CE3721" w:rsidRDefault="005C27F1" w:rsidP="00417A2D">
            <w:pPr>
              <w:ind w:left="689" w:hangingChars="287" w:hanging="689"/>
              <w:jc w:val="both"/>
              <w:rPr>
                <w:rFonts w:ascii="標楷體" w:eastAsia="標楷體" w:hAnsi="標楷體"/>
              </w:rPr>
            </w:pPr>
            <w:r w:rsidRPr="00CE3721">
              <w:rPr>
                <w:rFonts w:eastAsia="標楷體" w:hint="eastAsia"/>
              </w:rPr>
              <w:t>十一、業者應為每位消費者投保公共意外險，</w:t>
            </w:r>
            <w:r w:rsidRPr="0087327F">
              <w:rPr>
                <w:rFonts w:eastAsia="標楷體" w:hint="eastAsia"/>
                <w:u w:val="single"/>
              </w:rPr>
              <w:t>其保險金額不得低於新臺幣三百萬元。</w:t>
            </w:r>
          </w:p>
        </w:tc>
        <w:tc>
          <w:tcPr>
            <w:tcW w:w="606" w:type="pct"/>
          </w:tcPr>
          <w:p w:rsidR="005C27F1" w:rsidRPr="00943DF0" w:rsidRDefault="005C27F1" w:rsidP="00296088">
            <w:pPr>
              <w:ind w:left="720" w:hangingChars="300" w:hanging="720"/>
              <w:rPr>
                <w:rFonts w:ascii="標楷體" w:eastAsia="標楷體" w:hAnsi="標楷體"/>
              </w:rPr>
            </w:pPr>
          </w:p>
        </w:tc>
        <w:tc>
          <w:tcPr>
            <w:tcW w:w="712" w:type="pct"/>
          </w:tcPr>
          <w:p w:rsidR="005C27F1" w:rsidRPr="00943DF0" w:rsidRDefault="005C27F1" w:rsidP="004C789F">
            <w:pPr>
              <w:ind w:left="1"/>
              <w:rPr>
                <w:rFonts w:ascii="標楷體" w:eastAsia="標楷體" w:hAnsi="標楷體"/>
                <w:b/>
                <w:u w:val="single"/>
              </w:rPr>
            </w:pPr>
            <w:r w:rsidRPr="00943DF0">
              <w:rPr>
                <w:rFonts w:ascii="標楷體" w:eastAsia="標楷體" w:hAnsi="標楷體" w:hint="eastAsia"/>
                <w:b/>
                <w:u w:val="single"/>
              </w:rPr>
              <w:t>金融監督管理委員會：</w:t>
            </w:r>
          </w:p>
          <w:p w:rsidR="005C27F1" w:rsidRPr="00943DF0" w:rsidRDefault="005C27F1" w:rsidP="00296088">
            <w:pPr>
              <w:rPr>
                <w:rFonts w:ascii="標楷體" w:eastAsia="標楷體" w:hAnsi="標楷體"/>
              </w:rPr>
            </w:pPr>
            <w:r w:rsidRPr="00943DF0">
              <w:rPr>
                <w:rFonts w:ascii="標楷體" w:eastAsia="標楷體" w:hAnsi="標楷體"/>
                <w:lang w:eastAsia="zh-HK"/>
              </w:rPr>
              <w:t>本條之修正理由建議修正為</w:t>
            </w:r>
            <w:r w:rsidRPr="00943DF0">
              <w:rPr>
                <w:rFonts w:ascii="標楷體" w:eastAsia="標楷體" w:hAnsi="標楷體"/>
              </w:rPr>
              <w:t>「</w:t>
            </w:r>
            <w:r w:rsidRPr="00943DF0">
              <w:rPr>
                <w:rFonts w:ascii="標楷體" w:eastAsia="標楷體" w:hAnsi="標楷體"/>
                <w:b/>
                <w:u w:val="single"/>
              </w:rPr>
              <w:t>參採</w:t>
            </w:r>
            <w:r w:rsidRPr="00943DF0">
              <w:rPr>
                <w:rFonts w:ascii="標楷體" w:eastAsia="標楷體" w:hAnsi="標楷體"/>
              </w:rPr>
              <w:t>金融監督管理委員會</w:t>
            </w:r>
            <w:r w:rsidRPr="00943DF0">
              <w:rPr>
                <w:rFonts w:ascii="標楷體" w:eastAsia="標楷體" w:hAnsi="標楷體"/>
                <w:u w:val="single"/>
              </w:rPr>
              <w:t>報</w:t>
            </w:r>
            <w:r w:rsidRPr="00943DF0">
              <w:rPr>
                <w:rFonts w:ascii="標楷體" w:eastAsia="標楷體" w:hAnsi="標楷體"/>
                <w:b/>
                <w:u w:val="single"/>
              </w:rPr>
              <w:t>請行政院核定之「公共場所或舉辦各類活動投保責任保險適足保險金額建議方案」</w:t>
            </w:r>
            <w:r w:rsidRPr="00943DF0">
              <w:rPr>
                <w:rFonts w:ascii="標楷體" w:eastAsia="標楷體" w:hAnsi="標楷體"/>
              </w:rPr>
              <w:t>，游泳池屬丁類，每人身體傷亡六百萬元，每一事故身體傷亡三千萬元，每一意外事故財損三百萬元，保險期間之最高賠償金額為六千六百萬元。」，尚屬妥適。</w:t>
            </w:r>
          </w:p>
        </w:tc>
        <w:tc>
          <w:tcPr>
            <w:tcW w:w="570" w:type="pct"/>
            <w:vMerge w:val="restart"/>
          </w:tcPr>
          <w:p w:rsidR="005C27F1" w:rsidRPr="0087327F" w:rsidRDefault="005C27F1" w:rsidP="00EC63C9">
            <w:pPr>
              <w:jc w:val="both"/>
              <w:rPr>
                <w:rFonts w:ascii="標楷體" w:eastAsia="標楷體" w:hAnsi="標楷體"/>
              </w:rPr>
            </w:pPr>
            <w:r w:rsidRPr="0087327F">
              <w:rPr>
                <w:rFonts w:ascii="標楷體" w:eastAsia="標楷體" w:hAnsi="標楷體"/>
              </w:rPr>
              <w:t>參採金融監督管理委員會報請行政院核定之「公共場所或舉辦各類活動投保責任保險適足保險金額建議方案</w:t>
            </w:r>
            <w:r w:rsidR="00EE5E08" w:rsidRPr="0087327F">
              <w:rPr>
                <w:rFonts w:ascii="標楷體" w:eastAsia="標楷體" w:hAnsi="標楷體"/>
              </w:rPr>
              <w:t>」</w:t>
            </w:r>
            <w:r w:rsidRPr="0087327F">
              <w:rPr>
                <w:rFonts w:ascii="標楷體" w:eastAsia="標楷體" w:hAnsi="標楷體" w:hint="eastAsia"/>
              </w:rPr>
              <w:t>，游泳池屬丁類，</w:t>
            </w:r>
            <w:r w:rsidRPr="0087327F">
              <w:rPr>
                <w:rFonts w:ascii="標楷體" w:eastAsia="標楷體" w:hAnsi="標楷體"/>
              </w:rPr>
              <w:t>每人身體傷亡</w:t>
            </w:r>
            <w:r w:rsidRPr="0087327F">
              <w:rPr>
                <w:rFonts w:ascii="標楷體" w:eastAsia="標楷體" w:hAnsi="標楷體" w:hint="eastAsia"/>
              </w:rPr>
              <w:t>六百</w:t>
            </w:r>
            <w:r w:rsidRPr="0087327F">
              <w:rPr>
                <w:rFonts w:ascii="標楷體" w:eastAsia="標楷體" w:hAnsi="標楷體"/>
              </w:rPr>
              <w:t>萬</w:t>
            </w:r>
            <w:r w:rsidRPr="0087327F">
              <w:rPr>
                <w:rFonts w:ascii="標楷體" w:eastAsia="標楷體" w:hAnsi="標楷體" w:hint="eastAsia"/>
              </w:rPr>
              <w:t>元</w:t>
            </w:r>
            <w:r w:rsidRPr="0087327F">
              <w:rPr>
                <w:rFonts w:ascii="標楷體" w:eastAsia="標楷體" w:hAnsi="標楷體"/>
              </w:rPr>
              <w:t>，每一事故身體傷亡</w:t>
            </w:r>
            <w:r w:rsidRPr="0087327F">
              <w:rPr>
                <w:rFonts w:ascii="標楷體" w:eastAsia="標楷體" w:hAnsi="標楷體" w:hint="eastAsia"/>
              </w:rPr>
              <w:t>三千</w:t>
            </w:r>
            <w:r w:rsidRPr="0087327F">
              <w:rPr>
                <w:rFonts w:ascii="標楷體" w:eastAsia="標楷體" w:hAnsi="標楷體"/>
              </w:rPr>
              <w:t>萬元，</w:t>
            </w:r>
            <w:r w:rsidRPr="0087327F">
              <w:rPr>
                <w:rFonts w:ascii="標楷體" w:eastAsia="標楷體" w:hAnsi="標楷體" w:hint="eastAsia"/>
              </w:rPr>
              <w:t>每一意外事故財損三百萬元，保險期間之最高賠償金額為六千六百萬元。</w:t>
            </w:r>
          </w:p>
          <w:p w:rsidR="005C27F1" w:rsidRPr="00EC63C9" w:rsidRDefault="005C27F1" w:rsidP="00EC63C9">
            <w:pPr>
              <w:rPr>
                <w:rFonts w:ascii="標楷體" w:eastAsia="標楷體" w:hAnsi="標楷體"/>
                <w:b/>
                <w:u w:val="single"/>
              </w:rPr>
            </w:pPr>
          </w:p>
        </w:tc>
      </w:tr>
      <w:tr w:rsidR="005C27F1" w:rsidRPr="00943DF0" w:rsidTr="00DE4E5A">
        <w:trPr>
          <w:trHeight w:val="1555"/>
        </w:trPr>
        <w:tc>
          <w:tcPr>
            <w:tcW w:w="1037" w:type="pct"/>
            <w:vMerge/>
          </w:tcPr>
          <w:p w:rsidR="005C27F1" w:rsidRPr="00943DF0" w:rsidRDefault="005C27F1" w:rsidP="00296088">
            <w:pPr>
              <w:ind w:left="708" w:hangingChars="295" w:hanging="708"/>
              <w:rPr>
                <w:rFonts w:ascii="標楷體" w:eastAsia="標楷體" w:hAnsi="標楷體"/>
              </w:rPr>
            </w:pPr>
          </w:p>
        </w:tc>
        <w:tc>
          <w:tcPr>
            <w:tcW w:w="1037" w:type="pct"/>
            <w:vMerge/>
          </w:tcPr>
          <w:p w:rsidR="005C27F1" w:rsidRPr="00943DF0" w:rsidRDefault="005C27F1" w:rsidP="00296088">
            <w:pPr>
              <w:ind w:left="708" w:hangingChars="295" w:hanging="708"/>
              <w:rPr>
                <w:rFonts w:ascii="標楷體" w:eastAsia="標楷體" w:hAnsi="標楷體"/>
              </w:rPr>
            </w:pPr>
          </w:p>
        </w:tc>
        <w:tc>
          <w:tcPr>
            <w:tcW w:w="1037" w:type="pct"/>
            <w:vMerge/>
          </w:tcPr>
          <w:p w:rsidR="005C27F1" w:rsidRPr="00CE3721" w:rsidRDefault="005C27F1" w:rsidP="00296088">
            <w:pPr>
              <w:ind w:leftChars="-7" w:left="689" w:hangingChars="294" w:hanging="706"/>
              <w:rPr>
                <w:rFonts w:eastAsia="標楷體"/>
              </w:rPr>
            </w:pPr>
          </w:p>
        </w:tc>
        <w:tc>
          <w:tcPr>
            <w:tcW w:w="606" w:type="pct"/>
          </w:tcPr>
          <w:p w:rsidR="005C27F1" w:rsidRPr="00943DF0" w:rsidRDefault="005C27F1" w:rsidP="00296088">
            <w:pPr>
              <w:ind w:left="709" w:hangingChars="295" w:hanging="709"/>
              <w:rPr>
                <w:rFonts w:ascii="標楷體" w:eastAsia="標楷體" w:hAnsi="標楷體"/>
                <w:b/>
                <w:u w:val="single"/>
              </w:rPr>
            </w:pPr>
            <w:r w:rsidRPr="00943DF0">
              <w:rPr>
                <w:rFonts w:ascii="標楷體" w:eastAsia="標楷體" w:hAnsi="標楷體" w:hint="eastAsia"/>
                <w:b/>
                <w:u w:val="single"/>
              </w:rPr>
              <w:t>新竹市政府：</w:t>
            </w:r>
          </w:p>
          <w:p w:rsidR="005C27F1" w:rsidRPr="00943DF0" w:rsidRDefault="005C27F1" w:rsidP="00296088">
            <w:pPr>
              <w:rPr>
                <w:rFonts w:ascii="標楷體" w:eastAsia="標楷體" w:hAnsi="標楷體"/>
              </w:rPr>
            </w:pPr>
            <w:r w:rsidRPr="00943DF0">
              <w:rPr>
                <w:rFonts w:ascii="標楷體" w:eastAsia="標楷體" w:hAnsi="標楷體" w:hint="eastAsia"/>
              </w:rPr>
              <w:t>業者應投保公共意外責任保險，公共意外責任保險給付項目及最低保險金額如下：</w:t>
            </w:r>
          </w:p>
          <w:p w:rsidR="005C27F1" w:rsidRPr="00943DF0" w:rsidRDefault="005C27F1" w:rsidP="00296088">
            <w:pPr>
              <w:pStyle w:val="a5"/>
              <w:numPr>
                <w:ilvl w:val="0"/>
                <w:numId w:val="10"/>
              </w:numPr>
              <w:ind w:left="746" w:hanging="746"/>
              <w:rPr>
                <w:rFonts w:ascii="標楷體" w:eastAsia="標楷體" w:hAnsi="標楷體"/>
              </w:rPr>
            </w:pPr>
            <w:r w:rsidRPr="00943DF0">
              <w:rPr>
                <w:rFonts w:ascii="標楷體" w:eastAsia="標楷體" w:hAnsi="標楷體" w:hint="eastAsia"/>
              </w:rPr>
              <w:t>每一個人體傷責任之保險金額：新臺幣五百五十萬元。</w:t>
            </w:r>
          </w:p>
          <w:p w:rsidR="005C27F1" w:rsidRPr="00943DF0" w:rsidRDefault="005C27F1" w:rsidP="00296088">
            <w:pPr>
              <w:pStyle w:val="a5"/>
              <w:numPr>
                <w:ilvl w:val="0"/>
                <w:numId w:val="10"/>
              </w:numPr>
              <w:ind w:left="746" w:hanging="746"/>
              <w:rPr>
                <w:rFonts w:ascii="標楷體" w:eastAsia="標楷體" w:hAnsi="標楷體"/>
              </w:rPr>
            </w:pPr>
            <w:r w:rsidRPr="00943DF0">
              <w:rPr>
                <w:rFonts w:ascii="標楷體" w:eastAsia="標楷體" w:hAnsi="標楷體" w:hint="eastAsia"/>
              </w:rPr>
              <w:t>每一意外事故體傷責任之保險金額：新臺幣六千萬元。</w:t>
            </w:r>
          </w:p>
          <w:p w:rsidR="005C27F1" w:rsidRPr="00943DF0" w:rsidRDefault="005C27F1" w:rsidP="00296088">
            <w:pPr>
              <w:pStyle w:val="a5"/>
              <w:numPr>
                <w:ilvl w:val="0"/>
                <w:numId w:val="10"/>
              </w:numPr>
              <w:ind w:left="746" w:hanging="746"/>
              <w:rPr>
                <w:rFonts w:ascii="標楷體" w:eastAsia="標楷體" w:hAnsi="標楷體"/>
                <w:b/>
                <w:sz w:val="20"/>
                <w:szCs w:val="20"/>
              </w:rPr>
            </w:pPr>
            <w:r w:rsidRPr="00943DF0">
              <w:rPr>
                <w:rFonts w:ascii="標楷體" w:eastAsia="標楷體" w:hAnsi="標楷體" w:hint="eastAsia"/>
              </w:rPr>
              <w:t>每一意外事故財物損失責任之保險金額：新臺幣五百五十萬元，</w:t>
            </w:r>
            <w:r w:rsidRPr="00603487">
              <w:rPr>
                <w:rFonts w:ascii="標楷體" w:eastAsia="標楷體" w:hAnsi="標楷體"/>
              </w:rPr>
              <w:t>保險期間內每一縣市之最高賠償金額：新台幣</w:t>
            </w:r>
            <w:r w:rsidRPr="00603487">
              <w:rPr>
                <w:rFonts w:ascii="標楷體" w:eastAsia="標楷體" w:hAnsi="標楷體" w:hint="eastAsia"/>
              </w:rPr>
              <w:t>3.5</w:t>
            </w:r>
            <w:r w:rsidRPr="00603487">
              <w:rPr>
                <w:rFonts w:ascii="標楷體" w:eastAsia="標楷體" w:hAnsi="標楷體"/>
              </w:rPr>
              <w:t>億元 每一事故自負額：新台幣200元</w:t>
            </w:r>
            <w:r>
              <w:rPr>
                <w:rFonts w:ascii="標楷體" w:eastAsia="標楷體" w:hAnsi="標楷體" w:hint="eastAsia"/>
              </w:rPr>
              <w:t>。</w:t>
            </w:r>
          </w:p>
          <w:p w:rsidR="005C27F1" w:rsidRPr="00943DF0" w:rsidRDefault="005C27F1" w:rsidP="00296088">
            <w:pPr>
              <w:rPr>
                <w:rFonts w:ascii="標楷體" w:eastAsia="標楷體" w:hAnsi="標楷體"/>
              </w:rPr>
            </w:pPr>
          </w:p>
        </w:tc>
        <w:tc>
          <w:tcPr>
            <w:tcW w:w="712" w:type="pct"/>
          </w:tcPr>
          <w:p w:rsidR="005C27F1" w:rsidRPr="00603487" w:rsidRDefault="005C27F1" w:rsidP="00296088">
            <w:pPr>
              <w:rPr>
                <w:rFonts w:ascii="標楷體" w:eastAsia="標楷體" w:hAnsi="標楷體"/>
                <w:b/>
                <w:u w:val="single"/>
              </w:rPr>
            </w:pPr>
            <w:r w:rsidRPr="00603487">
              <w:rPr>
                <w:rFonts w:ascii="標楷體" w:eastAsia="標楷體" w:hAnsi="標楷體" w:hint="eastAsia"/>
                <w:b/>
                <w:u w:val="single"/>
              </w:rPr>
              <w:t>新竹市政府：</w:t>
            </w:r>
          </w:p>
          <w:p w:rsidR="005C27F1" w:rsidRPr="00603487" w:rsidRDefault="005C27F1" w:rsidP="00296088">
            <w:pPr>
              <w:rPr>
                <w:rFonts w:ascii="標楷體" w:eastAsia="標楷體" w:hAnsi="標楷體"/>
              </w:rPr>
            </w:pPr>
            <w:r w:rsidRPr="00603487">
              <w:rPr>
                <w:rFonts w:ascii="標楷體" w:eastAsia="標楷體" w:hAnsi="標楷體"/>
              </w:rPr>
              <w:t>依現行高中職學校會遇到保險金</w:t>
            </w:r>
            <w:r w:rsidRPr="00603487">
              <w:rPr>
                <w:rFonts w:ascii="標楷體" w:eastAsia="標楷體" w:hAnsi="標楷體" w:hint="eastAsia"/>
              </w:rPr>
              <w:t>額相左之狀況，是否請修正條文單位</w:t>
            </w:r>
            <w:r w:rsidRPr="00603487">
              <w:rPr>
                <w:rFonts w:ascii="標楷體" w:eastAsia="標楷體" w:hAnsi="標楷體"/>
              </w:rPr>
              <w:t>會同各平行單位相關保險金額做一通盤調整。例如現行107年度高級中等以下學校及幼兒園投保公共意外責任保險內容</w:t>
            </w:r>
            <w:r w:rsidRPr="00603487">
              <w:rPr>
                <w:rFonts w:ascii="標楷體" w:eastAsia="標楷體" w:hAnsi="標楷體" w:hint="eastAsia"/>
              </w:rPr>
              <w:t>(如下內容)</w:t>
            </w:r>
            <w:r w:rsidRPr="00603487">
              <w:rPr>
                <w:rFonts w:ascii="標楷體" w:eastAsia="標楷體" w:hAnsi="標楷體"/>
              </w:rPr>
              <w:t>較修正草案較為不足，是否請國教署</w:t>
            </w:r>
            <w:r w:rsidRPr="00603487">
              <w:rPr>
                <w:rFonts w:ascii="標楷體" w:eastAsia="標楷體" w:hAnsi="標楷體" w:hint="eastAsia"/>
              </w:rPr>
              <w:t>108年時辦理</w:t>
            </w:r>
            <w:r w:rsidRPr="00603487">
              <w:rPr>
                <w:rFonts w:ascii="標楷體" w:eastAsia="標楷體" w:hAnsi="標楷體"/>
              </w:rPr>
              <w:t>高級中等以下學校及幼兒園投保公共意外責任保險保障金額滿足</w:t>
            </w:r>
            <w:r w:rsidRPr="00603487">
              <w:rPr>
                <w:rFonts w:ascii="標楷體" w:eastAsia="標楷體" w:hAnsi="標楷體" w:hint="eastAsia"/>
              </w:rPr>
              <w:t>修正草案內容，以保障學生。</w:t>
            </w:r>
          </w:p>
          <w:p w:rsidR="005C27F1" w:rsidRPr="00603487" w:rsidRDefault="005C27F1" w:rsidP="00296088">
            <w:pPr>
              <w:rPr>
                <w:rFonts w:ascii="標楷體" w:eastAsia="標楷體" w:hAnsi="標楷體"/>
              </w:rPr>
            </w:pPr>
            <w:r w:rsidRPr="00603487">
              <w:rPr>
                <w:rFonts w:ascii="標楷體" w:eastAsia="標楷體" w:hAnsi="標楷體"/>
              </w:rPr>
              <w:t>107年度高級中等以下學校及幼兒園投保公共意外責任保險承保內容</w:t>
            </w:r>
            <w:r>
              <w:rPr>
                <w:rFonts w:ascii="標楷體" w:eastAsia="標楷體" w:hAnsi="標楷體" w:hint="eastAsia"/>
              </w:rPr>
              <w:t>：</w:t>
            </w:r>
          </w:p>
          <w:p w:rsidR="005C27F1" w:rsidRDefault="005C27F1" w:rsidP="004C789F">
            <w:pPr>
              <w:rPr>
                <w:rFonts w:ascii="標楷體" w:eastAsia="標楷體" w:hAnsi="標楷體"/>
              </w:rPr>
            </w:pPr>
            <w:r w:rsidRPr="00603487">
              <w:rPr>
                <w:rFonts w:ascii="標楷體" w:eastAsia="標楷體" w:hAnsi="標楷體"/>
              </w:rPr>
              <w:t>保險金額及保險期間</w:t>
            </w:r>
            <w:r>
              <w:rPr>
                <w:rFonts w:ascii="標楷體" w:eastAsia="標楷體" w:hAnsi="標楷體" w:hint="eastAsia"/>
              </w:rPr>
              <w:t>：</w:t>
            </w:r>
          </w:p>
          <w:p w:rsidR="005C27F1" w:rsidRDefault="005C27F1" w:rsidP="00296088">
            <w:pPr>
              <w:pStyle w:val="a5"/>
              <w:numPr>
                <w:ilvl w:val="0"/>
                <w:numId w:val="14"/>
              </w:numPr>
              <w:ind w:left="697" w:hanging="742"/>
              <w:rPr>
                <w:rFonts w:ascii="標楷體" w:eastAsia="標楷體" w:hAnsi="標楷體"/>
              </w:rPr>
            </w:pPr>
            <w:r w:rsidRPr="00603487">
              <w:rPr>
                <w:rFonts w:ascii="標楷體" w:eastAsia="標楷體" w:hAnsi="標楷體"/>
              </w:rPr>
              <w:t>保險期間：自民國107年02月01日零時起至民國108年01月31日二十四時</w:t>
            </w:r>
          </w:p>
          <w:p w:rsidR="005C27F1" w:rsidRPr="00074B9C" w:rsidRDefault="005C27F1" w:rsidP="00296088">
            <w:pPr>
              <w:pStyle w:val="a5"/>
              <w:numPr>
                <w:ilvl w:val="0"/>
                <w:numId w:val="14"/>
              </w:numPr>
              <w:ind w:left="746" w:hanging="746"/>
              <w:rPr>
                <w:rFonts w:ascii="標楷體" w:eastAsia="標楷體" w:hAnsi="標楷體"/>
              </w:rPr>
            </w:pPr>
            <w:r w:rsidRPr="00603487">
              <w:rPr>
                <w:rFonts w:ascii="標楷體" w:eastAsia="標楷體" w:hAnsi="標楷體"/>
              </w:rPr>
              <w:t>保險金額：每一個人身體傷亡：新台幣550萬元</w:t>
            </w:r>
            <w:r>
              <w:rPr>
                <w:rFonts w:ascii="標楷體" w:eastAsia="標楷體" w:hAnsi="標楷體" w:hint="eastAsia"/>
              </w:rPr>
              <w:t>；</w:t>
            </w:r>
            <w:r w:rsidRPr="00603487">
              <w:rPr>
                <w:rFonts w:ascii="標楷體" w:eastAsia="標楷體" w:hAnsi="標楷體"/>
              </w:rPr>
              <w:t>每一事故身體傷亡：新台幣6,000萬元</w:t>
            </w:r>
            <w:r>
              <w:rPr>
                <w:rFonts w:ascii="標楷體" w:eastAsia="標楷體" w:hAnsi="標楷體" w:hint="eastAsia"/>
              </w:rPr>
              <w:t>；</w:t>
            </w:r>
            <w:r w:rsidRPr="00603487">
              <w:rPr>
                <w:rFonts w:ascii="標楷體" w:eastAsia="標楷體" w:hAnsi="標楷體"/>
              </w:rPr>
              <w:t>每一事故財物損失：新台幣550萬元</w:t>
            </w:r>
            <w:r>
              <w:rPr>
                <w:rFonts w:ascii="標楷體" w:eastAsia="標楷體" w:hAnsi="標楷體" w:hint="eastAsia"/>
              </w:rPr>
              <w:t>；</w:t>
            </w:r>
            <w:r w:rsidRPr="00603487">
              <w:rPr>
                <w:rFonts w:ascii="標楷體" w:eastAsia="標楷體" w:hAnsi="標楷體"/>
              </w:rPr>
              <w:t>保險期間內每一縣市之最高賠償金額：新台幣3.5億元 </w:t>
            </w:r>
            <w:r w:rsidRPr="00603487">
              <w:rPr>
                <w:rFonts w:ascii="標楷體" w:eastAsia="標楷體" w:hAnsi="標楷體"/>
              </w:rPr>
              <w:br/>
              <w:t>每一事故自負額：新台幣200元</w:t>
            </w:r>
          </w:p>
        </w:tc>
        <w:tc>
          <w:tcPr>
            <w:tcW w:w="570" w:type="pct"/>
            <w:vMerge/>
          </w:tcPr>
          <w:p w:rsidR="005C27F1" w:rsidRPr="00603487" w:rsidRDefault="005C27F1" w:rsidP="00296088">
            <w:pPr>
              <w:rPr>
                <w:rFonts w:ascii="標楷體" w:eastAsia="標楷體" w:hAnsi="標楷體"/>
                <w:b/>
                <w:u w:val="single"/>
              </w:rPr>
            </w:pPr>
          </w:p>
        </w:tc>
      </w:tr>
      <w:tr w:rsidR="005C27F1" w:rsidRPr="00943DF0" w:rsidTr="00DE4E5A">
        <w:trPr>
          <w:trHeight w:val="1555"/>
        </w:trPr>
        <w:tc>
          <w:tcPr>
            <w:tcW w:w="1037" w:type="pct"/>
            <w:vMerge/>
          </w:tcPr>
          <w:p w:rsidR="005C27F1" w:rsidRPr="00943DF0" w:rsidRDefault="005C27F1" w:rsidP="00296088">
            <w:pPr>
              <w:ind w:left="708" w:hangingChars="295" w:hanging="708"/>
              <w:rPr>
                <w:rFonts w:ascii="標楷體" w:eastAsia="標楷體" w:hAnsi="標楷體"/>
              </w:rPr>
            </w:pPr>
          </w:p>
        </w:tc>
        <w:tc>
          <w:tcPr>
            <w:tcW w:w="1037" w:type="pct"/>
            <w:vMerge/>
          </w:tcPr>
          <w:p w:rsidR="005C27F1" w:rsidRPr="00943DF0" w:rsidRDefault="005C27F1" w:rsidP="00296088">
            <w:pPr>
              <w:ind w:left="708" w:hangingChars="295" w:hanging="708"/>
              <w:rPr>
                <w:rFonts w:ascii="標楷體" w:eastAsia="標楷體" w:hAnsi="標楷體"/>
              </w:rPr>
            </w:pPr>
          </w:p>
        </w:tc>
        <w:tc>
          <w:tcPr>
            <w:tcW w:w="1037" w:type="pct"/>
            <w:vMerge/>
          </w:tcPr>
          <w:p w:rsidR="005C27F1" w:rsidRPr="00EA36D5" w:rsidRDefault="005C27F1" w:rsidP="00296088">
            <w:pPr>
              <w:rPr>
                <w:rFonts w:ascii="標楷體" w:eastAsia="標楷體" w:hAnsi="標楷體"/>
                <w:b/>
                <w:u w:val="single"/>
              </w:rPr>
            </w:pPr>
          </w:p>
        </w:tc>
        <w:tc>
          <w:tcPr>
            <w:tcW w:w="606" w:type="pct"/>
          </w:tcPr>
          <w:p w:rsidR="005C27F1" w:rsidRPr="00EA36D5" w:rsidRDefault="005C27F1" w:rsidP="00296088">
            <w:pPr>
              <w:rPr>
                <w:rFonts w:ascii="標楷體" w:eastAsia="標楷體" w:hAnsi="標楷體"/>
                <w:b/>
                <w:u w:val="single"/>
              </w:rPr>
            </w:pPr>
            <w:r w:rsidRPr="00EA36D5">
              <w:rPr>
                <w:rFonts w:ascii="標楷體" w:eastAsia="標楷體" w:hAnsi="標楷體" w:hint="eastAsia"/>
                <w:b/>
                <w:u w:val="single"/>
              </w:rPr>
              <w:t>彰化縣彰北國民運動中心營運廠商：</w:t>
            </w:r>
          </w:p>
          <w:p w:rsidR="005C27F1" w:rsidRPr="00100D5E" w:rsidRDefault="005C27F1" w:rsidP="00296088">
            <w:pPr>
              <w:rPr>
                <w:rFonts w:eastAsia="標楷體"/>
              </w:rPr>
            </w:pPr>
            <w:r w:rsidRPr="00100D5E">
              <w:rPr>
                <w:rFonts w:eastAsia="標楷體" w:hint="eastAsia"/>
              </w:rPr>
              <w:t>業者應投保公共意外責任保險，公共意外責任保險給付項目及最低保險金額如下：</w:t>
            </w:r>
          </w:p>
          <w:p w:rsidR="005C27F1" w:rsidRPr="00100D5E" w:rsidRDefault="005C27F1" w:rsidP="00296088">
            <w:pPr>
              <w:pStyle w:val="a5"/>
              <w:numPr>
                <w:ilvl w:val="0"/>
                <w:numId w:val="19"/>
              </w:numPr>
              <w:ind w:left="887" w:hanging="850"/>
              <w:rPr>
                <w:rFonts w:eastAsia="標楷體"/>
              </w:rPr>
            </w:pPr>
            <w:r>
              <w:rPr>
                <w:rFonts w:eastAsia="標楷體" w:hint="eastAsia"/>
              </w:rPr>
              <w:lastRenderedPageBreak/>
              <w:t>每一個人體傷責任之保險金額：新臺幣五</w:t>
            </w:r>
            <w:r w:rsidRPr="00100D5E">
              <w:rPr>
                <w:rFonts w:eastAsia="標楷體" w:hint="eastAsia"/>
              </w:rPr>
              <w:t>百萬元。</w:t>
            </w:r>
          </w:p>
          <w:p w:rsidR="005C27F1" w:rsidRPr="00100D5E" w:rsidRDefault="005C27F1" w:rsidP="00296088">
            <w:pPr>
              <w:pStyle w:val="a5"/>
              <w:numPr>
                <w:ilvl w:val="0"/>
                <w:numId w:val="19"/>
              </w:numPr>
              <w:ind w:left="887" w:hanging="850"/>
              <w:rPr>
                <w:rFonts w:eastAsia="標楷體"/>
              </w:rPr>
            </w:pPr>
            <w:r>
              <w:rPr>
                <w:rFonts w:eastAsia="標楷體" w:hint="eastAsia"/>
              </w:rPr>
              <w:t>每一意外事故體傷責任之保險金額：新臺幣一</w:t>
            </w:r>
            <w:r w:rsidRPr="00100D5E">
              <w:rPr>
                <w:rFonts w:eastAsia="標楷體" w:hint="eastAsia"/>
              </w:rPr>
              <w:t>千</w:t>
            </w:r>
            <w:r>
              <w:rPr>
                <w:rFonts w:eastAsia="標楷體" w:hint="eastAsia"/>
              </w:rPr>
              <w:t>五</w:t>
            </w:r>
            <w:r w:rsidRPr="00100D5E">
              <w:rPr>
                <w:rFonts w:eastAsia="標楷體" w:hint="eastAsia"/>
              </w:rPr>
              <w:t>萬元。</w:t>
            </w:r>
          </w:p>
          <w:p w:rsidR="005C27F1" w:rsidRPr="00100D5E" w:rsidRDefault="005C27F1" w:rsidP="00296088">
            <w:pPr>
              <w:pStyle w:val="a5"/>
              <w:numPr>
                <w:ilvl w:val="0"/>
                <w:numId w:val="19"/>
              </w:numPr>
              <w:ind w:left="887" w:hanging="850"/>
              <w:rPr>
                <w:rFonts w:eastAsia="標楷體"/>
              </w:rPr>
            </w:pPr>
            <w:r w:rsidRPr="00100D5E">
              <w:rPr>
                <w:rFonts w:eastAsia="標楷體" w:hint="eastAsia"/>
              </w:rPr>
              <w:t>每一意外事故財物損失責任之保險金額：新臺幣</w:t>
            </w:r>
            <w:r>
              <w:rPr>
                <w:rFonts w:eastAsia="標楷體" w:hint="eastAsia"/>
              </w:rPr>
              <w:t>二</w:t>
            </w:r>
            <w:r w:rsidRPr="00100D5E">
              <w:rPr>
                <w:rFonts w:eastAsia="標楷體" w:hint="eastAsia"/>
              </w:rPr>
              <w:t>百萬元。</w:t>
            </w:r>
          </w:p>
          <w:p w:rsidR="005C27F1" w:rsidRPr="00100D5E" w:rsidRDefault="005C27F1" w:rsidP="00296088">
            <w:pPr>
              <w:ind w:leftChars="16" w:left="38" w:firstLine="1"/>
              <w:rPr>
                <w:rFonts w:ascii="標楷體" w:eastAsia="標楷體" w:hAnsi="標楷體"/>
              </w:rPr>
            </w:pPr>
            <w:r>
              <w:rPr>
                <w:rFonts w:eastAsia="標楷體" w:hint="eastAsia"/>
              </w:rPr>
              <w:t xml:space="preserve">　保險期間之最高賠償金額：新臺幣三千五</w:t>
            </w:r>
            <w:r w:rsidRPr="00100D5E">
              <w:rPr>
                <w:rFonts w:eastAsia="標楷體" w:hint="eastAsia"/>
              </w:rPr>
              <w:t>百萬元。</w:t>
            </w:r>
          </w:p>
        </w:tc>
        <w:tc>
          <w:tcPr>
            <w:tcW w:w="712" w:type="pct"/>
          </w:tcPr>
          <w:p w:rsidR="005C27F1" w:rsidRPr="00EA36D5" w:rsidRDefault="005C27F1" w:rsidP="00296088">
            <w:pPr>
              <w:rPr>
                <w:rFonts w:ascii="標楷體" w:eastAsia="標楷體" w:hAnsi="標楷體"/>
                <w:b/>
                <w:u w:val="single"/>
              </w:rPr>
            </w:pPr>
            <w:r w:rsidRPr="00EA36D5">
              <w:rPr>
                <w:rFonts w:ascii="標楷體" w:eastAsia="標楷體" w:hAnsi="標楷體" w:hint="eastAsia"/>
                <w:b/>
                <w:u w:val="single"/>
              </w:rPr>
              <w:lastRenderedPageBreak/>
              <w:t>彰化縣彰北國民運動中心營運廠商：</w:t>
            </w:r>
          </w:p>
          <w:p w:rsidR="005C27F1" w:rsidRPr="00100D5E" w:rsidRDefault="005C27F1" w:rsidP="00296088">
            <w:pPr>
              <w:rPr>
                <w:rFonts w:ascii="標楷體" w:eastAsia="標楷體" w:hAnsi="標楷體"/>
              </w:rPr>
            </w:pPr>
            <w:r>
              <w:rPr>
                <w:rFonts w:ascii="標楷體" w:eastAsia="標楷體" w:hAnsi="標楷體" w:hint="eastAsia"/>
              </w:rPr>
              <w:t>本中心係與彰化縣政府簽訂營運移轉</w:t>
            </w:r>
            <w:r>
              <w:rPr>
                <w:rFonts w:ascii="標楷體" w:eastAsia="標楷體" w:hAnsi="標楷體"/>
              </w:rPr>
              <w:t>(OT)</w:t>
            </w:r>
            <w:r>
              <w:rPr>
                <w:rFonts w:ascii="標楷體" w:eastAsia="標楷體" w:hAnsi="標楷體" w:hint="eastAsia"/>
              </w:rPr>
              <w:t>計畫契約，原已按照原契約條文「</w:t>
            </w:r>
            <w:r w:rsidRPr="00F81AD9">
              <w:rPr>
                <w:rFonts w:eastAsia="標楷體" w:hint="eastAsia"/>
              </w:rPr>
              <w:t>業者應為每位消費者投保公共意外險，其</w:t>
            </w:r>
            <w:r w:rsidRPr="00F81AD9">
              <w:rPr>
                <w:rFonts w:eastAsia="標楷體" w:hint="eastAsia"/>
              </w:rPr>
              <w:lastRenderedPageBreak/>
              <w:t>保險金額不得低於新臺幣三百萬元</w:t>
            </w:r>
            <w:r>
              <w:rPr>
                <w:rFonts w:eastAsia="標楷體" w:hint="eastAsia"/>
              </w:rPr>
              <w:t>。</w:t>
            </w:r>
            <w:r>
              <w:rPr>
                <w:rFonts w:ascii="標楷體" w:eastAsia="標楷體" w:hAnsi="標楷體" w:hint="eastAsia"/>
              </w:rPr>
              <w:t>」，投保優於條文規範之投保金額，新的修正條文與契約內容金額相差過甚，導致成本過高以及與契約精神不符，建請調整相關最低保額金額規定。</w:t>
            </w:r>
          </w:p>
        </w:tc>
        <w:tc>
          <w:tcPr>
            <w:tcW w:w="570" w:type="pct"/>
            <w:vMerge/>
          </w:tcPr>
          <w:p w:rsidR="005C27F1" w:rsidRPr="00EA36D5" w:rsidRDefault="005C27F1" w:rsidP="00296088">
            <w:pPr>
              <w:rPr>
                <w:rFonts w:ascii="標楷體" w:eastAsia="標楷體" w:hAnsi="標楷體"/>
                <w:b/>
                <w:u w:val="single"/>
              </w:rPr>
            </w:pPr>
          </w:p>
        </w:tc>
      </w:tr>
      <w:tr w:rsidR="00A053FF" w:rsidRPr="00943DF0" w:rsidTr="00DE4E5A">
        <w:trPr>
          <w:trHeight w:val="1456"/>
        </w:trPr>
        <w:tc>
          <w:tcPr>
            <w:tcW w:w="1037" w:type="pct"/>
          </w:tcPr>
          <w:p w:rsidR="00A053FF" w:rsidRPr="005541A1" w:rsidRDefault="005C27F1" w:rsidP="00A1717E">
            <w:pPr>
              <w:ind w:left="720" w:hangingChars="300" w:hanging="720"/>
              <w:jc w:val="both"/>
              <w:rPr>
                <w:rFonts w:ascii="標楷體" w:eastAsia="標楷體" w:hAnsi="標楷體"/>
                <w:color w:val="FF0000"/>
              </w:rPr>
            </w:pPr>
            <w:r>
              <w:rPr>
                <w:rFonts w:ascii="標楷體" w:eastAsia="標楷體" w:hAnsi="標楷體" w:hint="eastAsia"/>
              </w:rPr>
              <w:t>十三</w:t>
            </w:r>
            <w:r w:rsidR="00A053FF" w:rsidRPr="00943DF0">
              <w:rPr>
                <w:rFonts w:ascii="標楷體" w:eastAsia="標楷體" w:hAnsi="標楷體" w:hint="eastAsia"/>
              </w:rPr>
              <w:t>、</w:t>
            </w:r>
            <w:r w:rsidR="00A053FF" w:rsidRPr="0087327F">
              <w:rPr>
                <w:rFonts w:ascii="標楷體" w:eastAsia="標楷體" w:hAnsi="標楷體" w:hint="eastAsia"/>
                <w:u w:val="single"/>
              </w:rPr>
              <w:t>業</w:t>
            </w:r>
            <w:r w:rsidR="00A053FF" w:rsidRPr="0087327F">
              <w:rPr>
                <w:rFonts w:ascii="標楷體" w:eastAsia="標楷體" w:hAnsi="標楷體"/>
                <w:u w:val="single"/>
              </w:rPr>
              <w:t>者應</w:t>
            </w:r>
            <w:r w:rsidR="00A053FF" w:rsidRPr="0087327F">
              <w:rPr>
                <w:rFonts w:ascii="標楷體" w:eastAsia="標楷體" w:hAnsi="標楷體" w:hint="eastAsia"/>
                <w:u w:val="single"/>
              </w:rPr>
              <w:t>就</w:t>
            </w:r>
            <w:r w:rsidR="00A053FF" w:rsidRPr="0087327F">
              <w:rPr>
                <w:rFonts w:ascii="標楷體" w:eastAsia="標楷體" w:hAnsi="標楷體" w:cs="細明體" w:hint="eastAsia"/>
                <w:u w:val="single"/>
              </w:rPr>
              <w:t>游泳池及周邊設備之</w:t>
            </w:r>
            <w:r w:rsidR="00A053FF" w:rsidRPr="0087327F">
              <w:rPr>
                <w:rFonts w:ascii="標楷體" w:eastAsia="標楷體" w:hAnsi="標楷體"/>
                <w:u w:val="single"/>
              </w:rPr>
              <w:t>環境衛生</w:t>
            </w:r>
            <w:r w:rsidR="00A053FF" w:rsidRPr="0087327F">
              <w:rPr>
                <w:rFonts w:ascii="標楷體" w:eastAsia="標楷體" w:hAnsi="標楷體" w:hint="eastAsia"/>
                <w:u w:val="single"/>
              </w:rPr>
              <w:t>、</w:t>
            </w:r>
            <w:r w:rsidR="00A053FF" w:rsidRPr="0087327F">
              <w:rPr>
                <w:rFonts w:ascii="標楷體" w:eastAsia="標楷體" w:hAnsi="標楷體"/>
                <w:u w:val="single"/>
              </w:rPr>
              <w:t>水質管理</w:t>
            </w:r>
            <w:r w:rsidR="00A053FF" w:rsidRPr="0087327F">
              <w:rPr>
                <w:rFonts w:ascii="標楷體" w:eastAsia="標楷體" w:hAnsi="標楷體" w:hint="eastAsia"/>
                <w:u w:val="single"/>
              </w:rPr>
              <w:t>、</w:t>
            </w:r>
            <w:r w:rsidR="00A053FF" w:rsidRPr="0087327F">
              <w:rPr>
                <w:rFonts w:ascii="標楷體" w:eastAsia="標楷體" w:hAnsi="標楷體"/>
                <w:u w:val="single"/>
              </w:rPr>
              <w:t>空氣品質管理</w:t>
            </w:r>
            <w:r w:rsidR="00A053FF" w:rsidRPr="0087327F">
              <w:rPr>
                <w:rFonts w:ascii="標楷體" w:eastAsia="標楷體" w:hAnsi="標楷體" w:hint="eastAsia"/>
                <w:u w:val="single"/>
              </w:rPr>
              <w:t>、</w:t>
            </w:r>
            <w:r w:rsidR="00A053FF" w:rsidRPr="0087327F">
              <w:rPr>
                <w:rFonts w:ascii="標楷體" w:eastAsia="標楷體" w:hAnsi="標楷體"/>
                <w:u w:val="single"/>
              </w:rPr>
              <w:t>病媒防</w:t>
            </w:r>
            <w:r w:rsidR="00A053FF" w:rsidRPr="0087327F">
              <w:rPr>
                <w:rFonts w:ascii="標楷體" w:eastAsia="標楷體" w:hAnsi="標楷體" w:hint="eastAsia"/>
                <w:u w:val="single"/>
              </w:rPr>
              <w:t>治、各該</w:t>
            </w:r>
            <w:r w:rsidR="00A053FF" w:rsidRPr="0087327F">
              <w:rPr>
                <w:rFonts w:ascii="標楷體" w:eastAsia="標楷體" w:hAnsi="標楷體"/>
                <w:u w:val="single"/>
              </w:rPr>
              <w:t>從業人員健康管理</w:t>
            </w:r>
            <w:r w:rsidR="00A053FF" w:rsidRPr="0087327F">
              <w:rPr>
                <w:rFonts w:ascii="標楷體" w:eastAsia="標楷體" w:hAnsi="標楷體" w:hint="eastAsia"/>
                <w:u w:val="single"/>
              </w:rPr>
              <w:t>先行訂定</w:t>
            </w:r>
            <w:r w:rsidR="00A053FF" w:rsidRPr="0087327F">
              <w:rPr>
                <w:rFonts w:ascii="標楷體" w:eastAsia="標楷體" w:hAnsi="標楷體"/>
                <w:u w:val="single"/>
              </w:rPr>
              <w:t>自主管理計畫，</w:t>
            </w:r>
            <w:r w:rsidR="00A053FF" w:rsidRPr="0087327F">
              <w:rPr>
                <w:rFonts w:ascii="標楷體" w:eastAsia="標楷體" w:hAnsi="標楷體"/>
              </w:rPr>
              <w:t>陳報</w:t>
            </w:r>
            <w:r w:rsidR="00A053FF" w:rsidRPr="0087327F">
              <w:rPr>
                <w:rFonts w:ascii="標楷體" w:eastAsia="標楷體" w:hAnsi="標楷體" w:hint="eastAsia"/>
              </w:rPr>
              <w:t>各該直轄市或縣（市）政府</w:t>
            </w:r>
            <w:r w:rsidR="00A053FF" w:rsidRPr="0087327F">
              <w:rPr>
                <w:rFonts w:ascii="標楷體" w:eastAsia="標楷體" w:hAnsi="標楷體"/>
              </w:rPr>
              <w:t>核備，其</w:t>
            </w:r>
            <w:r w:rsidR="00A053FF" w:rsidRPr="0087327F">
              <w:rPr>
                <w:rFonts w:ascii="標楷體" w:eastAsia="標楷體" w:hAnsi="標楷體" w:hint="eastAsia"/>
              </w:rPr>
              <w:t>嗣</w:t>
            </w:r>
            <w:r w:rsidR="00A053FF" w:rsidRPr="0087327F">
              <w:rPr>
                <w:rFonts w:ascii="標楷體" w:eastAsia="標楷體" w:hAnsi="標楷體"/>
              </w:rPr>
              <w:t>後有</w:t>
            </w:r>
            <w:r w:rsidR="00A053FF" w:rsidRPr="0087327F">
              <w:rPr>
                <w:rFonts w:ascii="標楷體" w:eastAsia="標楷體" w:hAnsi="標楷體" w:hint="eastAsia"/>
              </w:rPr>
              <w:t>所</w:t>
            </w:r>
            <w:r w:rsidR="00A053FF" w:rsidRPr="0087327F">
              <w:rPr>
                <w:rFonts w:ascii="標楷體" w:eastAsia="標楷體" w:hAnsi="標楷體"/>
              </w:rPr>
              <w:t>修正者，亦同。</w:t>
            </w:r>
          </w:p>
          <w:p w:rsidR="00A053FF" w:rsidRPr="00943DF0" w:rsidRDefault="00A053FF" w:rsidP="00A1717E">
            <w:pPr>
              <w:ind w:left="720" w:hangingChars="300" w:hanging="720"/>
              <w:jc w:val="both"/>
              <w:rPr>
                <w:rFonts w:ascii="標楷體" w:eastAsia="標楷體" w:hAnsi="標楷體"/>
              </w:rPr>
            </w:pPr>
            <w:r w:rsidRPr="00943DF0">
              <w:rPr>
                <w:rFonts w:ascii="標楷體" w:eastAsia="標楷體" w:hAnsi="標楷體" w:hint="eastAsia"/>
              </w:rPr>
              <w:t xml:space="preserve">　　　　　第一項</w:t>
            </w:r>
            <w:r w:rsidRPr="00943DF0">
              <w:rPr>
                <w:rFonts w:ascii="標楷體" w:eastAsia="標楷體" w:hAnsi="標楷體"/>
              </w:rPr>
              <w:t>自主管理計畫</w:t>
            </w:r>
            <w:r w:rsidRPr="00943DF0">
              <w:rPr>
                <w:rFonts w:ascii="標楷體" w:eastAsia="標楷體" w:hAnsi="標楷體" w:hint="eastAsia"/>
              </w:rPr>
              <w:t>實地進行</w:t>
            </w:r>
            <w:r w:rsidRPr="00943DF0">
              <w:rPr>
                <w:rFonts w:ascii="標楷體" w:eastAsia="標楷體" w:hAnsi="標楷體"/>
              </w:rPr>
              <w:t>檢查管理</w:t>
            </w:r>
            <w:r w:rsidRPr="00943DF0">
              <w:rPr>
                <w:rFonts w:ascii="標楷體" w:eastAsia="標楷體" w:hAnsi="標楷體" w:hint="eastAsia"/>
              </w:rPr>
              <w:t>且</w:t>
            </w:r>
            <w:r w:rsidRPr="00943DF0">
              <w:rPr>
                <w:rFonts w:ascii="標楷體" w:eastAsia="標楷體" w:hAnsi="標楷體"/>
              </w:rPr>
              <w:t>作成檢查紀錄保存三個月以上，備供</w:t>
            </w:r>
            <w:r w:rsidRPr="00943DF0">
              <w:rPr>
                <w:rFonts w:ascii="標楷體" w:eastAsia="標楷體" w:hAnsi="標楷體" w:hint="eastAsia"/>
              </w:rPr>
              <w:t>各直轄市或縣（市）政府</w:t>
            </w:r>
            <w:r w:rsidRPr="00943DF0">
              <w:rPr>
                <w:rFonts w:ascii="標楷體" w:eastAsia="標楷體" w:hAnsi="標楷體"/>
              </w:rPr>
              <w:t>到場抽查</w:t>
            </w:r>
          </w:p>
        </w:tc>
        <w:tc>
          <w:tcPr>
            <w:tcW w:w="1037" w:type="pct"/>
          </w:tcPr>
          <w:p w:rsidR="00A053FF" w:rsidRPr="00943DF0" w:rsidRDefault="00A053FF" w:rsidP="00296088">
            <w:pPr>
              <w:ind w:left="720" w:hangingChars="300" w:hanging="720"/>
              <w:rPr>
                <w:rFonts w:ascii="標楷體" w:eastAsia="標楷體" w:hAnsi="標楷體"/>
              </w:rPr>
            </w:pPr>
            <w:r w:rsidRPr="00943DF0">
              <w:rPr>
                <w:rFonts w:ascii="標楷體" w:eastAsia="標楷體" w:hAnsi="標楷體" w:hint="eastAsia"/>
              </w:rPr>
              <w:t>十二、業</w:t>
            </w:r>
            <w:r w:rsidRPr="00943DF0">
              <w:rPr>
                <w:rFonts w:ascii="標楷體" w:eastAsia="標楷體" w:hAnsi="標楷體"/>
              </w:rPr>
              <w:t>者應</w:t>
            </w:r>
            <w:r w:rsidRPr="00943DF0">
              <w:rPr>
                <w:rFonts w:ascii="標楷體" w:eastAsia="標楷體" w:hAnsi="標楷體" w:hint="eastAsia"/>
              </w:rPr>
              <w:t>就</w:t>
            </w:r>
            <w:r w:rsidRPr="00943DF0">
              <w:rPr>
                <w:rFonts w:ascii="標楷體" w:eastAsia="標楷體" w:hAnsi="標楷體" w:cs="細明體" w:hint="eastAsia"/>
              </w:rPr>
              <w:t>游泳池及周邊設備之</w:t>
            </w:r>
            <w:r w:rsidRPr="00943DF0">
              <w:rPr>
                <w:rFonts w:ascii="標楷體" w:eastAsia="標楷體" w:hAnsi="標楷體"/>
              </w:rPr>
              <w:t>環境衛生</w:t>
            </w:r>
            <w:r w:rsidRPr="00943DF0">
              <w:rPr>
                <w:rFonts w:ascii="標楷體" w:eastAsia="標楷體" w:hAnsi="標楷體" w:hint="eastAsia"/>
              </w:rPr>
              <w:t>、</w:t>
            </w:r>
            <w:r w:rsidRPr="00943DF0">
              <w:rPr>
                <w:rFonts w:ascii="標楷體" w:eastAsia="標楷體" w:hAnsi="標楷體"/>
              </w:rPr>
              <w:t>水質管理</w:t>
            </w:r>
            <w:r w:rsidRPr="00943DF0">
              <w:rPr>
                <w:rFonts w:ascii="標楷體" w:eastAsia="標楷體" w:hAnsi="標楷體" w:hint="eastAsia"/>
              </w:rPr>
              <w:t>、</w:t>
            </w:r>
            <w:r w:rsidRPr="00943DF0">
              <w:rPr>
                <w:rFonts w:ascii="標楷體" w:eastAsia="標楷體" w:hAnsi="標楷體"/>
              </w:rPr>
              <w:t>空氣品質管理</w:t>
            </w:r>
            <w:r w:rsidRPr="00943DF0">
              <w:rPr>
                <w:rFonts w:ascii="標楷體" w:eastAsia="標楷體" w:hAnsi="標楷體" w:hint="eastAsia"/>
              </w:rPr>
              <w:t>、</w:t>
            </w:r>
            <w:r w:rsidRPr="00943DF0">
              <w:rPr>
                <w:rFonts w:ascii="標楷體" w:eastAsia="標楷體" w:hAnsi="標楷體"/>
              </w:rPr>
              <w:t>病媒防</w:t>
            </w:r>
            <w:r w:rsidRPr="00943DF0">
              <w:rPr>
                <w:rFonts w:ascii="標楷體" w:eastAsia="標楷體" w:hAnsi="標楷體" w:hint="eastAsia"/>
              </w:rPr>
              <w:t>治、各該</w:t>
            </w:r>
            <w:r w:rsidRPr="00943DF0">
              <w:rPr>
                <w:rFonts w:ascii="標楷體" w:eastAsia="標楷體" w:hAnsi="標楷體"/>
              </w:rPr>
              <w:t>從業人員健康管理</w:t>
            </w:r>
            <w:r w:rsidRPr="00943DF0">
              <w:rPr>
                <w:rFonts w:ascii="標楷體" w:eastAsia="標楷體" w:hAnsi="標楷體" w:hint="eastAsia"/>
              </w:rPr>
              <w:t>先行訂定</w:t>
            </w:r>
            <w:r w:rsidRPr="00943DF0">
              <w:rPr>
                <w:rFonts w:ascii="標楷體" w:eastAsia="標楷體" w:hAnsi="標楷體"/>
              </w:rPr>
              <w:t>自主管理計畫，陳報</w:t>
            </w:r>
            <w:r w:rsidRPr="00943DF0">
              <w:rPr>
                <w:rFonts w:ascii="標楷體" w:eastAsia="標楷體" w:hAnsi="標楷體" w:hint="eastAsia"/>
              </w:rPr>
              <w:t>各該直轄市或縣（市）政府</w:t>
            </w:r>
            <w:r w:rsidRPr="00943DF0">
              <w:rPr>
                <w:rFonts w:ascii="標楷體" w:eastAsia="標楷體" w:hAnsi="標楷體"/>
              </w:rPr>
              <w:t>核備，其</w:t>
            </w:r>
            <w:r w:rsidRPr="00943DF0">
              <w:rPr>
                <w:rFonts w:ascii="標楷體" w:eastAsia="標楷體" w:hAnsi="標楷體" w:hint="eastAsia"/>
              </w:rPr>
              <w:t>嗣</w:t>
            </w:r>
            <w:r w:rsidRPr="00943DF0">
              <w:rPr>
                <w:rFonts w:ascii="標楷體" w:eastAsia="標楷體" w:hAnsi="標楷體"/>
              </w:rPr>
              <w:t>後有</w:t>
            </w:r>
            <w:r w:rsidRPr="00943DF0">
              <w:rPr>
                <w:rFonts w:ascii="標楷體" w:eastAsia="標楷體" w:hAnsi="標楷體" w:hint="eastAsia"/>
              </w:rPr>
              <w:t>所</w:t>
            </w:r>
            <w:r w:rsidRPr="00943DF0">
              <w:rPr>
                <w:rFonts w:ascii="標楷體" w:eastAsia="標楷體" w:hAnsi="標楷體"/>
              </w:rPr>
              <w:t>修正者，亦同。</w:t>
            </w:r>
          </w:p>
          <w:p w:rsidR="00A053FF" w:rsidRPr="00943DF0" w:rsidRDefault="00A053FF" w:rsidP="00296088">
            <w:pPr>
              <w:ind w:left="720" w:hangingChars="300" w:hanging="720"/>
              <w:rPr>
                <w:rFonts w:ascii="標楷體" w:eastAsia="標楷體" w:hAnsi="標楷體"/>
              </w:rPr>
            </w:pPr>
            <w:r w:rsidRPr="00943DF0">
              <w:rPr>
                <w:rFonts w:ascii="標楷體" w:eastAsia="標楷體" w:hAnsi="標楷體" w:hint="eastAsia"/>
              </w:rPr>
              <w:t xml:space="preserve">　　　　　第一項</w:t>
            </w:r>
            <w:r w:rsidRPr="00943DF0">
              <w:rPr>
                <w:rFonts w:ascii="標楷體" w:eastAsia="標楷體" w:hAnsi="標楷體"/>
              </w:rPr>
              <w:t>自主管理計畫</w:t>
            </w:r>
            <w:r w:rsidRPr="00943DF0">
              <w:rPr>
                <w:rFonts w:ascii="標楷體" w:eastAsia="標楷體" w:hAnsi="標楷體" w:hint="eastAsia"/>
              </w:rPr>
              <w:t>實地進行</w:t>
            </w:r>
            <w:r w:rsidRPr="00943DF0">
              <w:rPr>
                <w:rFonts w:ascii="標楷體" w:eastAsia="標楷體" w:hAnsi="標楷體"/>
              </w:rPr>
              <w:t>檢查管理</w:t>
            </w:r>
            <w:r w:rsidRPr="00943DF0">
              <w:rPr>
                <w:rFonts w:ascii="標楷體" w:eastAsia="標楷體" w:hAnsi="標楷體" w:hint="eastAsia"/>
              </w:rPr>
              <w:t>且</w:t>
            </w:r>
            <w:r w:rsidRPr="00943DF0">
              <w:rPr>
                <w:rFonts w:ascii="標楷體" w:eastAsia="標楷體" w:hAnsi="標楷體"/>
              </w:rPr>
              <w:t>作成檢查紀錄保存三個月以上，備供</w:t>
            </w:r>
            <w:r w:rsidRPr="00943DF0">
              <w:rPr>
                <w:rFonts w:ascii="標楷體" w:eastAsia="標楷體" w:hAnsi="標楷體" w:hint="eastAsia"/>
              </w:rPr>
              <w:t>各直轄市或縣（市）政府</w:t>
            </w:r>
            <w:r w:rsidRPr="00943DF0">
              <w:rPr>
                <w:rFonts w:ascii="標楷體" w:eastAsia="標楷體" w:hAnsi="標楷體"/>
              </w:rPr>
              <w:t>到場抽查</w:t>
            </w:r>
          </w:p>
        </w:tc>
        <w:tc>
          <w:tcPr>
            <w:tcW w:w="1037" w:type="pct"/>
          </w:tcPr>
          <w:p w:rsidR="00A053FF" w:rsidRPr="00CE3721" w:rsidRDefault="00A053FF" w:rsidP="00296088">
            <w:pPr>
              <w:ind w:left="689" w:hangingChars="287" w:hanging="689"/>
              <w:rPr>
                <w:rFonts w:eastAsia="標楷體"/>
              </w:rPr>
            </w:pPr>
            <w:r w:rsidRPr="00CE3721">
              <w:rPr>
                <w:rFonts w:eastAsia="標楷體" w:hint="eastAsia"/>
              </w:rPr>
              <w:t>十二、業</w:t>
            </w:r>
            <w:r w:rsidRPr="00CE3721">
              <w:rPr>
                <w:rFonts w:eastAsia="標楷體"/>
              </w:rPr>
              <w:t>者應</w:t>
            </w:r>
            <w:r w:rsidRPr="00CE3721">
              <w:rPr>
                <w:rFonts w:eastAsia="標楷體" w:hint="eastAsia"/>
              </w:rPr>
              <w:t>就</w:t>
            </w:r>
            <w:r w:rsidRPr="00CE3721">
              <w:rPr>
                <w:rFonts w:eastAsia="標楷體"/>
              </w:rPr>
              <w:t>下列</w:t>
            </w:r>
            <w:r w:rsidRPr="00CE3721">
              <w:rPr>
                <w:rFonts w:eastAsia="標楷體" w:hint="eastAsia"/>
              </w:rPr>
              <w:t>各該</w:t>
            </w:r>
            <w:r w:rsidRPr="00CE3721">
              <w:rPr>
                <w:rFonts w:eastAsia="標楷體"/>
              </w:rPr>
              <w:t>檢查項目</w:t>
            </w:r>
            <w:r w:rsidRPr="00CE3721">
              <w:rPr>
                <w:rFonts w:eastAsia="標楷體" w:hint="eastAsia"/>
              </w:rPr>
              <w:t>分別先行訂定</w:t>
            </w:r>
            <w:r w:rsidRPr="00CE3721">
              <w:rPr>
                <w:rFonts w:eastAsia="標楷體"/>
              </w:rPr>
              <w:t>自主管理計畫，陳報</w:t>
            </w:r>
            <w:r w:rsidRPr="00CE3721">
              <w:rPr>
                <w:rFonts w:eastAsia="標楷體" w:hint="eastAsia"/>
              </w:rPr>
              <w:t>各該直轄市或縣（市）政府</w:t>
            </w:r>
            <w:r w:rsidRPr="00CE3721">
              <w:rPr>
                <w:rFonts w:eastAsia="標楷體"/>
              </w:rPr>
              <w:t>核備，其</w:t>
            </w:r>
            <w:r w:rsidRPr="00CE3721">
              <w:rPr>
                <w:rFonts w:eastAsia="標楷體" w:hint="eastAsia"/>
              </w:rPr>
              <w:t>嗣</w:t>
            </w:r>
            <w:r w:rsidRPr="00CE3721">
              <w:rPr>
                <w:rFonts w:eastAsia="標楷體"/>
              </w:rPr>
              <w:t>後有</w:t>
            </w:r>
            <w:r w:rsidRPr="00CE3721">
              <w:rPr>
                <w:rFonts w:eastAsia="標楷體" w:hint="eastAsia"/>
              </w:rPr>
              <w:t>所</w:t>
            </w:r>
            <w:r w:rsidRPr="00CE3721">
              <w:rPr>
                <w:rFonts w:eastAsia="標楷體"/>
              </w:rPr>
              <w:t>修正者，亦同。</w:t>
            </w:r>
          </w:p>
          <w:p w:rsidR="00A053FF" w:rsidRPr="00CE3721" w:rsidRDefault="00A053FF" w:rsidP="00296088">
            <w:pPr>
              <w:ind w:leftChars="200" w:left="480" w:firstLineChars="200" w:firstLine="480"/>
              <w:rPr>
                <w:rFonts w:eastAsia="標楷體"/>
              </w:rPr>
            </w:pPr>
            <w:r w:rsidRPr="00CE3721">
              <w:rPr>
                <w:rFonts w:eastAsia="標楷體"/>
              </w:rPr>
              <w:t>每日營業前，應自行</w:t>
            </w:r>
            <w:r w:rsidRPr="00CE3721">
              <w:rPr>
                <w:rFonts w:eastAsia="標楷體" w:hint="eastAsia"/>
              </w:rPr>
              <w:t>依據前項</w:t>
            </w:r>
            <w:r w:rsidRPr="00CE3721">
              <w:rPr>
                <w:rFonts w:eastAsia="標楷體"/>
              </w:rPr>
              <w:t>自主管理計畫</w:t>
            </w:r>
            <w:r w:rsidRPr="00CE3721">
              <w:rPr>
                <w:rFonts w:eastAsia="標楷體" w:hint="eastAsia"/>
              </w:rPr>
              <w:t>實地進行</w:t>
            </w:r>
            <w:r w:rsidRPr="00CE3721">
              <w:rPr>
                <w:rFonts w:eastAsia="標楷體"/>
              </w:rPr>
              <w:t>檢查管理</w:t>
            </w:r>
            <w:r w:rsidRPr="00CE3721">
              <w:rPr>
                <w:rFonts w:eastAsia="標楷體" w:hint="eastAsia"/>
              </w:rPr>
              <w:t>且</w:t>
            </w:r>
            <w:r w:rsidRPr="00CE3721">
              <w:rPr>
                <w:rFonts w:eastAsia="標楷體"/>
              </w:rPr>
              <w:t>作成檢查紀錄保存三個月以上，備供</w:t>
            </w:r>
            <w:r w:rsidRPr="00CE3721">
              <w:rPr>
                <w:rFonts w:eastAsia="標楷體" w:hint="eastAsia"/>
              </w:rPr>
              <w:t>各直轄市或縣（市）政府</w:t>
            </w:r>
            <w:r w:rsidRPr="00CE3721">
              <w:rPr>
                <w:rFonts w:eastAsia="標楷體"/>
              </w:rPr>
              <w:t>到場抽查：</w:t>
            </w:r>
          </w:p>
          <w:p w:rsidR="00A053FF" w:rsidRPr="00CE3721" w:rsidRDefault="00A053FF" w:rsidP="00296088">
            <w:pPr>
              <w:ind w:firstLineChars="200" w:firstLine="480"/>
              <w:rPr>
                <w:rFonts w:eastAsia="標楷體"/>
              </w:rPr>
            </w:pPr>
            <w:r w:rsidRPr="00CE3721">
              <w:rPr>
                <w:rFonts w:eastAsia="標楷體"/>
              </w:rPr>
              <w:t>（一）環境衛生：</w:t>
            </w:r>
          </w:p>
          <w:p w:rsidR="00A053FF" w:rsidRPr="00CE3721" w:rsidRDefault="00A053FF" w:rsidP="00296088">
            <w:pPr>
              <w:ind w:firstLineChars="500" w:firstLine="1200"/>
              <w:rPr>
                <w:rFonts w:eastAsia="標楷體"/>
              </w:rPr>
            </w:pPr>
            <w:r w:rsidRPr="00CE3721">
              <w:rPr>
                <w:rFonts w:eastAsia="標楷體"/>
              </w:rPr>
              <w:t>1.</w:t>
            </w:r>
            <w:r w:rsidRPr="00CE3721">
              <w:rPr>
                <w:rFonts w:eastAsia="標楷體"/>
              </w:rPr>
              <w:t>環境清理。</w:t>
            </w:r>
          </w:p>
          <w:p w:rsidR="00A053FF" w:rsidRPr="00CE3721" w:rsidRDefault="00A053FF" w:rsidP="00296088">
            <w:pPr>
              <w:ind w:firstLineChars="500" w:firstLine="1200"/>
              <w:rPr>
                <w:rFonts w:eastAsia="標楷體"/>
              </w:rPr>
            </w:pPr>
            <w:r w:rsidRPr="00CE3721">
              <w:rPr>
                <w:rFonts w:eastAsia="標楷體"/>
              </w:rPr>
              <w:t>2.</w:t>
            </w:r>
            <w:r w:rsidRPr="00CE3721">
              <w:rPr>
                <w:rFonts w:eastAsia="標楷體"/>
              </w:rPr>
              <w:t>排水溝。</w:t>
            </w:r>
          </w:p>
          <w:p w:rsidR="00A053FF" w:rsidRPr="00CE3721" w:rsidRDefault="00A053FF" w:rsidP="00296088">
            <w:pPr>
              <w:ind w:firstLineChars="200" w:firstLine="480"/>
              <w:rPr>
                <w:rFonts w:eastAsia="標楷體"/>
              </w:rPr>
            </w:pPr>
            <w:r w:rsidRPr="00CE3721">
              <w:rPr>
                <w:rFonts w:eastAsia="標楷體"/>
              </w:rPr>
              <w:t>（二）週邊設施：</w:t>
            </w:r>
          </w:p>
          <w:p w:rsidR="00A053FF" w:rsidRPr="00CE3721" w:rsidRDefault="00A053FF" w:rsidP="00296088">
            <w:pPr>
              <w:ind w:firstLineChars="500" w:firstLine="1200"/>
              <w:rPr>
                <w:rFonts w:eastAsia="標楷體"/>
              </w:rPr>
            </w:pPr>
            <w:r w:rsidRPr="00CE3721">
              <w:rPr>
                <w:rFonts w:eastAsia="標楷體"/>
              </w:rPr>
              <w:t>1.</w:t>
            </w:r>
            <w:r w:rsidRPr="00CE3721">
              <w:rPr>
                <w:rFonts w:eastAsia="標楷體"/>
              </w:rPr>
              <w:t>更衣室。</w:t>
            </w:r>
          </w:p>
          <w:p w:rsidR="00A053FF" w:rsidRPr="00CE3721" w:rsidRDefault="00A053FF" w:rsidP="00296088">
            <w:pPr>
              <w:ind w:firstLineChars="500" w:firstLine="1200"/>
              <w:rPr>
                <w:rFonts w:eastAsia="標楷體"/>
              </w:rPr>
            </w:pPr>
            <w:r w:rsidRPr="00CE3721">
              <w:rPr>
                <w:rFonts w:eastAsia="標楷體"/>
              </w:rPr>
              <w:t>2.</w:t>
            </w:r>
            <w:r w:rsidRPr="00CE3721">
              <w:rPr>
                <w:rFonts w:eastAsia="標楷體"/>
              </w:rPr>
              <w:t>沖洗室。</w:t>
            </w:r>
          </w:p>
          <w:p w:rsidR="00A053FF" w:rsidRPr="00CE3721" w:rsidRDefault="00A053FF" w:rsidP="00296088">
            <w:pPr>
              <w:ind w:firstLineChars="500" w:firstLine="1200"/>
              <w:rPr>
                <w:rFonts w:eastAsia="標楷體"/>
              </w:rPr>
            </w:pPr>
            <w:r w:rsidRPr="00CE3721">
              <w:rPr>
                <w:rFonts w:eastAsia="標楷體"/>
              </w:rPr>
              <w:t>3.</w:t>
            </w:r>
            <w:r w:rsidRPr="00CE3721">
              <w:rPr>
                <w:rFonts w:eastAsia="標楷體"/>
              </w:rPr>
              <w:t>廁所。</w:t>
            </w:r>
          </w:p>
          <w:p w:rsidR="00A053FF" w:rsidRPr="00CE3721" w:rsidRDefault="00A053FF" w:rsidP="00296088">
            <w:pPr>
              <w:ind w:firstLineChars="500" w:firstLine="1200"/>
              <w:rPr>
                <w:rFonts w:eastAsia="標楷體"/>
              </w:rPr>
            </w:pPr>
            <w:r w:rsidRPr="00CE3721">
              <w:rPr>
                <w:rFonts w:eastAsia="標楷體"/>
              </w:rPr>
              <w:t>4.</w:t>
            </w:r>
            <w:r w:rsidRPr="00CE3721">
              <w:rPr>
                <w:rFonts w:eastAsia="標楷體"/>
              </w:rPr>
              <w:t>急救設備。</w:t>
            </w:r>
          </w:p>
          <w:p w:rsidR="00A053FF" w:rsidRPr="00CE3721" w:rsidRDefault="00A053FF" w:rsidP="00296088">
            <w:pPr>
              <w:ind w:firstLineChars="200" w:firstLine="480"/>
              <w:rPr>
                <w:rFonts w:eastAsia="標楷體"/>
              </w:rPr>
            </w:pPr>
            <w:r w:rsidRPr="00CE3721">
              <w:rPr>
                <w:rFonts w:eastAsia="標楷體"/>
              </w:rPr>
              <w:t>（三）水質管理：</w:t>
            </w:r>
          </w:p>
          <w:p w:rsidR="00A053FF" w:rsidRPr="00CE3721" w:rsidRDefault="00A053FF" w:rsidP="00296088">
            <w:pPr>
              <w:ind w:leftChars="500" w:left="1416" w:hangingChars="90" w:hanging="216"/>
              <w:rPr>
                <w:rFonts w:eastAsia="標楷體"/>
              </w:rPr>
            </w:pPr>
            <w:r w:rsidRPr="00CE3721">
              <w:rPr>
                <w:rFonts w:eastAsia="標楷體"/>
              </w:rPr>
              <w:t>1.</w:t>
            </w:r>
            <w:r w:rsidRPr="00CE3721">
              <w:rPr>
                <w:rFonts w:eastAsia="標楷體"/>
              </w:rPr>
              <w:t>換水（或水循環）及投藥作業。</w:t>
            </w:r>
          </w:p>
          <w:p w:rsidR="00A053FF" w:rsidRPr="00CE3721" w:rsidRDefault="00A053FF" w:rsidP="00296088">
            <w:pPr>
              <w:ind w:leftChars="500" w:left="1416" w:hangingChars="90" w:hanging="216"/>
              <w:rPr>
                <w:rFonts w:eastAsia="標楷體"/>
              </w:rPr>
            </w:pPr>
            <w:r w:rsidRPr="00CE3721">
              <w:rPr>
                <w:rFonts w:eastAsia="標楷體"/>
              </w:rPr>
              <w:t>2.</w:t>
            </w:r>
            <w:r w:rsidRPr="00CE3721">
              <w:rPr>
                <w:rFonts w:eastAsia="標楷體"/>
              </w:rPr>
              <w:t>水質澄清度及臭氣。</w:t>
            </w:r>
          </w:p>
          <w:p w:rsidR="00A053FF" w:rsidRPr="00CE3721" w:rsidRDefault="00A053FF" w:rsidP="00296088">
            <w:pPr>
              <w:ind w:firstLineChars="500" w:firstLine="1200"/>
              <w:rPr>
                <w:rFonts w:eastAsia="標楷體"/>
              </w:rPr>
            </w:pPr>
            <w:r w:rsidRPr="00CE3721">
              <w:rPr>
                <w:rFonts w:eastAsia="標楷體"/>
              </w:rPr>
              <w:t>3.</w:t>
            </w:r>
            <w:r w:rsidRPr="00CE3721">
              <w:rPr>
                <w:rFonts w:eastAsia="標楷體"/>
              </w:rPr>
              <w:t>酸鹼質。</w:t>
            </w:r>
          </w:p>
          <w:p w:rsidR="00A053FF" w:rsidRPr="00CE3721" w:rsidRDefault="00A053FF" w:rsidP="00296088">
            <w:pPr>
              <w:ind w:firstLineChars="500" w:firstLine="1200"/>
              <w:rPr>
                <w:rFonts w:eastAsia="標楷體"/>
              </w:rPr>
            </w:pPr>
            <w:r w:rsidRPr="00CE3721">
              <w:rPr>
                <w:rFonts w:eastAsia="標楷體"/>
              </w:rPr>
              <w:t>4.</w:t>
            </w:r>
            <w:r w:rsidRPr="00CE3721">
              <w:rPr>
                <w:rFonts w:eastAsia="標楷體"/>
              </w:rPr>
              <w:t>餘氯。</w:t>
            </w:r>
          </w:p>
          <w:p w:rsidR="00A053FF" w:rsidRPr="00CE3721" w:rsidRDefault="00A053FF" w:rsidP="00296088">
            <w:pPr>
              <w:ind w:firstLineChars="200" w:firstLine="480"/>
              <w:rPr>
                <w:rFonts w:eastAsia="標楷體"/>
              </w:rPr>
            </w:pPr>
            <w:r w:rsidRPr="00CE3721">
              <w:rPr>
                <w:rFonts w:eastAsia="標楷體"/>
              </w:rPr>
              <w:t>（四）空氣品質管理。</w:t>
            </w:r>
          </w:p>
          <w:p w:rsidR="00A053FF" w:rsidRPr="00CE3721" w:rsidRDefault="00A053FF" w:rsidP="00296088">
            <w:pPr>
              <w:ind w:firstLineChars="200" w:firstLine="480"/>
              <w:rPr>
                <w:rFonts w:eastAsia="標楷體"/>
              </w:rPr>
            </w:pPr>
            <w:r w:rsidRPr="00CE3721">
              <w:rPr>
                <w:rFonts w:eastAsia="標楷體"/>
              </w:rPr>
              <w:t>（五）噪音管理。</w:t>
            </w:r>
          </w:p>
          <w:p w:rsidR="00A053FF" w:rsidRPr="00CE3721" w:rsidRDefault="00A053FF" w:rsidP="00296088">
            <w:pPr>
              <w:ind w:firstLineChars="200" w:firstLine="480"/>
              <w:rPr>
                <w:rFonts w:eastAsia="標楷體"/>
              </w:rPr>
            </w:pPr>
            <w:r w:rsidRPr="00CE3721">
              <w:rPr>
                <w:rFonts w:eastAsia="標楷體"/>
              </w:rPr>
              <w:t>（六）病媒防除。</w:t>
            </w:r>
          </w:p>
          <w:p w:rsidR="00A053FF" w:rsidRPr="00943DF0" w:rsidRDefault="00A053FF" w:rsidP="00296088">
            <w:pPr>
              <w:ind w:left="720" w:hangingChars="300" w:hanging="720"/>
              <w:rPr>
                <w:rFonts w:ascii="標楷體" w:eastAsia="標楷體" w:hAnsi="標楷體"/>
                <w:lang w:eastAsia="zh-HK"/>
              </w:rPr>
            </w:pPr>
            <w:r w:rsidRPr="00CE3721">
              <w:rPr>
                <w:rFonts w:eastAsia="標楷體" w:hint="eastAsia"/>
              </w:rPr>
              <w:lastRenderedPageBreak/>
              <w:t xml:space="preserve">  </w:t>
            </w:r>
            <w:r w:rsidRPr="00CE3721">
              <w:rPr>
                <w:rFonts w:eastAsia="標楷體" w:hint="eastAsia"/>
              </w:rPr>
              <w:t xml:space="preserve">　</w:t>
            </w:r>
            <w:r w:rsidRPr="00CE3721">
              <w:rPr>
                <w:rFonts w:eastAsia="標楷體"/>
              </w:rPr>
              <w:t>（七）</w:t>
            </w:r>
            <w:r w:rsidRPr="00CE3721">
              <w:rPr>
                <w:rFonts w:eastAsia="標楷體" w:hint="eastAsia"/>
              </w:rPr>
              <w:t>各該</w:t>
            </w:r>
            <w:r w:rsidRPr="00CE3721">
              <w:rPr>
                <w:rFonts w:eastAsia="標楷體"/>
              </w:rPr>
              <w:t>從業人員健康管理。</w:t>
            </w:r>
          </w:p>
        </w:tc>
        <w:tc>
          <w:tcPr>
            <w:tcW w:w="606" w:type="pct"/>
          </w:tcPr>
          <w:p w:rsidR="00A053FF" w:rsidRPr="00943DF0" w:rsidRDefault="00A053FF" w:rsidP="00296088">
            <w:pPr>
              <w:ind w:left="720" w:hangingChars="300" w:hanging="720"/>
              <w:rPr>
                <w:rFonts w:ascii="標楷體" w:eastAsia="標楷體" w:hAnsi="標楷體"/>
                <w:lang w:eastAsia="zh-HK"/>
              </w:rPr>
            </w:pPr>
          </w:p>
        </w:tc>
        <w:tc>
          <w:tcPr>
            <w:tcW w:w="712" w:type="pct"/>
          </w:tcPr>
          <w:p w:rsidR="00A053FF" w:rsidRPr="00943DF0" w:rsidRDefault="00A053FF"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r w:rsidRPr="00943DF0">
              <w:rPr>
                <w:rFonts w:ascii="標楷體" w:eastAsia="標楷體" w:hAnsi="標楷體" w:hint="eastAsia"/>
                <w:b/>
                <w:u w:val="single"/>
              </w:rPr>
              <w:t>行政院消費者保護處：</w:t>
            </w:r>
          </w:p>
          <w:p w:rsidR="00A053FF" w:rsidRPr="00943DF0" w:rsidRDefault="00A053FF"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lang w:eastAsia="zh-HK"/>
              </w:rPr>
            </w:pPr>
            <w:r w:rsidRPr="00943DF0">
              <w:rPr>
                <w:rFonts w:ascii="標楷體" w:eastAsia="標楷體" w:hAnsi="標楷體" w:hint="eastAsia"/>
                <w:lang w:eastAsia="zh-HK"/>
              </w:rPr>
              <w:t>修法後採概括式之立法宣導方式，是否較原條文條列式立法，使業者有依循準據，仍請考量。</w:t>
            </w:r>
          </w:p>
          <w:p w:rsidR="00A053FF" w:rsidRPr="00943DF0" w:rsidRDefault="00A053FF" w:rsidP="00296088">
            <w:pPr>
              <w:ind w:left="720" w:hangingChars="300" w:hanging="720"/>
              <w:rPr>
                <w:rFonts w:ascii="標楷體" w:eastAsia="標楷體" w:hAnsi="標楷體"/>
                <w:lang w:eastAsia="zh-HK"/>
              </w:rPr>
            </w:pPr>
          </w:p>
        </w:tc>
        <w:tc>
          <w:tcPr>
            <w:tcW w:w="570" w:type="pct"/>
          </w:tcPr>
          <w:p w:rsidR="005C27F1" w:rsidRPr="005C27F1" w:rsidRDefault="005C27F1" w:rsidP="005C27F1">
            <w:pPr>
              <w:pStyle w:val="a5"/>
              <w:numPr>
                <w:ilvl w:val="0"/>
                <w:numId w:val="42"/>
              </w:numPr>
              <w:jc w:val="both"/>
              <w:rPr>
                <w:rFonts w:eastAsia="標楷體"/>
              </w:rPr>
            </w:pPr>
            <w:r w:rsidRPr="005C27F1">
              <w:rPr>
                <w:rFonts w:eastAsia="標楷體" w:hint="eastAsia"/>
              </w:rPr>
              <w:t>點次調整。</w:t>
            </w:r>
          </w:p>
          <w:p w:rsidR="00643D6D" w:rsidRDefault="005C27F1" w:rsidP="00643D6D">
            <w:pPr>
              <w:pStyle w:val="a5"/>
              <w:numPr>
                <w:ilvl w:val="0"/>
                <w:numId w:val="42"/>
              </w:numPr>
              <w:jc w:val="both"/>
              <w:rPr>
                <w:rFonts w:eastAsia="標楷體"/>
              </w:rPr>
            </w:pPr>
            <w:r w:rsidRPr="005C27F1">
              <w:rPr>
                <w:rFonts w:eastAsia="標楷體" w:hint="eastAsia"/>
              </w:rPr>
              <w:t>第一項文字增列業者</w:t>
            </w:r>
            <w:r w:rsidRPr="005C27F1">
              <w:rPr>
                <w:rFonts w:eastAsia="標楷體"/>
              </w:rPr>
              <w:t>自主管理計畫</w:t>
            </w:r>
            <w:r w:rsidRPr="005C27F1">
              <w:rPr>
                <w:rFonts w:eastAsia="標楷體" w:hint="eastAsia"/>
              </w:rPr>
              <w:t>之項目。</w:t>
            </w:r>
          </w:p>
          <w:p w:rsidR="00643D6D" w:rsidRPr="0087327F" w:rsidRDefault="00643D6D" w:rsidP="00643D6D">
            <w:pPr>
              <w:pStyle w:val="a5"/>
              <w:numPr>
                <w:ilvl w:val="0"/>
                <w:numId w:val="42"/>
              </w:numPr>
              <w:jc w:val="both"/>
              <w:rPr>
                <w:rFonts w:eastAsia="標楷體"/>
              </w:rPr>
            </w:pPr>
            <w:r w:rsidRPr="0087327F">
              <w:rPr>
                <w:rFonts w:eastAsia="標楷體" w:hint="eastAsia"/>
              </w:rPr>
              <w:t>因消費者保護處認</w:t>
            </w:r>
            <w:r w:rsidRPr="0087327F">
              <w:rPr>
                <w:rFonts w:ascii="標楷體" w:eastAsia="標楷體" w:hAnsi="標楷體" w:hint="eastAsia"/>
                <w:lang w:eastAsia="zh-HK"/>
              </w:rPr>
              <w:t>修法後採概括式之立法宣導方式</w:t>
            </w:r>
            <w:r w:rsidRPr="0087327F">
              <w:rPr>
                <w:rFonts w:ascii="標楷體" w:eastAsia="標楷體" w:hAnsi="標楷體" w:hint="eastAsia"/>
              </w:rPr>
              <w:t>，使業者無依循依據，故本署將</w:t>
            </w:r>
            <w:r w:rsidRPr="0087327F">
              <w:rPr>
                <w:rFonts w:eastAsia="標楷體" w:hint="eastAsia"/>
              </w:rPr>
              <w:t>提供自主管理計畫之檢核表範例，給業者做為自主管理計畫之參考。</w:t>
            </w:r>
          </w:p>
          <w:p w:rsidR="00A053FF" w:rsidRPr="005C27F1" w:rsidRDefault="00A053FF" w:rsidP="002960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u w:val="single"/>
              </w:rPr>
            </w:pPr>
          </w:p>
        </w:tc>
      </w:tr>
      <w:tr w:rsidR="00A053FF" w:rsidRPr="00943DF0" w:rsidTr="00DE4E5A">
        <w:trPr>
          <w:trHeight w:val="202"/>
        </w:trPr>
        <w:tc>
          <w:tcPr>
            <w:tcW w:w="1037" w:type="pct"/>
          </w:tcPr>
          <w:p w:rsidR="00A053FF" w:rsidRPr="00943DF0" w:rsidRDefault="005C27F1" w:rsidP="00885549">
            <w:pPr>
              <w:ind w:left="720" w:hangingChars="300" w:hanging="720"/>
              <w:jc w:val="both"/>
              <w:rPr>
                <w:rFonts w:ascii="標楷體" w:eastAsia="標楷體" w:hAnsi="標楷體"/>
              </w:rPr>
            </w:pPr>
            <w:r>
              <w:rPr>
                <w:rFonts w:ascii="標楷體" w:eastAsia="標楷體" w:hAnsi="標楷體" w:hint="eastAsia"/>
              </w:rPr>
              <w:t>十四</w:t>
            </w:r>
            <w:r w:rsidR="00A053FF" w:rsidRPr="00943DF0">
              <w:rPr>
                <w:rFonts w:ascii="標楷體" w:eastAsia="標楷體" w:hAnsi="標楷體" w:hint="eastAsia"/>
              </w:rPr>
              <w:t>、</w:t>
            </w:r>
            <w:r w:rsidR="00A053FF" w:rsidRPr="00865D30">
              <w:rPr>
                <w:rFonts w:ascii="標楷體" w:eastAsia="標楷體" w:hAnsi="標楷體" w:cs="細明體" w:hint="eastAsia"/>
                <w:u w:val="single"/>
              </w:rPr>
              <w:t>業者於游泳池開放使用期間，應定期進行檢查；發現顯有危害安全情事者，應立即公告停止使用並進行修繕，於修繕完成後方得開放使用；於遭遇天然災害或事故後，業者應立即進行檢查、公告及修繕工作。</w:t>
            </w:r>
          </w:p>
        </w:tc>
        <w:tc>
          <w:tcPr>
            <w:tcW w:w="1037" w:type="pct"/>
          </w:tcPr>
          <w:p w:rsidR="00A053FF" w:rsidRPr="00943DF0" w:rsidRDefault="00A053FF" w:rsidP="00885549">
            <w:pPr>
              <w:ind w:left="720" w:hangingChars="300" w:hanging="720"/>
              <w:rPr>
                <w:rFonts w:ascii="標楷體" w:eastAsia="標楷體" w:hAnsi="標楷體"/>
              </w:rPr>
            </w:pPr>
            <w:r w:rsidRPr="00943DF0">
              <w:rPr>
                <w:rFonts w:ascii="標楷體" w:eastAsia="標楷體" w:hAnsi="標楷體" w:hint="eastAsia"/>
              </w:rPr>
              <w:t>十三、</w:t>
            </w:r>
            <w:r w:rsidRPr="00943DF0">
              <w:rPr>
                <w:rFonts w:ascii="標楷體" w:eastAsia="標楷體" w:hAnsi="標楷體" w:cs="細明體" w:hint="eastAsia"/>
              </w:rPr>
              <w:t>業者於游泳池開放使用期間，應定期進行檢查；發現顯有危害安全情事者，應立即公告停止使用並進行修繕，於修繕完成後方得開放使用；於遭遇天然災害或事故後，業者應立即進行檢查、公告及修繕工作。</w:t>
            </w:r>
          </w:p>
        </w:tc>
        <w:tc>
          <w:tcPr>
            <w:tcW w:w="1037" w:type="pct"/>
          </w:tcPr>
          <w:p w:rsidR="00A053FF" w:rsidRPr="00943DF0" w:rsidRDefault="00A053FF" w:rsidP="00296088">
            <w:pPr>
              <w:ind w:left="720" w:hangingChars="300" w:hanging="720"/>
              <w:rPr>
                <w:rFonts w:ascii="標楷體" w:eastAsia="標楷體" w:hAnsi="標楷體"/>
              </w:rPr>
            </w:pPr>
          </w:p>
        </w:tc>
        <w:tc>
          <w:tcPr>
            <w:tcW w:w="606" w:type="pct"/>
          </w:tcPr>
          <w:p w:rsidR="00A053FF" w:rsidRPr="00943DF0" w:rsidRDefault="00A053FF" w:rsidP="00296088">
            <w:pPr>
              <w:ind w:left="720" w:hangingChars="300" w:hanging="720"/>
              <w:rPr>
                <w:rFonts w:ascii="標楷體" w:eastAsia="標楷體" w:hAnsi="標楷體"/>
              </w:rPr>
            </w:pPr>
          </w:p>
        </w:tc>
        <w:tc>
          <w:tcPr>
            <w:tcW w:w="712" w:type="pct"/>
          </w:tcPr>
          <w:p w:rsidR="00A053FF" w:rsidRPr="00943DF0" w:rsidRDefault="00A053FF" w:rsidP="00296088">
            <w:pPr>
              <w:ind w:left="720" w:hangingChars="300" w:hanging="720"/>
              <w:rPr>
                <w:rFonts w:ascii="標楷體" w:eastAsia="標楷體" w:hAnsi="標楷體"/>
              </w:rPr>
            </w:pPr>
          </w:p>
        </w:tc>
        <w:tc>
          <w:tcPr>
            <w:tcW w:w="570" w:type="pct"/>
          </w:tcPr>
          <w:p w:rsidR="00EE5E08" w:rsidRPr="0087327F" w:rsidRDefault="00A053FF" w:rsidP="00EE5E08">
            <w:pPr>
              <w:pStyle w:val="a5"/>
              <w:numPr>
                <w:ilvl w:val="0"/>
                <w:numId w:val="37"/>
              </w:numPr>
              <w:rPr>
                <w:rFonts w:eastAsia="標楷體"/>
                <w:u w:val="single"/>
              </w:rPr>
            </w:pPr>
            <w:r w:rsidRPr="0087327F">
              <w:rPr>
                <w:rFonts w:eastAsia="標楷體" w:hint="eastAsia"/>
                <w:u w:val="single"/>
              </w:rPr>
              <w:t>本點新增。</w:t>
            </w:r>
          </w:p>
          <w:p w:rsidR="00A053FF" w:rsidRPr="007B7071" w:rsidRDefault="00A053FF" w:rsidP="00EE5E08">
            <w:pPr>
              <w:pStyle w:val="a5"/>
              <w:numPr>
                <w:ilvl w:val="0"/>
                <w:numId w:val="37"/>
              </w:numPr>
              <w:ind w:left="552" w:hangingChars="230" w:hanging="552"/>
              <w:jc w:val="both"/>
              <w:rPr>
                <w:rFonts w:eastAsia="標楷體"/>
              </w:rPr>
            </w:pPr>
            <w:r w:rsidRPr="007B7071">
              <w:rPr>
                <w:rFonts w:eastAsia="標楷體" w:hint="eastAsia"/>
              </w:rPr>
              <w:t>為維護消費者之安全，爰於第二項明定游泳池開放使用期間，業者應定期進行檢查；發現顯有危害安全情事者，應立即公告停止使用並進行修繕，於修繕完成後方得開放使用；於遭遇天然災害或事故後，業者應立即進行檢查、公告及修繕工作，避免使用者發生危害，爰新增本點。</w:t>
            </w:r>
          </w:p>
        </w:tc>
      </w:tr>
      <w:tr w:rsidR="00A053FF" w:rsidRPr="00943DF0" w:rsidTr="00DE4E5A">
        <w:trPr>
          <w:trHeight w:val="565"/>
        </w:trPr>
        <w:tc>
          <w:tcPr>
            <w:tcW w:w="1037" w:type="pct"/>
            <w:vMerge w:val="restart"/>
          </w:tcPr>
          <w:p w:rsidR="00A053FF" w:rsidRDefault="00A053FF" w:rsidP="00417A2D">
            <w:pPr>
              <w:ind w:left="720" w:hangingChars="300" w:hanging="720"/>
              <w:jc w:val="both"/>
              <w:rPr>
                <w:rFonts w:ascii="標楷體" w:eastAsia="標楷體" w:hAnsi="標楷體"/>
              </w:rPr>
            </w:pPr>
            <w:r>
              <w:rPr>
                <w:rFonts w:ascii="標楷體" w:eastAsia="標楷體" w:hAnsi="標楷體" w:hint="eastAsia"/>
              </w:rPr>
              <w:t>十四、游泳池提供游泳</w:t>
            </w:r>
            <w:r w:rsidR="007E5EA2">
              <w:rPr>
                <w:rFonts w:ascii="標楷體" w:eastAsia="標楷體" w:hAnsi="標楷體" w:hint="eastAsia"/>
                <w:lang w:eastAsia="zh-HK"/>
              </w:rPr>
              <w:t>訓練</w:t>
            </w:r>
            <w:r w:rsidRPr="00837AEA">
              <w:rPr>
                <w:rFonts w:ascii="標楷體" w:eastAsia="標楷體" w:hAnsi="標楷體" w:hint="eastAsia"/>
                <w:u w:val="single"/>
              </w:rPr>
              <w:t>班</w:t>
            </w:r>
            <w:r w:rsidRPr="00943DF0">
              <w:rPr>
                <w:rFonts w:ascii="標楷體" w:eastAsia="標楷體" w:hAnsi="標楷體" w:hint="eastAsia"/>
              </w:rPr>
              <w:t>者，應遵守下列管理事項：</w:t>
            </w:r>
          </w:p>
          <w:p w:rsidR="00A053FF" w:rsidRPr="00837AEA" w:rsidRDefault="00A053FF" w:rsidP="00417A2D">
            <w:pPr>
              <w:pStyle w:val="a5"/>
              <w:numPr>
                <w:ilvl w:val="0"/>
                <w:numId w:val="11"/>
              </w:numPr>
              <w:jc w:val="both"/>
              <w:rPr>
                <w:rFonts w:ascii="標楷體" w:eastAsia="標楷體" w:hAnsi="標楷體"/>
                <w:u w:val="single"/>
              </w:rPr>
            </w:pPr>
            <w:r w:rsidRPr="00837AEA">
              <w:rPr>
                <w:rFonts w:ascii="標楷體" w:eastAsia="標楷體" w:hAnsi="標楷體" w:hint="eastAsia"/>
                <w:u w:val="single"/>
              </w:rPr>
              <w:t>無游泳基礎(不</w:t>
            </w:r>
            <w:r w:rsidR="00BC5B12">
              <w:rPr>
                <w:rFonts w:ascii="標楷體" w:eastAsia="標楷體" w:hAnsi="標楷體" w:hint="eastAsia"/>
                <w:u w:val="single"/>
                <w:lang w:eastAsia="zh-HK"/>
              </w:rPr>
              <w:t>諳</w:t>
            </w:r>
            <w:r w:rsidRPr="00837AEA">
              <w:rPr>
                <w:rFonts w:ascii="標楷體" w:eastAsia="標楷體" w:hAnsi="標楷體" w:hint="eastAsia"/>
                <w:u w:val="single"/>
              </w:rPr>
              <w:t>水性者)之班別，學員教練最低比例為五比一。</w:t>
            </w:r>
          </w:p>
          <w:p w:rsidR="00A053FF" w:rsidRPr="00837AEA" w:rsidRDefault="00A053FF" w:rsidP="00A1717E">
            <w:pPr>
              <w:pStyle w:val="a5"/>
              <w:numPr>
                <w:ilvl w:val="0"/>
                <w:numId w:val="11"/>
              </w:numPr>
              <w:jc w:val="both"/>
              <w:rPr>
                <w:rFonts w:ascii="標楷體" w:eastAsia="標楷體" w:hAnsi="標楷體"/>
                <w:u w:val="single"/>
              </w:rPr>
            </w:pPr>
            <w:r w:rsidRPr="00837AEA">
              <w:rPr>
                <w:rFonts w:ascii="標楷體" w:eastAsia="標楷體" w:hAnsi="標楷體" w:hint="eastAsia"/>
                <w:u w:val="single"/>
              </w:rPr>
              <w:t>有游泳基礎班別，學員及教練比例如下：</w:t>
            </w:r>
          </w:p>
          <w:p w:rsidR="00A053FF" w:rsidRPr="00837AEA" w:rsidRDefault="00A053FF" w:rsidP="00A1717E">
            <w:pPr>
              <w:pStyle w:val="a5"/>
              <w:numPr>
                <w:ilvl w:val="1"/>
                <w:numId w:val="11"/>
              </w:numPr>
              <w:jc w:val="both"/>
              <w:rPr>
                <w:rFonts w:ascii="標楷體" w:eastAsia="標楷體" w:hAnsi="標楷體"/>
                <w:u w:val="single"/>
              </w:rPr>
            </w:pPr>
            <w:r w:rsidRPr="00837AEA">
              <w:rPr>
                <w:rFonts w:ascii="標楷體" w:eastAsia="標楷體" w:hAnsi="標楷體" w:hint="eastAsia"/>
                <w:u w:val="single"/>
              </w:rPr>
              <w:t>學員可游泳前進</w:t>
            </w:r>
            <w:smartTag w:uri="urn:schemas-microsoft-com:office:smarttags" w:element="chmetcnv">
              <w:smartTagPr>
                <w:attr w:name="UnitName" w:val="公尺"/>
                <w:attr w:name="SourceValue" w:val="10"/>
                <w:attr w:name="HasSpace" w:val="False"/>
                <w:attr w:name="Negative" w:val="False"/>
                <w:attr w:name="NumberType" w:val="3"/>
                <w:attr w:name="TCSC" w:val="1"/>
              </w:smartTagPr>
              <w:r w:rsidRPr="00837AEA">
                <w:rPr>
                  <w:rFonts w:ascii="標楷體" w:eastAsia="標楷體" w:hAnsi="標楷體" w:hint="eastAsia"/>
                  <w:u w:val="single"/>
                </w:rPr>
                <w:t>十公尺</w:t>
              </w:r>
            </w:smartTag>
            <w:r w:rsidRPr="00837AEA">
              <w:rPr>
                <w:rFonts w:ascii="標楷體" w:eastAsia="標楷體" w:hAnsi="標楷體" w:hint="eastAsia"/>
                <w:u w:val="single"/>
              </w:rPr>
              <w:t>，學員教練最低比例為十比一。</w:t>
            </w:r>
          </w:p>
          <w:p w:rsidR="00A053FF" w:rsidRPr="00837AEA" w:rsidRDefault="00A053FF" w:rsidP="00A1717E">
            <w:pPr>
              <w:pStyle w:val="a5"/>
              <w:numPr>
                <w:ilvl w:val="1"/>
                <w:numId w:val="11"/>
              </w:numPr>
              <w:jc w:val="both"/>
              <w:rPr>
                <w:rFonts w:ascii="標楷體" w:eastAsia="標楷體" w:hAnsi="標楷體"/>
                <w:u w:val="single"/>
              </w:rPr>
            </w:pPr>
            <w:r w:rsidRPr="00837AEA">
              <w:rPr>
                <w:rFonts w:ascii="標楷體" w:eastAsia="標楷體" w:hAnsi="標楷體" w:hint="eastAsia"/>
                <w:u w:val="single"/>
              </w:rPr>
              <w:t>學員有游泳基礎，可游泳前進二十五公尺（換氣五次以上），學員教練最低比例為十五比一。</w:t>
            </w:r>
          </w:p>
          <w:p w:rsidR="00A053FF" w:rsidRPr="00837AEA" w:rsidRDefault="00A053FF" w:rsidP="00417A2D">
            <w:pPr>
              <w:pStyle w:val="a5"/>
              <w:numPr>
                <w:ilvl w:val="0"/>
                <w:numId w:val="11"/>
              </w:numPr>
              <w:jc w:val="both"/>
              <w:rPr>
                <w:rFonts w:ascii="標楷體" w:eastAsia="標楷體" w:hAnsi="標楷體"/>
                <w:u w:val="single"/>
              </w:rPr>
            </w:pPr>
            <w:r w:rsidRPr="00837AEA">
              <w:rPr>
                <w:rFonts w:ascii="標楷體" w:eastAsia="標楷體" w:hAnsi="標楷體" w:hint="eastAsia"/>
                <w:u w:val="single"/>
              </w:rPr>
              <w:t>混合能力之班別（班內有無游泳基礎者皆有），依無游泳基礎(不黯水性者)之班別，學員及教練比例計之。</w:t>
            </w:r>
          </w:p>
          <w:p w:rsidR="00A053FF" w:rsidRPr="000B7FCF" w:rsidRDefault="00A053FF" w:rsidP="00A1717E">
            <w:pPr>
              <w:jc w:val="both"/>
              <w:rPr>
                <w:rFonts w:ascii="標楷體" w:eastAsia="標楷體" w:hAnsi="標楷體"/>
              </w:rPr>
            </w:pPr>
          </w:p>
        </w:tc>
        <w:tc>
          <w:tcPr>
            <w:tcW w:w="1037" w:type="pct"/>
            <w:vMerge w:val="restart"/>
          </w:tcPr>
          <w:p w:rsidR="00A053FF" w:rsidRPr="00943DF0" w:rsidRDefault="00A053FF" w:rsidP="00296088">
            <w:pPr>
              <w:ind w:left="720" w:hangingChars="300" w:hanging="720"/>
              <w:rPr>
                <w:rFonts w:ascii="標楷體" w:eastAsia="標楷體" w:hAnsi="標楷體"/>
              </w:rPr>
            </w:pPr>
            <w:r w:rsidRPr="00943DF0">
              <w:rPr>
                <w:rFonts w:ascii="標楷體" w:eastAsia="標楷體" w:hAnsi="標楷體" w:hint="eastAsia"/>
              </w:rPr>
              <w:lastRenderedPageBreak/>
              <w:t>十四、游泳池提供游泳教學訓練班者，應遵守下列管理事項：</w:t>
            </w:r>
          </w:p>
          <w:p w:rsidR="00A053FF" w:rsidRPr="00943DF0" w:rsidRDefault="00A053FF" w:rsidP="00885549">
            <w:pPr>
              <w:pStyle w:val="a5"/>
              <w:numPr>
                <w:ilvl w:val="0"/>
                <w:numId w:val="4"/>
              </w:numPr>
              <w:ind w:left="1304" w:hanging="737"/>
              <w:jc w:val="both"/>
              <w:rPr>
                <w:rFonts w:ascii="標楷體" w:eastAsia="標楷體" w:hAnsi="標楷體"/>
              </w:rPr>
            </w:pPr>
            <w:r w:rsidRPr="00943DF0">
              <w:rPr>
                <w:rFonts w:ascii="標楷體" w:eastAsia="標楷體" w:hAnsi="標楷體" w:hint="eastAsia"/>
              </w:rPr>
              <w:t>學員為七歲以下或</w:t>
            </w:r>
            <w:r w:rsidRPr="00943DF0">
              <w:rPr>
                <w:rFonts w:ascii="標楷體" w:eastAsia="標楷體" w:hAnsi="標楷體"/>
              </w:rPr>
              <w:t>不諳水性</w:t>
            </w:r>
            <w:r w:rsidRPr="00943DF0">
              <w:rPr>
                <w:rFonts w:ascii="標楷體" w:eastAsia="標楷體" w:hAnsi="標楷體" w:hint="eastAsia"/>
              </w:rPr>
              <w:t>者，學員教練最低比例為五比一。</w:t>
            </w:r>
          </w:p>
          <w:p w:rsidR="00A053FF" w:rsidRPr="00943DF0" w:rsidRDefault="00A053FF" w:rsidP="00296088">
            <w:pPr>
              <w:pStyle w:val="a5"/>
              <w:numPr>
                <w:ilvl w:val="0"/>
                <w:numId w:val="4"/>
              </w:numPr>
              <w:ind w:left="1304" w:hanging="737"/>
              <w:rPr>
                <w:rFonts w:ascii="標楷體" w:eastAsia="標楷體" w:hAnsi="標楷體"/>
              </w:rPr>
            </w:pPr>
            <w:r w:rsidRPr="00943DF0">
              <w:rPr>
                <w:rFonts w:ascii="標楷體" w:eastAsia="標楷體" w:hAnsi="標楷體" w:hint="eastAsia"/>
              </w:rPr>
              <w:t>學員有游泳基礎，可游泳前進二十五公尺（換氣五次以上），學員教練最低比例為十比一。</w:t>
            </w:r>
          </w:p>
          <w:p w:rsidR="00A053FF" w:rsidRPr="00943DF0" w:rsidRDefault="00A053FF" w:rsidP="00296088">
            <w:pPr>
              <w:pStyle w:val="a5"/>
              <w:numPr>
                <w:ilvl w:val="0"/>
                <w:numId w:val="4"/>
              </w:numPr>
              <w:ind w:left="1304" w:hanging="737"/>
              <w:rPr>
                <w:rFonts w:ascii="標楷體" w:eastAsia="標楷體" w:hAnsi="標楷體"/>
              </w:rPr>
            </w:pPr>
            <w:r w:rsidRPr="00943DF0">
              <w:rPr>
                <w:rFonts w:ascii="標楷體" w:eastAsia="標楷體" w:hAnsi="標楷體" w:hint="eastAsia"/>
              </w:rPr>
              <w:t>學員可游泳前進五十公尺，學員教練最低比例為十五比一。</w:t>
            </w:r>
          </w:p>
        </w:tc>
        <w:tc>
          <w:tcPr>
            <w:tcW w:w="1037" w:type="pct"/>
            <w:vMerge w:val="restart"/>
          </w:tcPr>
          <w:p w:rsidR="00A053FF" w:rsidRPr="00CE3721" w:rsidRDefault="00A053FF" w:rsidP="00296088">
            <w:pPr>
              <w:ind w:leftChars="-27" w:left="650" w:hangingChars="298" w:hanging="715"/>
              <w:rPr>
                <w:rFonts w:ascii="標楷體" w:eastAsia="標楷體" w:hAnsi="標楷體"/>
              </w:rPr>
            </w:pPr>
            <w:r w:rsidRPr="00CE3721">
              <w:rPr>
                <w:rFonts w:ascii="標楷體" w:eastAsia="標楷體" w:hAnsi="標楷體" w:hint="eastAsia"/>
              </w:rPr>
              <w:t>十三、游泳池提供游泳訓練班者，應遵守下列管理事項。</w:t>
            </w:r>
            <w:r w:rsidRPr="0087327F">
              <w:rPr>
                <w:rFonts w:ascii="標楷體" w:eastAsia="標楷體" w:hAnsi="標楷體" w:hint="eastAsia"/>
                <w:u w:val="single"/>
              </w:rPr>
              <w:t>但學校附設游泳池而教育法令另有規定者，不在此限：</w:t>
            </w:r>
          </w:p>
          <w:p w:rsidR="00A053FF" w:rsidRPr="0087327F" w:rsidRDefault="00A053FF" w:rsidP="00296088">
            <w:pPr>
              <w:pStyle w:val="a5"/>
              <w:numPr>
                <w:ilvl w:val="0"/>
                <w:numId w:val="23"/>
              </w:numPr>
              <w:ind w:left="1304" w:hanging="737"/>
              <w:rPr>
                <w:rFonts w:eastAsia="標楷體"/>
                <w:u w:val="single"/>
              </w:rPr>
            </w:pPr>
            <w:r w:rsidRPr="0087327F">
              <w:rPr>
                <w:rFonts w:eastAsia="標楷體" w:hint="eastAsia"/>
                <w:u w:val="single"/>
              </w:rPr>
              <w:t>學員為七歲以下者，學員教練最低比例為五比一。</w:t>
            </w:r>
          </w:p>
          <w:p w:rsidR="00A053FF" w:rsidRPr="0087327F" w:rsidRDefault="00A053FF" w:rsidP="004C789F">
            <w:pPr>
              <w:pStyle w:val="a5"/>
              <w:numPr>
                <w:ilvl w:val="0"/>
                <w:numId w:val="23"/>
              </w:numPr>
              <w:ind w:left="1304" w:hanging="737"/>
              <w:rPr>
                <w:rFonts w:eastAsia="標楷體"/>
                <w:u w:val="single"/>
              </w:rPr>
            </w:pPr>
            <w:r w:rsidRPr="0087327F">
              <w:rPr>
                <w:rFonts w:eastAsia="標楷體"/>
                <w:u w:val="single"/>
              </w:rPr>
              <w:t>學員為七歲至十歲者，學員教練最低比例為十比一。</w:t>
            </w:r>
          </w:p>
          <w:p w:rsidR="00A053FF" w:rsidRPr="00885549" w:rsidRDefault="00A053FF" w:rsidP="004C789F">
            <w:pPr>
              <w:pStyle w:val="a5"/>
              <w:numPr>
                <w:ilvl w:val="0"/>
                <w:numId w:val="23"/>
              </w:numPr>
              <w:ind w:left="1304" w:hanging="737"/>
              <w:rPr>
                <w:rFonts w:eastAsia="標楷體"/>
              </w:rPr>
            </w:pPr>
            <w:r w:rsidRPr="0087327F">
              <w:rPr>
                <w:rFonts w:eastAsia="標楷體" w:hint="eastAsia"/>
                <w:u w:val="single"/>
              </w:rPr>
              <w:t>學員為十歲以上者，學員教練最低比例為十五比一。</w:t>
            </w:r>
          </w:p>
        </w:tc>
        <w:tc>
          <w:tcPr>
            <w:tcW w:w="606" w:type="pct"/>
          </w:tcPr>
          <w:p w:rsidR="00A053FF" w:rsidRPr="00943DF0" w:rsidRDefault="00A053FF" w:rsidP="00296088">
            <w:pPr>
              <w:ind w:left="689" w:hangingChars="287" w:hanging="689"/>
              <w:rPr>
                <w:rFonts w:ascii="標楷體" w:eastAsia="標楷體" w:hAnsi="標楷體"/>
                <w:b/>
                <w:u w:val="single"/>
              </w:rPr>
            </w:pPr>
            <w:r w:rsidRPr="00943DF0">
              <w:rPr>
                <w:rFonts w:ascii="標楷體" w:eastAsia="標楷體" w:hAnsi="標楷體" w:hint="eastAsia"/>
                <w:b/>
                <w:u w:val="single"/>
              </w:rPr>
              <w:t>新竹市政府：</w:t>
            </w:r>
          </w:p>
          <w:p w:rsidR="00A053FF" w:rsidRPr="00943DF0" w:rsidRDefault="00A053FF" w:rsidP="00296088">
            <w:pPr>
              <w:rPr>
                <w:rFonts w:ascii="標楷體" w:eastAsia="標楷體" w:hAnsi="標楷體"/>
              </w:rPr>
            </w:pPr>
            <w:r w:rsidRPr="00943DF0">
              <w:rPr>
                <w:rFonts w:ascii="標楷體" w:eastAsia="標楷體" w:hAnsi="標楷體" w:hint="eastAsia"/>
              </w:rPr>
              <w:t>游泳池提供游泳教學訓練班者，應遵守下列管理事項：</w:t>
            </w:r>
          </w:p>
          <w:p w:rsidR="00A053FF" w:rsidRPr="00943DF0" w:rsidRDefault="00A053FF" w:rsidP="00296088">
            <w:pPr>
              <w:pStyle w:val="a5"/>
              <w:numPr>
                <w:ilvl w:val="0"/>
                <w:numId w:val="13"/>
              </w:numPr>
              <w:ind w:left="744" w:hangingChars="310" w:hanging="744"/>
              <w:rPr>
                <w:rFonts w:ascii="標楷體" w:eastAsia="標楷體" w:hAnsi="標楷體"/>
              </w:rPr>
            </w:pPr>
            <w:r w:rsidRPr="00943DF0">
              <w:rPr>
                <w:rFonts w:ascii="標楷體" w:eastAsia="標楷體" w:hAnsi="標楷體" w:hint="eastAsia"/>
              </w:rPr>
              <w:t>學員為不諳水性者，教練最低比例為六至八比一。</w:t>
            </w:r>
          </w:p>
          <w:p w:rsidR="00A053FF" w:rsidRPr="00943DF0" w:rsidRDefault="00A053FF" w:rsidP="00296088">
            <w:pPr>
              <w:pStyle w:val="a5"/>
              <w:numPr>
                <w:ilvl w:val="0"/>
                <w:numId w:val="13"/>
              </w:numPr>
              <w:ind w:left="744" w:hangingChars="310" w:hanging="744"/>
              <w:rPr>
                <w:rFonts w:ascii="標楷體" w:eastAsia="標楷體" w:hAnsi="標楷體"/>
              </w:rPr>
            </w:pPr>
            <w:r w:rsidRPr="00943DF0">
              <w:rPr>
                <w:rFonts w:ascii="標楷體" w:eastAsia="標楷體" w:hAnsi="標楷體" w:hint="eastAsia"/>
              </w:rPr>
              <w:t>學員可漂浮打水前進，學員教練最低比例為八至十比一。</w:t>
            </w:r>
          </w:p>
          <w:p w:rsidR="00A053FF" w:rsidRPr="00943DF0" w:rsidRDefault="00A053FF" w:rsidP="00296088">
            <w:pPr>
              <w:pStyle w:val="a5"/>
              <w:numPr>
                <w:ilvl w:val="0"/>
                <w:numId w:val="13"/>
              </w:numPr>
              <w:ind w:left="744" w:hangingChars="310" w:hanging="744"/>
              <w:rPr>
                <w:rFonts w:ascii="標楷體" w:eastAsia="標楷體" w:hAnsi="標楷體"/>
              </w:rPr>
            </w:pPr>
            <w:r w:rsidRPr="00943DF0">
              <w:rPr>
                <w:rFonts w:ascii="標楷體" w:eastAsia="標楷體" w:hAnsi="標楷體" w:hint="eastAsia"/>
              </w:rPr>
              <w:t>學員可換氣前進十五公尺，學員最低比例為十至十二比一。</w:t>
            </w:r>
          </w:p>
          <w:p w:rsidR="00A053FF" w:rsidRDefault="00A053FF" w:rsidP="00296088">
            <w:pPr>
              <w:pStyle w:val="a5"/>
              <w:numPr>
                <w:ilvl w:val="0"/>
                <w:numId w:val="13"/>
              </w:numPr>
              <w:ind w:left="744" w:hangingChars="310" w:hanging="744"/>
              <w:rPr>
                <w:rFonts w:ascii="標楷體" w:eastAsia="標楷體" w:hAnsi="標楷體"/>
              </w:rPr>
            </w:pPr>
            <w:r w:rsidRPr="00943DF0">
              <w:rPr>
                <w:rFonts w:ascii="標楷體" w:eastAsia="標楷體" w:hAnsi="標楷體" w:hint="eastAsia"/>
              </w:rPr>
              <w:t>學員可換氣前進二十五公尺，學員</w:t>
            </w:r>
            <w:r w:rsidRPr="00943DF0">
              <w:rPr>
                <w:rFonts w:ascii="標楷體" w:eastAsia="標楷體" w:hAnsi="標楷體" w:hint="eastAsia"/>
              </w:rPr>
              <w:lastRenderedPageBreak/>
              <w:t>最低比例為十二至十五比一。</w:t>
            </w:r>
          </w:p>
          <w:p w:rsidR="00A053FF" w:rsidRPr="00943DF0" w:rsidRDefault="00A053FF" w:rsidP="00296088">
            <w:pPr>
              <w:pStyle w:val="a5"/>
              <w:numPr>
                <w:ilvl w:val="0"/>
                <w:numId w:val="13"/>
              </w:numPr>
              <w:ind w:left="744" w:hangingChars="310" w:hanging="744"/>
              <w:rPr>
                <w:rFonts w:ascii="標楷體" w:eastAsia="標楷體" w:hAnsi="標楷體"/>
              </w:rPr>
            </w:pPr>
            <w:r w:rsidRPr="00943DF0">
              <w:rPr>
                <w:rFonts w:ascii="標楷體" w:eastAsia="標楷體" w:hAnsi="標楷體" w:hint="eastAsia"/>
              </w:rPr>
              <w:t>學員可換氣前進五十公尺，學員最低比例為十五至二十比一。</w:t>
            </w:r>
          </w:p>
        </w:tc>
        <w:tc>
          <w:tcPr>
            <w:tcW w:w="712" w:type="pct"/>
          </w:tcPr>
          <w:p w:rsidR="00A053FF" w:rsidRPr="00943DF0" w:rsidRDefault="00A053FF" w:rsidP="00296088">
            <w:pPr>
              <w:rPr>
                <w:rFonts w:ascii="標楷體" w:eastAsia="標楷體" w:hAnsi="標楷體"/>
                <w:b/>
                <w:u w:val="single"/>
              </w:rPr>
            </w:pPr>
            <w:r w:rsidRPr="00943DF0">
              <w:rPr>
                <w:rFonts w:ascii="標楷體" w:eastAsia="標楷體" w:hAnsi="標楷體" w:hint="eastAsia"/>
                <w:b/>
                <w:u w:val="single"/>
              </w:rPr>
              <w:lastRenderedPageBreak/>
              <w:t>新竹市政府/</w:t>
            </w:r>
            <w:r>
              <w:rPr>
                <w:rFonts w:ascii="標楷體" w:eastAsia="標楷體" w:hAnsi="標楷體" w:hint="eastAsia"/>
                <w:b/>
                <w:u w:val="single"/>
              </w:rPr>
              <w:t>臺北市政府函轉加勒比健康事業股份有限公司：</w:t>
            </w:r>
          </w:p>
          <w:p w:rsidR="00A053FF" w:rsidRPr="00943DF0" w:rsidRDefault="00A053FF" w:rsidP="00296088">
            <w:pPr>
              <w:pStyle w:val="a5"/>
              <w:numPr>
                <w:ilvl w:val="0"/>
                <w:numId w:val="12"/>
              </w:numPr>
              <w:rPr>
                <w:rFonts w:ascii="標楷體" w:eastAsia="標楷體" w:hAnsi="標楷體"/>
              </w:rPr>
            </w:pPr>
            <w:r w:rsidRPr="00943DF0">
              <w:rPr>
                <w:rFonts w:ascii="標楷體" w:eastAsia="標楷體" w:hAnsi="標楷體" w:hint="eastAsia"/>
              </w:rPr>
              <w:t>以教育部五級基礎來區分。</w:t>
            </w:r>
          </w:p>
          <w:p w:rsidR="00A053FF" w:rsidRPr="00943DF0" w:rsidRDefault="00A053FF" w:rsidP="00296088">
            <w:pPr>
              <w:pStyle w:val="a5"/>
              <w:numPr>
                <w:ilvl w:val="0"/>
                <w:numId w:val="12"/>
              </w:numPr>
              <w:rPr>
                <w:rFonts w:ascii="標楷體" w:eastAsia="標楷體" w:hAnsi="標楷體"/>
              </w:rPr>
            </w:pPr>
            <w:r w:rsidRPr="00943DF0">
              <w:rPr>
                <w:rFonts w:ascii="標楷體" w:eastAsia="標楷體" w:hAnsi="標楷體" w:hint="eastAsia"/>
              </w:rPr>
              <w:t xml:space="preserve">年齡不是學習阻礙及安全的絕對因素。為什麼是7歲?而不是8歲或6歲? </w:t>
            </w:r>
          </w:p>
          <w:p w:rsidR="00A053FF" w:rsidRPr="00943DF0" w:rsidRDefault="00A053FF" w:rsidP="00296088">
            <w:pPr>
              <w:pStyle w:val="a5"/>
              <w:numPr>
                <w:ilvl w:val="0"/>
                <w:numId w:val="12"/>
              </w:numPr>
              <w:rPr>
                <w:rFonts w:ascii="標楷體" w:eastAsia="標楷體" w:hAnsi="標楷體"/>
              </w:rPr>
            </w:pPr>
            <w:r w:rsidRPr="00943DF0">
              <w:rPr>
                <w:rFonts w:ascii="標楷體" w:eastAsia="標楷體" w:hAnsi="標楷體" w:hint="eastAsia"/>
              </w:rPr>
              <w:t>安全與否不是全由學生人數及年齡決定。</w:t>
            </w:r>
          </w:p>
          <w:p w:rsidR="00A053FF" w:rsidRPr="00943DF0" w:rsidRDefault="00A053FF" w:rsidP="00296088">
            <w:pPr>
              <w:pStyle w:val="a5"/>
              <w:ind w:left="480"/>
              <w:rPr>
                <w:rFonts w:ascii="標楷體" w:eastAsia="標楷體" w:hAnsi="標楷體"/>
              </w:rPr>
            </w:pPr>
            <w:r w:rsidRPr="00943DF0">
              <w:rPr>
                <w:rFonts w:ascii="標楷體" w:eastAsia="標楷體" w:hAnsi="標楷體" w:hint="eastAsia"/>
              </w:rPr>
              <w:t xml:space="preserve">    安全除了取決於學生的人數外，尚有學生的能力、教練的能力、場所的環境、游泳池的深度，教學安全輔助器材的使用皆有關。</w:t>
            </w:r>
          </w:p>
          <w:p w:rsidR="00A053FF" w:rsidRPr="00943DF0" w:rsidRDefault="00A053FF" w:rsidP="00296088">
            <w:pPr>
              <w:pStyle w:val="a5"/>
              <w:ind w:left="480"/>
              <w:rPr>
                <w:rFonts w:ascii="標楷體" w:eastAsia="標楷體" w:hAnsi="標楷體"/>
              </w:rPr>
            </w:pPr>
            <w:r w:rsidRPr="00943DF0">
              <w:rPr>
                <w:rFonts w:ascii="標楷體" w:eastAsia="標楷體" w:hAnsi="標楷體" w:hint="eastAsia"/>
              </w:rPr>
              <w:t xml:space="preserve">    學生的能力</w:t>
            </w:r>
            <w:r>
              <w:rPr>
                <w:rFonts w:ascii="標楷體" w:eastAsia="標楷體" w:hAnsi="標楷體" w:hint="eastAsia"/>
              </w:rPr>
              <w:t>：</w:t>
            </w:r>
            <w:r w:rsidRPr="00943DF0">
              <w:rPr>
                <w:rFonts w:ascii="標楷體" w:eastAsia="標楷體" w:hAnsi="標楷體" w:hint="eastAsia"/>
              </w:rPr>
              <w:t>運動能</w:t>
            </w:r>
            <w:r w:rsidRPr="00943DF0">
              <w:rPr>
                <w:rFonts w:ascii="標楷體" w:eastAsia="標楷體" w:hAnsi="標楷體" w:hint="eastAsia"/>
              </w:rPr>
              <w:lastRenderedPageBreak/>
              <w:t>力、學習次數、水性感覺、特殊生、觀念是否正確等。</w:t>
            </w:r>
          </w:p>
          <w:p w:rsidR="00A053FF" w:rsidRPr="00943DF0" w:rsidRDefault="00A053FF" w:rsidP="00296088">
            <w:pPr>
              <w:pStyle w:val="a5"/>
              <w:ind w:left="480"/>
              <w:rPr>
                <w:rFonts w:ascii="標楷體" w:eastAsia="標楷體" w:hAnsi="標楷體"/>
              </w:rPr>
            </w:pPr>
            <w:r w:rsidRPr="00943DF0">
              <w:rPr>
                <w:rFonts w:ascii="標楷體" w:eastAsia="標楷體" w:hAnsi="標楷體" w:hint="eastAsia"/>
              </w:rPr>
              <w:t xml:space="preserve">    教練的能力</w:t>
            </w:r>
            <w:r>
              <w:rPr>
                <w:rFonts w:ascii="標楷體" w:eastAsia="標楷體" w:hAnsi="標楷體" w:hint="eastAsia"/>
              </w:rPr>
              <w:t>：</w:t>
            </w:r>
            <w:r w:rsidRPr="00943DF0">
              <w:rPr>
                <w:rFonts w:ascii="標楷體" w:eastAsia="標楷體" w:hAnsi="標楷體" w:hint="eastAsia"/>
              </w:rPr>
              <w:t>經驗累積、專業能力、培訓資源等。</w:t>
            </w:r>
          </w:p>
          <w:p w:rsidR="00A053FF" w:rsidRPr="00943DF0" w:rsidRDefault="00A053FF" w:rsidP="00296088">
            <w:pPr>
              <w:pStyle w:val="a5"/>
              <w:numPr>
                <w:ilvl w:val="0"/>
                <w:numId w:val="12"/>
              </w:numPr>
              <w:rPr>
                <w:rFonts w:ascii="標楷體" w:eastAsia="標楷體" w:hAnsi="標楷體"/>
              </w:rPr>
            </w:pPr>
            <w:r w:rsidRPr="00943DF0">
              <w:rPr>
                <w:rFonts w:ascii="標楷體" w:eastAsia="標楷體" w:hAnsi="標楷體" w:hint="eastAsia"/>
              </w:rPr>
              <w:t>學校教學皆是同年齡，執行上不會有問題，但校外教學皆是混齡，執行上會有困難。</w:t>
            </w:r>
          </w:p>
          <w:p w:rsidR="00A053FF" w:rsidRPr="00943DF0" w:rsidRDefault="00A053FF" w:rsidP="00296088">
            <w:pPr>
              <w:pStyle w:val="a5"/>
              <w:numPr>
                <w:ilvl w:val="0"/>
                <w:numId w:val="12"/>
              </w:numPr>
              <w:rPr>
                <w:rFonts w:ascii="標楷體" w:eastAsia="標楷體" w:hAnsi="標楷體"/>
              </w:rPr>
            </w:pPr>
            <w:r w:rsidRPr="00943DF0">
              <w:rPr>
                <w:rFonts w:ascii="標楷體" w:eastAsia="標楷體" w:hAnsi="標楷體" w:hint="eastAsia"/>
              </w:rPr>
              <w:t>根據實務經驗學游泳必須越早越好，水性的養成在年紀小的孩子上更容易養成。</w:t>
            </w:r>
          </w:p>
          <w:p w:rsidR="00A053FF" w:rsidRPr="00943DF0" w:rsidRDefault="00A053FF" w:rsidP="00296088">
            <w:pPr>
              <w:pStyle w:val="a5"/>
              <w:ind w:left="480"/>
              <w:rPr>
                <w:rFonts w:ascii="標楷體" w:eastAsia="標楷體" w:hAnsi="標楷體"/>
              </w:rPr>
            </w:pPr>
            <w:r w:rsidRPr="00943DF0">
              <w:rPr>
                <w:rFonts w:ascii="標楷體" w:eastAsia="標楷體" w:hAnsi="標楷體" w:hint="eastAsia"/>
              </w:rPr>
              <w:t xml:space="preserve">    業者必須把現有一般比例從普遍的一比十調整為一比五，勢必調整售價或是家長調整7歲以後再學習。</w:t>
            </w:r>
          </w:p>
          <w:p w:rsidR="00A053FF" w:rsidRPr="00943DF0" w:rsidRDefault="00A053FF" w:rsidP="00296088">
            <w:pPr>
              <w:pStyle w:val="a5"/>
              <w:ind w:left="480"/>
              <w:rPr>
                <w:rFonts w:ascii="標楷體" w:eastAsia="標楷體" w:hAnsi="標楷體"/>
              </w:rPr>
            </w:pPr>
            <w:r w:rsidRPr="00943DF0">
              <w:rPr>
                <w:rFonts w:ascii="標楷體" w:eastAsia="標楷體" w:hAnsi="標楷體" w:hint="eastAsia"/>
              </w:rPr>
              <w:t xml:space="preserve">    建議不以年齡區分及區間彈性的大原則下，讓消費者聚焦於依場所安全、教練能力等因性學習與否而非年齡因素。</w:t>
            </w:r>
          </w:p>
        </w:tc>
        <w:tc>
          <w:tcPr>
            <w:tcW w:w="570" w:type="pct"/>
            <w:vMerge w:val="restart"/>
          </w:tcPr>
          <w:p w:rsidR="00B547E6" w:rsidRDefault="00A053FF" w:rsidP="00B547E6">
            <w:pPr>
              <w:pStyle w:val="a5"/>
              <w:numPr>
                <w:ilvl w:val="0"/>
                <w:numId w:val="36"/>
              </w:numPr>
              <w:jc w:val="both"/>
              <w:rPr>
                <w:rFonts w:ascii="標楷體" w:eastAsia="標楷體" w:hAnsi="標楷體"/>
              </w:rPr>
            </w:pPr>
            <w:r w:rsidRPr="0012384D">
              <w:rPr>
                <w:rFonts w:ascii="標楷體" w:eastAsia="標楷體" w:hAnsi="標楷體" w:hint="eastAsia"/>
              </w:rPr>
              <w:lastRenderedPageBreak/>
              <w:t>點次調整。</w:t>
            </w:r>
          </w:p>
          <w:p w:rsidR="00B547E6" w:rsidRPr="0087327F" w:rsidRDefault="006004BB" w:rsidP="00B547E6">
            <w:pPr>
              <w:pStyle w:val="a5"/>
              <w:numPr>
                <w:ilvl w:val="0"/>
                <w:numId w:val="36"/>
              </w:numPr>
              <w:jc w:val="both"/>
              <w:rPr>
                <w:rFonts w:ascii="標楷體" w:eastAsia="標楷體" w:hAnsi="標楷體"/>
              </w:rPr>
            </w:pPr>
            <w:r w:rsidRPr="0087327F">
              <w:rPr>
                <w:rFonts w:ascii="標楷體" w:eastAsia="標楷體" w:hAnsi="標楷體" w:hint="eastAsia"/>
              </w:rPr>
              <w:t>因</w:t>
            </w:r>
            <w:r>
              <w:rPr>
                <w:rFonts w:ascii="標楷體" w:eastAsia="標楷體" w:hAnsi="標楷體" w:hint="eastAsia"/>
              </w:rPr>
              <w:t>「</w:t>
            </w:r>
            <w:r w:rsidRPr="0087327F">
              <w:rPr>
                <w:rFonts w:ascii="標楷體" w:eastAsia="標楷體" w:hAnsi="標楷體" w:hint="eastAsia"/>
              </w:rPr>
              <w:t>游泳訓練</w:t>
            </w:r>
            <w:r>
              <w:rPr>
                <w:rFonts w:ascii="標楷體" w:eastAsia="標楷體" w:hAnsi="標楷體" w:hint="eastAsia"/>
              </w:rPr>
              <w:t>」</w:t>
            </w:r>
            <w:r w:rsidRPr="0087327F">
              <w:rPr>
                <w:rFonts w:ascii="標楷體" w:eastAsia="標楷體" w:hAnsi="標楷體" w:hint="eastAsia"/>
              </w:rPr>
              <w:t>包含</w:t>
            </w:r>
            <w:r>
              <w:rPr>
                <w:rFonts w:ascii="標楷體" w:eastAsia="標楷體" w:hAnsi="標楷體" w:hint="eastAsia"/>
                <w:lang w:eastAsia="zh-HK"/>
              </w:rPr>
              <w:t>一般消費者</w:t>
            </w:r>
            <w:r w:rsidRPr="0087327F">
              <w:rPr>
                <w:rFonts w:ascii="標楷體" w:eastAsia="標楷體" w:hAnsi="標楷體" w:hint="eastAsia"/>
              </w:rPr>
              <w:t>及</w:t>
            </w:r>
            <w:r w:rsidR="00C737B7">
              <w:rPr>
                <w:rFonts w:ascii="標楷體" w:eastAsia="標楷體" w:hAnsi="標楷體" w:hint="eastAsia"/>
                <w:lang w:eastAsia="zh-HK"/>
              </w:rPr>
              <w:t>專業</w:t>
            </w:r>
            <w:r w:rsidRPr="0087327F">
              <w:rPr>
                <w:rFonts w:ascii="標楷體" w:eastAsia="標楷體" w:hAnsi="標楷體" w:hint="eastAsia"/>
              </w:rPr>
              <w:t>游泳</w:t>
            </w:r>
            <w:r w:rsidR="00C737B7">
              <w:rPr>
                <w:rFonts w:ascii="標楷體" w:eastAsia="標楷體" w:hAnsi="標楷體" w:hint="eastAsia"/>
                <w:lang w:eastAsia="zh-HK"/>
              </w:rPr>
              <w:t>選手之</w:t>
            </w:r>
            <w:r w:rsidRPr="0087327F">
              <w:rPr>
                <w:rFonts w:ascii="標楷體" w:eastAsia="標楷體" w:hAnsi="標楷體" w:hint="eastAsia"/>
              </w:rPr>
              <w:t>訓練，然</w:t>
            </w:r>
            <w:r>
              <w:rPr>
                <w:rFonts w:ascii="標楷體" w:eastAsia="標楷體" w:hAnsi="標楷體" w:hint="eastAsia"/>
                <w:lang w:eastAsia="zh-HK"/>
              </w:rPr>
              <w:t>本規範係依據消費者保護法訂定</w:t>
            </w:r>
            <w:r>
              <w:rPr>
                <w:rFonts w:ascii="標楷體" w:eastAsia="標楷體" w:hAnsi="標楷體" w:hint="eastAsia"/>
              </w:rPr>
              <w:t>，</w:t>
            </w:r>
            <w:r>
              <w:rPr>
                <w:rFonts w:ascii="標楷體" w:eastAsia="標楷體" w:hAnsi="標楷體" w:hint="eastAsia"/>
                <w:lang w:eastAsia="zh-HK"/>
              </w:rPr>
              <w:t>游泳選手非一般消費者</w:t>
            </w:r>
            <w:r>
              <w:rPr>
                <w:rFonts w:ascii="標楷體" w:eastAsia="標楷體" w:hAnsi="標楷體" w:hint="eastAsia"/>
              </w:rPr>
              <w:t>，</w:t>
            </w:r>
            <w:r>
              <w:rPr>
                <w:rFonts w:ascii="標楷體" w:eastAsia="標楷體" w:hAnsi="標楷體" w:hint="eastAsia"/>
                <w:lang w:eastAsia="zh-HK"/>
              </w:rPr>
              <w:t>爰不受本條有關學員與教練比例之拘束</w:t>
            </w:r>
            <w:r w:rsidR="00A053FF" w:rsidRPr="0087327F">
              <w:rPr>
                <w:rFonts w:ascii="標楷體" w:eastAsia="標楷體" w:hAnsi="標楷體" w:hint="eastAsia"/>
              </w:rPr>
              <w:t>。</w:t>
            </w:r>
          </w:p>
          <w:p w:rsidR="00A053FF" w:rsidRPr="00B547E6" w:rsidRDefault="00A053FF" w:rsidP="00A67038">
            <w:pPr>
              <w:pStyle w:val="a5"/>
              <w:numPr>
                <w:ilvl w:val="0"/>
                <w:numId w:val="36"/>
              </w:numPr>
              <w:jc w:val="both"/>
              <w:rPr>
                <w:rFonts w:ascii="標楷體" w:eastAsia="標楷體" w:hAnsi="標楷體"/>
              </w:rPr>
            </w:pPr>
            <w:r w:rsidRPr="00B547E6">
              <w:rPr>
                <w:rFonts w:ascii="標楷體" w:eastAsia="標楷體" w:hAnsi="標楷體" w:hint="eastAsia"/>
              </w:rPr>
              <w:t>游泳訓練班中學員教練比之規定，僅以年齡作為區分標準，缺乏彈性，造成實務開班之困難，故參酌各</w:t>
            </w:r>
            <w:r w:rsidRPr="00B547E6">
              <w:rPr>
                <w:rFonts w:ascii="標楷體" w:eastAsia="標楷體" w:hAnsi="標楷體" w:hint="eastAsia"/>
              </w:rPr>
              <w:lastRenderedPageBreak/>
              <w:t>縣市之意見，將年齡區分標準修正為能力分班，並參採「全國中、小學學生游泳與自救能力基本指標」之分級標準，將學員分為</w:t>
            </w:r>
            <w:r w:rsidRPr="00B547E6">
              <w:rPr>
                <w:rFonts w:ascii="標楷體" w:eastAsia="標楷體" w:hAnsi="標楷體"/>
              </w:rPr>
              <w:t>不諳水性</w:t>
            </w:r>
            <w:r w:rsidRPr="00B547E6">
              <w:rPr>
                <w:rFonts w:ascii="標楷體" w:eastAsia="標楷體" w:hAnsi="標楷體" w:hint="eastAsia"/>
              </w:rPr>
              <w:t>者、有游泳基礎</w:t>
            </w:r>
            <w:r w:rsidR="00B547E6">
              <w:rPr>
                <w:rFonts w:ascii="標楷體" w:eastAsia="標楷體" w:hAnsi="標楷體" w:hint="eastAsia"/>
              </w:rPr>
              <w:t>及混合能力之班別</w:t>
            </w:r>
            <w:r w:rsidRPr="00B547E6">
              <w:rPr>
                <w:rFonts w:ascii="標楷體" w:eastAsia="標楷體" w:hAnsi="標楷體" w:hint="eastAsia"/>
              </w:rPr>
              <w:t>。</w:t>
            </w:r>
          </w:p>
        </w:tc>
      </w:tr>
      <w:tr w:rsidR="00A053FF" w:rsidRPr="00943DF0" w:rsidTr="00DE4E5A">
        <w:trPr>
          <w:trHeight w:val="1843"/>
        </w:trPr>
        <w:tc>
          <w:tcPr>
            <w:tcW w:w="1037" w:type="pct"/>
            <w:vMerge/>
          </w:tcPr>
          <w:p w:rsidR="00A053FF" w:rsidRPr="00943DF0" w:rsidRDefault="00A053FF" w:rsidP="00296088">
            <w:pPr>
              <w:ind w:left="720" w:hangingChars="300" w:hanging="720"/>
              <w:rPr>
                <w:rFonts w:ascii="標楷體" w:eastAsia="標楷體" w:hAnsi="標楷體"/>
              </w:rPr>
            </w:pPr>
          </w:p>
        </w:tc>
        <w:tc>
          <w:tcPr>
            <w:tcW w:w="1037" w:type="pct"/>
            <w:vMerge/>
          </w:tcPr>
          <w:p w:rsidR="00A053FF" w:rsidRPr="00943DF0" w:rsidRDefault="00A053FF" w:rsidP="00296088">
            <w:pPr>
              <w:ind w:left="720" w:hangingChars="300" w:hanging="720"/>
              <w:rPr>
                <w:rFonts w:ascii="標楷體" w:eastAsia="標楷體" w:hAnsi="標楷體"/>
              </w:rPr>
            </w:pPr>
          </w:p>
        </w:tc>
        <w:tc>
          <w:tcPr>
            <w:tcW w:w="1037" w:type="pct"/>
            <w:vMerge/>
          </w:tcPr>
          <w:p w:rsidR="00A053FF" w:rsidRPr="00E17EDE" w:rsidRDefault="00A053FF" w:rsidP="00296088">
            <w:pPr>
              <w:ind w:left="721" w:hangingChars="300" w:hanging="721"/>
              <w:rPr>
                <w:rFonts w:eastAsia="標楷體"/>
                <w:b/>
                <w:u w:val="single"/>
              </w:rPr>
            </w:pPr>
          </w:p>
        </w:tc>
        <w:tc>
          <w:tcPr>
            <w:tcW w:w="606" w:type="pct"/>
          </w:tcPr>
          <w:p w:rsidR="00A053FF" w:rsidRPr="00E17EDE" w:rsidRDefault="00A053FF" w:rsidP="00296088">
            <w:pPr>
              <w:ind w:left="721" w:hangingChars="300" w:hanging="721"/>
              <w:rPr>
                <w:rFonts w:eastAsia="標楷體"/>
                <w:b/>
                <w:u w:val="single"/>
              </w:rPr>
            </w:pPr>
            <w:r w:rsidRPr="00E17EDE">
              <w:rPr>
                <w:rFonts w:eastAsia="標楷體" w:hint="eastAsia"/>
                <w:b/>
                <w:u w:val="single"/>
              </w:rPr>
              <w:t>臺中市政府：</w:t>
            </w:r>
          </w:p>
          <w:p w:rsidR="00A053FF" w:rsidRPr="00E36789" w:rsidRDefault="00A053FF" w:rsidP="00FD59F3">
            <w:pPr>
              <w:ind w:leftChars="4" w:left="17" w:hangingChars="3" w:hanging="7"/>
              <w:rPr>
                <w:rFonts w:eastAsia="標楷體"/>
              </w:rPr>
            </w:pPr>
            <w:r w:rsidRPr="00E36789">
              <w:rPr>
                <w:rFonts w:eastAsia="標楷體" w:hint="eastAsia"/>
              </w:rPr>
              <w:t>游泳池提供游泳教學訓練班者</w:t>
            </w:r>
            <w:r>
              <w:rPr>
                <w:rFonts w:ascii="標楷體" w:eastAsia="標楷體" w:hAnsi="標楷體" w:hint="eastAsia"/>
              </w:rPr>
              <w:t>（</w:t>
            </w:r>
            <w:r w:rsidRPr="00C01837">
              <w:rPr>
                <w:rFonts w:eastAsia="標楷體" w:hint="eastAsia"/>
                <w:u w:val="single"/>
              </w:rPr>
              <w:t>競技訓練不在此限</w:t>
            </w:r>
            <w:r>
              <w:rPr>
                <w:rFonts w:ascii="標楷體" w:eastAsia="標楷體" w:hAnsi="標楷體" w:hint="eastAsia"/>
              </w:rPr>
              <w:t>)</w:t>
            </w:r>
            <w:r>
              <w:rPr>
                <w:rFonts w:eastAsia="標楷體" w:hint="eastAsia"/>
              </w:rPr>
              <w:t>，應遵守下列管理事項。</w:t>
            </w:r>
          </w:p>
          <w:p w:rsidR="00A053FF" w:rsidRPr="00FD59F3" w:rsidRDefault="00A053FF" w:rsidP="00296088">
            <w:pPr>
              <w:ind w:leftChars="4" w:left="17" w:hangingChars="3" w:hanging="7"/>
              <w:rPr>
                <w:rFonts w:ascii="標楷體" w:eastAsia="標楷體" w:hAnsi="標楷體"/>
                <w:b/>
                <w:u w:val="single"/>
              </w:rPr>
            </w:pPr>
          </w:p>
        </w:tc>
        <w:tc>
          <w:tcPr>
            <w:tcW w:w="712" w:type="pct"/>
          </w:tcPr>
          <w:p w:rsidR="00A053FF" w:rsidRPr="00E17EDE" w:rsidRDefault="00A053FF" w:rsidP="00296088">
            <w:pPr>
              <w:ind w:left="721" w:hangingChars="300" w:hanging="721"/>
              <w:rPr>
                <w:rFonts w:eastAsia="標楷體"/>
                <w:b/>
                <w:u w:val="single"/>
              </w:rPr>
            </w:pPr>
            <w:r w:rsidRPr="00E17EDE">
              <w:rPr>
                <w:rFonts w:eastAsia="標楷體" w:hint="eastAsia"/>
                <w:b/>
                <w:u w:val="single"/>
              </w:rPr>
              <w:t>臺中市政府：</w:t>
            </w:r>
          </w:p>
          <w:p w:rsidR="00A053FF" w:rsidRDefault="00A053FF" w:rsidP="005E0B58">
            <w:pPr>
              <w:rPr>
                <w:rFonts w:eastAsia="標楷體"/>
              </w:rPr>
            </w:pPr>
            <w:r>
              <w:rPr>
                <w:rFonts w:eastAsia="標楷體" w:hint="eastAsia"/>
              </w:rPr>
              <w:t>競技選手不應受此約束。</w:t>
            </w:r>
          </w:p>
          <w:p w:rsidR="00A053FF" w:rsidRPr="00E17EDE" w:rsidRDefault="00A053FF" w:rsidP="00296088">
            <w:pPr>
              <w:rPr>
                <w:rFonts w:ascii="標楷體" w:eastAsia="標楷體" w:hAnsi="標楷體"/>
                <w:b/>
                <w:u w:val="single"/>
              </w:rPr>
            </w:pPr>
          </w:p>
        </w:tc>
        <w:tc>
          <w:tcPr>
            <w:tcW w:w="570" w:type="pct"/>
            <w:vMerge/>
          </w:tcPr>
          <w:p w:rsidR="00A053FF" w:rsidRPr="00E17EDE" w:rsidRDefault="00A053FF" w:rsidP="00296088">
            <w:pPr>
              <w:ind w:left="721" w:hangingChars="300" w:hanging="721"/>
              <w:rPr>
                <w:rFonts w:eastAsia="標楷體"/>
                <w:b/>
                <w:u w:val="single"/>
              </w:rPr>
            </w:pPr>
          </w:p>
        </w:tc>
      </w:tr>
      <w:tr w:rsidR="00A053FF" w:rsidRPr="00943DF0" w:rsidTr="00DE4E5A">
        <w:trPr>
          <w:trHeight w:val="1274"/>
        </w:trPr>
        <w:tc>
          <w:tcPr>
            <w:tcW w:w="1037" w:type="pct"/>
            <w:vMerge/>
          </w:tcPr>
          <w:p w:rsidR="00A053FF" w:rsidRPr="00943DF0" w:rsidRDefault="00A053FF" w:rsidP="00296088">
            <w:pPr>
              <w:ind w:left="720" w:hangingChars="300" w:hanging="720"/>
              <w:rPr>
                <w:rFonts w:ascii="標楷體" w:eastAsia="標楷體" w:hAnsi="標楷體"/>
              </w:rPr>
            </w:pPr>
          </w:p>
        </w:tc>
        <w:tc>
          <w:tcPr>
            <w:tcW w:w="1037" w:type="pct"/>
            <w:vMerge/>
          </w:tcPr>
          <w:p w:rsidR="00A053FF" w:rsidRPr="00943DF0" w:rsidRDefault="00A053FF" w:rsidP="00296088">
            <w:pPr>
              <w:ind w:left="720" w:hangingChars="300" w:hanging="720"/>
              <w:rPr>
                <w:rFonts w:ascii="標楷體" w:eastAsia="標楷體" w:hAnsi="標楷體"/>
              </w:rPr>
            </w:pPr>
          </w:p>
        </w:tc>
        <w:tc>
          <w:tcPr>
            <w:tcW w:w="1037" w:type="pct"/>
            <w:vMerge/>
          </w:tcPr>
          <w:p w:rsidR="00A053FF" w:rsidRPr="00E17EDE" w:rsidRDefault="00A053FF" w:rsidP="00296088">
            <w:pPr>
              <w:ind w:left="721" w:hangingChars="300" w:hanging="721"/>
              <w:rPr>
                <w:rFonts w:eastAsia="標楷體"/>
                <w:b/>
                <w:u w:val="single"/>
              </w:rPr>
            </w:pPr>
          </w:p>
        </w:tc>
        <w:tc>
          <w:tcPr>
            <w:tcW w:w="606" w:type="pct"/>
          </w:tcPr>
          <w:p w:rsidR="00A053FF" w:rsidRPr="00943DF0" w:rsidRDefault="00A053FF" w:rsidP="00FD59F3">
            <w:pPr>
              <w:ind w:left="721" w:hangingChars="300" w:hanging="721"/>
              <w:jc w:val="both"/>
              <w:rPr>
                <w:rFonts w:ascii="標楷體" w:eastAsia="標楷體" w:hAnsi="標楷體"/>
                <w:b/>
                <w:u w:val="single"/>
              </w:rPr>
            </w:pPr>
            <w:r w:rsidRPr="00943DF0">
              <w:rPr>
                <w:rFonts w:ascii="標楷體" w:eastAsia="標楷體" w:hAnsi="標楷體" w:hint="eastAsia"/>
                <w:b/>
                <w:u w:val="single"/>
              </w:rPr>
              <w:t>嘉義市政府：</w:t>
            </w:r>
          </w:p>
          <w:p w:rsidR="00A053FF" w:rsidRPr="00943DF0" w:rsidRDefault="00A053FF" w:rsidP="00FD59F3">
            <w:pPr>
              <w:jc w:val="both"/>
              <w:rPr>
                <w:rFonts w:ascii="標楷體" w:eastAsia="標楷體" w:hAnsi="標楷體"/>
              </w:rPr>
            </w:pPr>
            <w:r w:rsidRPr="00943DF0">
              <w:rPr>
                <w:rFonts w:ascii="標楷體" w:eastAsia="標楷體" w:hAnsi="標楷體" w:hint="eastAsia"/>
              </w:rPr>
              <w:t>游泳池提供游泳教學訓練班者，應遵守下列管理事項：</w:t>
            </w:r>
          </w:p>
          <w:p w:rsidR="00A053FF" w:rsidRPr="00C01837" w:rsidRDefault="00A053FF" w:rsidP="00837AEA">
            <w:pPr>
              <w:pStyle w:val="a5"/>
              <w:numPr>
                <w:ilvl w:val="0"/>
                <w:numId w:val="29"/>
              </w:numPr>
              <w:jc w:val="both"/>
              <w:rPr>
                <w:rFonts w:ascii="標楷體" w:eastAsia="標楷體" w:hAnsi="標楷體"/>
                <w:u w:val="single"/>
              </w:rPr>
            </w:pPr>
            <w:r w:rsidRPr="00C01837">
              <w:rPr>
                <w:rFonts w:ascii="標楷體" w:eastAsia="標楷體" w:hAnsi="標楷體" w:hint="eastAsia"/>
                <w:u w:val="single"/>
              </w:rPr>
              <w:t>無游泳基礎(不黯水性者)之班別，學員及教練比例如下：</w:t>
            </w:r>
          </w:p>
          <w:p w:rsidR="00A053FF" w:rsidRPr="00C01837" w:rsidRDefault="00A053FF" w:rsidP="00837AEA">
            <w:pPr>
              <w:pStyle w:val="a5"/>
              <w:numPr>
                <w:ilvl w:val="1"/>
                <w:numId w:val="29"/>
              </w:numPr>
              <w:ind w:left="406" w:hanging="294"/>
              <w:jc w:val="both"/>
              <w:rPr>
                <w:rFonts w:ascii="標楷體" w:eastAsia="標楷體" w:hAnsi="標楷體"/>
                <w:u w:val="single"/>
              </w:rPr>
            </w:pPr>
            <w:r w:rsidRPr="00C01837">
              <w:rPr>
                <w:rFonts w:ascii="標楷體" w:eastAsia="標楷體" w:hAnsi="標楷體" w:hint="eastAsia"/>
                <w:u w:val="single"/>
              </w:rPr>
              <w:t>學員為七歲以下</w:t>
            </w:r>
            <w:r w:rsidRPr="00C01837">
              <w:rPr>
                <w:rFonts w:ascii="標楷體" w:eastAsia="標楷體" w:hAnsi="標楷體" w:hint="eastAsia"/>
                <w:u w:val="single"/>
              </w:rPr>
              <w:lastRenderedPageBreak/>
              <w:t>者，學員教練最低比例為五比一。</w:t>
            </w:r>
          </w:p>
          <w:p w:rsidR="00A053FF" w:rsidRPr="00C01837" w:rsidRDefault="00A053FF" w:rsidP="00837AEA">
            <w:pPr>
              <w:pStyle w:val="a5"/>
              <w:numPr>
                <w:ilvl w:val="1"/>
                <w:numId w:val="29"/>
              </w:numPr>
              <w:ind w:left="406" w:hanging="294"/>
              <w:jc w:val="both"/>
              <w:rPr>
                <w:rFonts w:ascii="標楷體" w:eastAsia="標楷體" w:hAnsi="標楷體"/>
                <w:u w:val="single"/>
              </w:rPr>
            </w:pPr>
            <w:r w:rsidRPr="00C01837">
              <w:rPr>
                <w:rFonts w:ascii="標楷體" w:eastAsia="標楷體" w:hAnsi="標楷體" w:hint="eastAsia"/>
                <w:u w:val="single"/>
              </w:rPr>
              <w:t>學員為七歲至十歲者，學員教練最低比例為十比一。</w:t>
            </w:r>
          </w:p>
          <w:p w:rsidR="00A053FF" w:rsidRPr="00C01837" w:rsidRDefault="00A053FF" w:rsidP="00837AEA">
            <w:pPr>
              <w:pStyle w:val="a5"/>
              <w:numPr>
                <w:ilvl w:val="1"/>
                <w:numId w:val="29"/>
              </w:numPr>
              <w:ind w:left="406" w:hanging="294"/>
              <w:jc w:val="both"/>
              <w:rPr>
                <w:rFonts w:ascii="標楷體" w:eastAsia="標楷體" w:hAnsi="標楷體"/>
                <w:u w:val="single"/>
              </w:rPr>
            </w:pPr>
            <w:r w:rsidRPr="00C01837">
              <w:rPr>
                <w:rFonts w:ascii="標楷體" w:eastAsia="標楷體" w:hAnsi="標楷體" w:hint="eastAsia"/>
                <w:u w:val="single"/>
              </w:rPr>
              <w:t>學員為十歲以上者，學員教練最低比例為十五比一。</w:t>
            </w:r>
          </w:p>
          <w:p w:rsidR="00A053FF" w:rsidRPr="00C01837" w:rsidRDefault="00A053FF" w:rsidP="00837AEA">
            <w:pPr>
              <w:pStyle w:val="a5"/>
              <w:numPr>
                <w:ilvl w:val="0"/>
                <w:numId w:val="29"/>
              </w:numPr>
              <w:jc w:val="both"/>
              <w:rPr>
                <w:rFonts w:ascii="標楷體" w:eastAsia="標楷體" w:hAnsi="標楷體"/>
                <w:u w:val="single"/>
              </w:rPr>
            </w:pPr>
            <w:r w:rsidRPr="00C01837">
              <w:rPr>
                <w:rFonts w:ascii="標楷體" w:eastAsia="標楷體" w:hAnsi="標楷體" w:hint="eastAsia"/>
                <w:u w:val="single"/>
              </w:rPr>
              <w:t>有游泳基礎班別，學員及教練比例如下：</w:t>
            </w:r>
          </w:p>
          <w:p w:rsidR="00A053FF" w:rsidRPr="00C01837" w:rsidRDefault="00A053FF" w:rsidP="00837AEA">
            <w:pPr>
              <w:pStyle w:val="a5"/>
              <w:numPr>
                <w:ilvl w:val="1"/>
                <w:numId w:val="29"/>
              </w:numPr>
              <w:ind w:left="406" w:hanging="294"/>
              <w:jc w:val="both"/>
              <w:rPr>
                <w:rFonts w:ascii="標楷體" w:eastAsia="標楷體" w:hAnsi="標楷體"/>
                <w:u w:val="single"/>
              </w:rPr>
            </w:pPr>
            <w:r w:rsidRPr="00C01837">
              <w:rPr>
                <w:rFonts w:ascii="標楷體" w:eastAsia="標楷體" w:hAnsi="標楷體" w:hint="eastAsia"/>
                <w:u w:val="single"/>
              </w:rPr>
              <w:t>學員可游泳前進</w:t>
            </w:r>
            <w:smartTag w:uri="urn:schemas-microsoft-com:office:smarttags" w:element="chmetcnv">
              <w:smartTagPr>
                <w:attr w:name="UnitName" w:val="公尺"/>
                <w:attr w:name="SourceValue" w:val="10"/>
                <w:attr w:name="HasSpace" w:val="False"/>
                <w:attr w:name="Negative" w:val="False"/>
                <w:attr w:name="NumberType" w:val="3"/>
                <w:attr w:name="TCSC" w:val="1"/>
              </w:smartTagPr>
              <w:r w:rsidRPr="00C01837">
                <w:rPr>
                  <w:rFonts w:ascii="標楷體" w:eastAsia="標楷體" w:hAnsi="標楷體" w:hint="eastAsia"/>
                  <w:u w:val="single"/>
                </w:rPr>
                <w:t>十公尺</w:t>
              </w:r>
            </w:smartTag>
            <w:r w:rsidRPr="00C01837">
              <w:rPr>
                <w:rFonts w:ascii="標楷體" w:eastAsia="標楷體" w:hAnsi="標楷體" w:hint="eastAsia"/>
                <w:u w:val="single"/>
              </w:rPr>
              <w:t>，學員教練最低比例為十比一。</w:t>
            </w:r>
          </w:p>
          <w:p w:rsidR="00A053FF" w:rsidRPr="00C01837" w:rsidRDefault="00A053FF" w:rsidP="00837AEA">
            <w:pPr>
              <w:pStyle w:val="a5"/>
              <w:numPr>
                <w:ilvl w:val="1"/>
                <w:numId w:val="29"/>
              </w:numPr>
              <w:ind w:left="406" w:hanging="294"/>
              <w:jc w:val="both"/>
              <w:rPr>
                <w:rFonts w:ascii="標楷體" w:eastAsia="標楷體" w:hAnsi="標楷體"/>
                <w:u w:val="single"/>
              </w:rPr>
            </w:pPr>
            <w:r w:rsidRPr="00C01837">
              <w:rPr>
                <w:rFonts w:ascii="標楷體" w:eastAsia="標楷體" w:hAnsi="標楷體" w:hint="eastAsia"/>
                <w:u w:val="single"/>
              </w:rPr>
              <w:t>學員可游泳前進</w:t>
            </w:r>
            <w:smartTag w:uri="urn:schemas-microsoft-com:office:smarttags" w:element="chmetcnv">
              <w:smartTagPr>
                <w:attr w:name="UnitName" w:val="公尺"/>
                <w:attr w:name="SourceValue" w:val="25"/>
                <w:attr w:name="HasSpace" w:val="False"/>
                <w:attr w:name="Negative" w:val="False"/>
                <w:attr w:name="NumberType" w:val="3"/>
                <w:attr w:name="TCSC" w:val="1"/>
              </w:smartTagPr>
              <w:r w:rsidRPr="00C01837">
                <w:rPr>
                  <w:rFonts w:ascii="標楷體" w:eastAsia="標楷體" w:hAnsi="標楷體" w:hint="eastAsia"/>
                  <w:u w:val="single"/>
                </w:rPr>
                <w:t>二十五公尺</w:t>
              </w:r>
            </w:smartTag>
            <w:r w:rsidRPr="00C01837">
              <w:rPr>
                <w:rFonts w:ascii="標楷體" w:eastAsia="標楷體" w:hAnsi="標楷體" w:hint="eastAsia"/>
                <w:u w:val="single"/>
              </w:rPr>
              <w:t>，學員教練最低比例為十五比一。</w:t>
            </w:r>
          </w:p>
          <w:p w:rsidR="00A053FF" w:rsidRPr="00FD59F3" w:rsidRDefault="00A053FF" w:rsidP="00FD59F3">
            <w:pPr>
              <w:rPr>
                <w:rFonts w:ascii="標楷體" w:eastAsia="標楷體" w:hAnsi="標楷體"/>
                <w:b/>
                <w:u w:val="single"/>
              </w:rPr>
            </w:pPr>
            <w:r w:rsidRPr="00C01837">
              <w:rPr>
                <w:rFonts w:ascii="標楷體" w:eastAsia="標楷體" w:hAnsi="標楷體" w:hint="eastAsia"/>
                <w:u w:val="single"/>
              </w:rPr>
              <w:t>混合能力之班別（班內有無游泳基礎者皆有），依無游泳基礎(不黯水性者)之班別，學員及教練比例計之。</w:t>
            </w:r>
          </w:p>
        </w:tc>
        <w:tc>
          <w:tcPr>
            <w:tcW w:w="712" w:type="pct"/>
          </w:tcPr>
          <w:p w:rsidR="00A053FF" w:rsidRPr="00943DF0" w:rsidRDefault="00A053FF" w:rsidP="00FD59F3">
            <w:pPr>
              <w:ind w:left="721" w:hangingChars="300" w:hanging="721"/>
              <w:jc w:val="both"/>
              <w:rPr>
                <w:rFonts w:ascii="標楷體" w:eastAsia="標楷體" w:hAnsi="標楷體"/>
                <w:b/>
                <w:u w:val="single"/>
              </w:rPr>
            </w:pPr>
            <w:r w:rsidRPr="00943DF0">
              <w:rPr>
                <w:rFonts w:ascii="標楷體" w:eastAsia="標楷體" w:hAnsi="標楷體" w:hint="eastAsia"/>
                <w:b/>
                <w:u w:val="single"/>
              </w:rPr>
              <w:lastRenderedPageBreak/>
              <w:t>嘉義市政府：</w:t>
            </w:r>
          </w:p>
          <w:p w:rsidR="00A053FF" w:rsidRPr="00943DF0" w:rsidRDefault="00A053FF" w:rsidP="00FD59F3">
            <w:pPr>
              <w:jc w:val="both"/>
              <w:rPr>
                <w:rFonts w:ascii="標楷體" w:eastAsia="標楷體" w:hAnsi="標楷體"/>
              </w:rPr>
            </w:pPr>
            <w:r w:rsidRPr="00943DF0">
              <w:rPr>
                <w:rFonts w:ascii="標楷體" w:eastAsia="標楷體" w:hAnsi="標楷體" w:hint="eastAsia"/>
              </w:rPr>
              <w:t>單以能力分班，學校游泳課程分班實務上會更加困擾及缺乏彈性，建議修改以原年齡作為區分標準加上游泳能力分班兩者並用，在實務會更具彈性。</w:t>
            </w:r>
          </w:p>
          <w:p w:rsidR="00A053FF" w:rsidRPr="00FD59F3" w:rsidRDefault="00A053FF" w:rsidP="00296088">
            <w:pPr>
              <w:ind w:left="721" w:hangingChars="300" w:hanging="721"/>
              <w:rPr>
                <w:rFonts w:eastAsia="標楷體"/>
                <w:b/>
                <w:u w:val="single"/>
              </w:rPr>
            </w:pPr>
          </w:p>
        </w:tc>
        <w:tc>
          <w:tcPr>
            <w:tcW w:w="570" w:type="pct"/>
            <w:vMerge/>
          </w:tcPr>
          <w:p w:rsidR="00A053FF" w:rsidRPr="00E17EDE" w:rsidRDefault="00A053FF" w:rsidP="00296088">
            <w:pPr>
              <w:ind w:left="721" w:hangingChars="300" w:hanging="721"/>
              <w:rPr>
                <w:rFonts w:eastAsia="標楷體"/>
                <w:b/>
                <w:u w:val="single"/>
              </w:rPr>
            </w:pPr>
          </w:p>
        </w:tc>
      </w:tr>
      <w:tr w:rsidR="005C27F1" w:rsidRPr="00943DF0" w:rsidTr="00DE4E5A">
        <w:trPr>
          <w:trHeight w:val="1647"/>
        </w:trPr>
        <w:tc>
          <w:tcPr>
            <w:tcW w:w="1037" w:type="pct"/>
            <w:vMerge/>
          </w:tcPr>
          <w:p w:rsidR="005C27F1" w:rsidRPr="00943DF0" w:rsidRDefault="005C27F1" w:rsidP="00296088">
            <w:pPr>
              <w:ind w:left="720" w:hangingChars="300" w:hanging="720"/>
              <w:rPr>
                <w:rFonts w:ascii="標楷體" w:eastAsia="標楷體" w:hAnsi="標楷體"/>
              </w:rPr>
            </w:pPr>
          </w:p>
        </w:tc>
        <w:tc>
          <w:tcPr>
            <w:tcW w:w="1037" w:type="pct"/>
            <w:vMerge/>
          </w:tcPr>
          <w:p w:rsidR="005C27F1" w:rsidRPr="00943DF0" w:rsidRDefault="005C27F1" w:rsidP="00296088">
            <w:pPr>
              <w:ind w:left="720" w:hangingChars="300" w:hanging="720"/>
              <w:rPr>
                <w:rFonts w:ascii="標楷體" w:eastAsia="標楷體" w:hAnsi="標楷體"/>
              </w:rPr>
            </w:pPr>
          </w:p>
        </w:tc>
        <w:tc>
          <w:tcPr>
            <w:tcW w:w="1037" w:type="pct"/>
            <w:vMerge/>
          </w:tcPr>
          <w:p w:rsidR="005C27F1" w:rsidRPr="00B07B3D" w:rsidRDefault="005C27F1" w:rsidP="00296088">
            <w:pPr>
              <w:ind w:left="721" w:hangingChars="300" w:hanging="721"/>
              <w:rPr>
                <w:rFonts w:eastAsia="標楷體"/>
                <w:b/>
                <w:u w:val="single"/>
              </w:rPr>
            </w:pPr>
          </w:p>
        </w:tc>
        <w:tc>
          <w:tcPr>
            <w:tcW w:w="606" w:type="pct"/>
          </w:tcPr>
          <w:p w:rsidR="005C27F1" w:rsidRPr="00A053FF" w:rsidRDefault="005C27F1" w:rsidP="00A053FF">
            <w:pPr>
              <w:ind w:left="720" w:hangingChars="300" w:hanging="720"/>
              <w:jc w:val="both"/>
              <w:rPr>
                <w:rFonts w:eastAsia="標楷體"/>
                <w:u w:val="single"/>
              </w:rPr>
            </w:pPr>
            <w:r w:rsidRPr="00A053FF">
              <w:rPr>
                <w:rFonts w:eastAsia="標楷體" w:hint="eastAsia"/>
                <w:u w:val="single"/>
              </w:rPr>
              <w:t>高雄市政府：</w:t>
            </w:r>
          </w:p>
          <w:p w:rsidR="005C27F1" w:rsidRPr="00A053FF" w:rsidRDefault="005C27F1" w:rsidP="00FD59F3">
            <w:pPr>
              <w:jc w:val="both"/>
              <w:rPr>
                <w:rFonts w:eastAsia="標楷體"/>
              </w:rPr>
            </w:pPr>
            <w:r w:rsidRPr="00A053FF">
              <w:rPr>
                <w:rFonts w:eastAsia="標楷體" w:hint="eastAsia"/>
              </w:rPr>
              <w:t>游泳池提供游泳教學訓練班者，應遵守下列管理事項：</w:t>
            </w:r>
          </w:p>
          <w:p w:rsidR="005C27F1" w:rsidRPr="00A053FF" w:rsidRDefault="005C27F1" w:rsidP="00FD59F3">
            <w:pPr>
              <w:pStyle w:val="a5"/>
              <w:numPr>
                <w:ilvl w:val="0"/>
                <w:numId w:val="15"/>
              </w:numPr>
              <w:ind w:left="887" w:hanging="850"/>
              <w:jc w:val="both"/>
              <w:rPr>
                <w:rFonts w:eastAsia="標楷體"/>
              </w:rPr>
            </w:pPr>
            <w:r w:rsidRPr="00A053FF">
              <w:rPr>
                <w:rFonts w:eastAsia="標楷體" w:hint="eastAsia"/>
              </w:rPr>
              <w:t>學員為國小一年級</w:t>
            </w:r>
            <w:r w:rsidRPr="00A053FF">
              <w:rPr>
                <w:rFonts w:eastAsia="標楷體" w:hint="eastAsia"/>
                <w:strike/>
              </w:rPr>
              <w:t>七歲</w:t>
            </w:r>
            <w:r w:rsidRPr="00A053FF">
              <w:rPr>
                <w:rFonts w:eastAsia="標楷體" w:hint="eastAsia"/>
              </w:rPr>
              <w:t>以下者或</w:t>
            </w:r>
            <w:r w:rsidRPr="00A053FF">
              <w:rPr>
                <w:rFonts w:eastAsia="標楷體"/>
              </w:rPr>
              <w:t>不諳水性</w:t>
            </w:r>
            <w:r w:rsidRPr="00A053FF">
              <w:rPr>
                <w:rFonts w:eastAsia="標楷體" w:hint="eastAsia"/>
              </w:rPr>
              <w:t>者，學員教練最低比例為五比一。</w:t>
            </w:r>
          </w:p>
          <w:p w:rsidR="005C27F1" w:rsidRPr="00A053FF" w:rsidRDefault="005C27F1" w:rsidP="00FD59F3">
            <w:pPr>
              <w:pStyle w:val="a5"/>
              <w:numPr>
                <w:ilvl w:val="0"/>
                <w:numId w:val="15"/>
              </w:numPr>
              <w:ind w:left="887" w:hanging="850"/>
              <w:jc w:val="both"/>
              <w:rPr>
                <w:rFonts w:eastAsia="標楷體"/>
              </w:rPr>
            </w:pPr>
            <w:r w:rsidRPr="00A053FF">
              <w:rPr>
                <w:rFonts w:eastAsia="標楷體" w:hint="eastAsia"/>
              </w:rPr>
              <w:t>學員</w:t>
            </w:r>
            <w:r w:rsidRPr="00A053FF">
              <w:rPr>
                <w:rFonts w:eastAsia="標楷體" w:hint="eastAsia"/>
                <w:u w:val="single"/>
              </w:rPr>
              <w:t>國小一年級至三年級者或</w:t>
            </w:r>
            <w:r w:rsidRPr="00A053FF">
              <w:rPr>
                <w:rFonts w:eastAsia="標楷體" w:hint="eastAsia"/>
              </w:rPr>
              <w:t>有游泳基礎，可游泳前進二十五公尺（換氣五次以上），</w:t>
            </w:r>
            <w:r w:rsidRPr="00A053FF">
              <w:rPr>
                <w:rFonts w:eastAsia="標楷體" w:hint="eastAsia"/>
              </w:rPr>
              <w:lastRenderedPageBreak/>
              <w:t>學員教練最低比例為十比一。</w:t>
            </w:r>
          </w:p>
          <w:p w:rsidR="005C27F1" w:rsidRPr="00A053FF" w:rsidRDefault="005C27F1" w:rsidP="00A1717E">
            <w:pPr>
              <w:pStyle w:val="a5"/>
              <w:numPr>
                <w:ilvl w:val="0"/>
                <w:numId w:val="15"/>
              </w:numPr>
              <w:ind w:left="887" w:hanging="850"/>
              <w:jc w:val="both"/>
              <w:rPr>
                <w:rFonts w:eastAsia="標楷體"/>
              </w:rPr>
            </w:pPr>
            <w:r w:rsidRPr="00A053FF">
              <w:rPr>
                <w:rFonts w:eastAsia="標楷體" w:hint="eastAsia"/>
              </w:rPr>
              <w:t>學員</w:t>
            </w:r>
            <w:r w:rsidRPr="00A053FF">
              <w:rPr>
                <w:rFonts w:eastAsia="標楷體" w:hint="eastAsia"/>
                <w:u w:val="single"/>
              </w:rPr>
              <w:t>為國小四年級以上者</w:t>
            </w:r>
            <w:r w:rsidRPr="00A053FF">
              <w:rPr>
                <w:rFonts w:eastAsia="標楷體" w:hint="eastAsia"/>
              </w:rPr>
              <w:t>或可游泳前進五十公尺，學員教練最低比例為十五比一。</w:t>
            </w:r>
          </w:p>
        </w:tc>
        <w:tc>
          <w:tcPr>
            <w:tcW w:w="712" w:type="pct"/>
          </w:tcPr>
          <w:p w:rsidR="005C27F1" w:rsidRPr="00A053FF" w:rsidRDefault="005C27F1" w:rsidP="00A053FF">
            <w:pPr>
              <w:ind w:left="720" w:hangingChars="300" w:hanging="720"/>
              <w:jc w:val="both"/>
              <w:rPr>
                <w:rFonts w:eastAsia="標楷體"/>
                <w:u w:val="single"/>
              </w:rPr>
            </w:pPr>
            <w:r w:rsidRPr="00A053FF">
              <w:rPr>
                <w:rFonts w:eastAsia="標楷體" w:hint="eastAsia"/>
                <w:u w:val="single"/>
              </w:rPr>
              <w:lastRenderedPageBreak/>
              <w:t>高雄市政府：</w:t>
            </w:r>
          </w:p>
          <w:p w:rsidR="005C27F1" w:rsidRPr="00A053FF" w:rsidRDefault="005C27F1" w:rsidP="00FD59F3">
            <w:pPr>
              <w:pStyle w:val="a5"/>
              <w:ind w:left="0"/>
              <w:rPr>
                <w:rFonts w:ascii="標楷體" w:eastAsia="標楷體" w:hAnsi="標楷體"/>
              </w:rPr>
            </w:pPr>
            <w:r w:rsidRPr="00A053FF">
              <w:rPr>
                <w:rFonts w:eastAsia="標楷體" w:hint="eastAsia"/>
              </w:rPr>
              <w:t>游泳教學訓練班若以「全國中、小學學生游泳與自救能力基本指標」之分級標準為訂定，將衍生缺乏教練或業者營運之困難，應保留原規定，建議歲數修正為年級區分。</w:t>
            </w:r>
          </w:p>
        </w:tc>
        <w:tc>
          <w:tcPr>
            <w:tcW w:w="570" w:type="pct"/>
            <w:vMerge w:val="restart"/>
          </w:tcPr>
          <w:p w:rsidR="005C27F1" w:rsidRPr="00A053FF" w:rsidRDefault="005C27F1" w:rsidP="00A053FF">
            <w:pPr>
              <w:ind w:left="720" w:hangingChars="300" w:hanging="720"/>
              <w:rPr>
                <w:rFonts w:eastAsia="標楷體"/>
                <w:u w:val="single"/>
              </w:rPr>
            </w:pPr>
          </w:p>
        </w:tc>
      </w:tr>
      <w:tr w:rsidR="005C27F1" w:rsidRPr="00943DF0" w:rsidTr="00DE4E5A">
        <w:trPr>
          <w:trHeight w:val="566"/>
        </w:trPr>
        <w:tc>
          <w:tcPr>
            <w:tcW w:w="1037" w:type="pct"/>
            <w:vMerge/>
          </w:tcPr>
          <w:p w:rsidR="005C27F1" w:rsidRPr="00943DF0" w:rsidRDefault="005C27F1" w:rsidP="00296088">
            <w:pPr>
              <w:ind w:left="720" w:hangingChars="300" w:hanging="720"/>
              <w:rPr>
                <w:rFonts w:ascii="標楷體" w:eastAsia="標楷體" w:hAnsi="標楷體"/>
              </w:rPr>
            </w:pPr>
          </w:p>
        </w:tc>
        <w:tc>
          <w:tcPr>
            <w:tcW w:w="1037" w:type="pct"/>
          </w:tcPr>
          <w:p w:rsidR="005C27F1" w:rsidRPr="00943DF0" w:rsidRDefault="005C27F1" w:rsidP="00296088">
            <w:pPr>
              <w:ind w:left="720" w:hangingChars="300" w:hanging="720"/>
              <w:rPr>
                <w:rFonts w:ascii="標楷體" w:eastAsia="標楷體" w:hAnsi="標楷體"/>
              </w:rPr>
            </w:pPr>
          </w:p>
        </w:tc>
        <w:tc>
          <w:tcPr>
            <w:tcW w:w="1037" w:type="pct"/>
            <w:vMerge/>
          </w:tcPr>
          <w:p w:rsidR="005C27F1" w:rsidRPr="00BA13E0" w:rsidRDefault="005C27F1" w:rsidP="00296088">
            <w:pPr>
              <w:ind w:left="721" w:hangingChars="300" w:hanging="721"/>
              <w:rPr>
                <w:rFonts w:eastAsia="標楷體"/>
                <w:b/>
                <w:u w:val="single"/>
              </w:rPr>
            </w:pPr>
          </w:p>
        </w:tc>
        <w:tc>
          <w:tcPr>
            <w:tcW w:w="606" w:type="pct"/>
          </w:tcPr>
          <w:p w:rsidR="005C27F1" w:rsidRPr="00A053FF" w:rsidRDefault="005C27F1" w:rsidP="00FD59F3">
            <w:pPr>
              <w:ind w:left="1"/>
              <w:rPr>
                <w:rFonts w:eastAsia="標楷體"/>
                <w:u w:val="single"/>
              </w:rPr>
            </w:pPr>
            <w:r w:rsidRPr="00A053FF">
              <w:rPr>
                <w:rFonts w:eastAsia="標楷體" w:hint="eastAsia"/>
                <w:u w:val="single"/>
              </w:rPr>
              <w:t>平鎮室內游泳池：</w:t>
            </w:r>
          </w:p>
          <w:p w:rsidR="005C27F1" w:rsidRPr="00A053FF" w:rsidRDefault="005C27F1" w:rsidP="00296088">
            <w:pPr>
              <w:ind w:left="720" w:hangingChars="300" w:hanging="720"/>
              <w:rPr>
                <w:rFonts w:eastAsia="標楷體"/>
              </w:rPr>
            </w:pPr>
            <w:r w:rsidRPr="00A053FF">
              <w:rPr>
                <w:rFonts w:eastAsia="標楷體" w:hint="eastAsia"/>
              </w:rPr>
              <w:t>（一）學員</w:t>
            </w:r>
            <w:r w:rsidRPr="00A053FF">
              <w:rPr>
                <w:rFonts w:eastAsia="標楷體" w:hint="eastAsia"/>
                <w:u w:val="single"/>
              </w:rPr>
              <w:t>為八歲以上十歲以</w:t>
            </w:r>
            <w:r w:rsidRPr="00A053FF">
              <w:rPr>
                <w:rFonts w:eastAsia="標楷體" w:hint="eastAsia"/>
                <w:u w:val="single"/>
              </w:rPr>
              <w:t xml:space="preserve"> </w:t>
            </w:r>
            <w:r w:rsidRPr="00A053FF">
              <w:rPr>
                <w:rFonts w:eastAsia="標楷體" w:hint="eastAsia"/>
                <w:u w:val="single"/>
              </w:rPr>
              <w:t>下或未能通過游泳能力</w:t>
            </w:r>
            <w:r w:rsidRPr="00A053FF">
              <w:rPr>
                <w:rFonts w:eastAsia="標楷體" w:hint="eastAsia"/>
                <w:u w:val="single"/>
              </w:rPr>
              <w:t xml:space="preserve"> </w:t>
            </w:r>
            <w:r w:rsidRPr="00A053FF">
              <w:rPr>
                <w:rFonts w:eastAsia="標楷體" w:hint="eastAsia"/>
                <w:u w:val="single"/>
              </w:rPr>
              <w:t>測驗</w:t>
            </w:r>
            <w:r w:rsidRPr="00A053FF">
              <w:rPr>
                <w:rFonts w:eastAsia="標楷體" w:hint="eastAsia"/>
              </w:rPr>
              <w:t>，學員教練比例十比一。</w:t>
            </w:r>
            <w:r w:rsidRPr="00A053FF">
              <w:rPr>
                <w:rFonts w:eastAsia="標楷體" w:hint="eastAsia"/>
              </w:rPr>
              <w:t xml:space="preserve"> </w:t>
            </w:r>
          </w:p>
          <w:p w:rsidR="005C27F1" w:rsidRPr="00A053FF" w:rsidRDefault="005C27F1" w:rsidP="00296088">
            <w:pPr>
              <w:ind w:left="720" w:hangingChars="300" w:hanging="720"/>
              <w:rPr>
                <w:rFonts w:eastAsia="標楷體"/>
                <w:u w:val="single"/>
              </w:rPr>
            </w:pPr>
            <w:r w:rsidRPr="00A053FF">
              <w:rPr>
                <w:rFonts w:eastAsia="標楷體" w:hint="eastAsia"/>
              </w:rPr>
              <w:t>（二）學員</w:t>
            </w:r>
            <w:r w:rsidRPr="00A053FF">
              <w:rPr>
                <w:rFonts w:eastAsia="標楷體" w:hint="eastAsia"/>
                <w:u w:val="single"/>
              </w:rPr>
              <w:t>九歲以上且能通過</w:t>
            </w:r>
            <w:r w:rsidRPr="00A053FF">
              <w:rPr>
                <w:rFonts w:eastAsia="標楷體" w:hint="eastAsia"/>
                <w:u w:val="single"/>
              </w:rPr>
              <w:t xml:space="preserve"> </w:t>
            </w:r>
            <w:r w:rsidRPr="00A053FF">
              <w:rPr>
                <w:rFonts w:eastAsia="標楷體" w:hint="eastAsia"/>
                <w:u w:val="single"/>
              </w:rPr>
              <w:t>游泳能力測驗二級以上</w:t>
            </w:r>
            <w:r w:rsidRPr="00A053FF">
              <w:rPr>
                <w:rFonts w:eastAsia="標楷體" w:hint="eastAsia"/>
                <w:u w:val="single"/>
              </w:rPr>
              <w:t xml:space="preserve"> </w:t>
            </w:r>
            <w:r w:rsidRPr="00A053FF">
              <w:rPr>
                <w:rFonts w:eastAsia="標楷體" w:hint="eastAsia"/>
                <w:u w:val="single"/>
              </w:rPr>
              <w:t>（打水前進</w:t>
            </w:r>
            <w:r w:rsidRPr="00A053FF">
              <w:rPr>
                <w:rFonts w:eastAsia="標楷體" w:hint="eastAsia"/>
                <w:u w:val="single"/>
              </w:rPr>
              <w:t>10</w:t>
            </w:r>
            <w:r w:rsidRPr="00A053FF">
              <w:rPr>
                <w:rFonts w:eastAsia="標楷體" w:hint="eastAsia"/>
                <w:u w:val="single"/>
              </w:rPr>
              <w:t>公尺，游</w:t>
            </w:r>
            <w:r w:rsidRPr="00A053FF">
              <w:rPr>
                <w:rFonts w:eastAsia="標楷體" w:hint="eastAsia"/>
                <w:u w:val="single"/>
              </w:rPr>
              <w:t xml:space="preserve"> </w:t>
            </w:r>
            <w:r w:rsidRPr="00A053FF">
              <w:rPr>
                <w:rFonts w:eastAsia="標楷體" w:hint="eastAsia"/>
                <w:u w:val="single"/>
              </w:rPr>
              <w:t>泳前進</w:t>
            </w:r>
            <w:r w:rsidRPr="00A053FF">
              <w:rPr>
                <w:rFonts w:eastAsia="標楷體" w:hint="eastAsia"/>
                <w:u w:val="single"/>
              </w:rPr>
              <w:t>15</w:t>
            </w:r>
            <w:r w:rsidRPr="00A053FF">
              <w:rPr>
                <w:rFonts w:eastAsia="標楷體" w:hint="eastAsia"/>
                <w:u w:val="single"/>
              </w:rPr>
              <w:t>公尺（換氣</w:t>
            </w:r>
            <w:r w:rsidRPr="00A053FF">
              <w:rPr>
                <w:rFonts w:eastAsia="標楷體" w:hint="eastAsia"/>
                <w:u w:val="single"/>
              </w:rPr>
              <w:t xml:space="preserve">3 </w:t>
            </w:r>
            <w:r w:rsidRPr="00A053FF">
              <w:rPr>
                <w:rFonts w:eastAsia="標楷體" w:hint="eastAsia"/>
                <w:u w:val="single"/>
              </w:rPr>
              <w:t>次以上）</w:t>
            </w:r>
            <w:r w:rsidRPr="00A053FF">
              <w:rPr>
                <w:rFonts w:eastAsia="標楷體" w:hint="eastAsia"/>
              </w:rPr>
              <w:t>，學員教練比例十五比一。</w:t>
            </w:r>
          </w:p>
        </w:tc>
        <w:tc>
          <w:tcPr>
            <w:tcW w:w="712" w:type="pct"/>
          </w:tcPr>
          <w:p w:rsidR="005C27F1" w:rsidRPr="00A053FF" w:rsidRDefault="005C27F1" w:rsidP="00FD59F3">
            <w:pPr>
              <w:ind w:left="1"/>
              <w:rPr>
                <w:rFonts w:eastAsia="標楷體"/>
                <w:u w:val="single"/>
              </w:rPr>
            </w:pPr>
            <w:r w:rsidRPr="00A053FF">
              <w:rPr>
                <w:rFonts w:eastAsia="標楷體" w:hint="eastAsia"/>
                <w:u w:val="single"/>
              </w:rPr>
              <w:t>平鎮室內游泳池：</w:t>
            </w:r>
          </w:p>
          <w:p w:rsidR="005C27F1" w:rsidRPr="00A053FF" w:rsidRDefault="005C27F1" w:rsidP="00296088">
            <w:pPr>
              <w:rPr>
                <w:rFonts w:eastAsia="標楷體"/>
                <w:u w:val="single"/>
              </w:rPr>
            </w:pPr>
            <w:r w:rsidRPr="00A053FF">
              <w:rPr>
                <w:rFonts w:eastAsia="標楷體" w:hint="eastAsia"/>
              </w:rPr>
              <w:t>標準過於嚴苛，應該多鼓勵學</w:t>
            </w:r>
            <w:r w:rsidRPr="00A053FF">
              <w:rPr>
                <w:rFonts w:eastAsia="標楷體" w:hint="eastAsia"/>
              </w:rPr>
              <w:t xml:space="preserve"> </w:t>
            </w:r>
            <w:r w:rsidRPr="00A053FF">
              <w:rPr>
                <w:rFonts w:eastAsia="標楷體" w:hint="eastAsia"/>
              </w:rPr>
              <w:t>生入門標準。學員教練比例由</w:t>
            </w:r>
            <w:r w:rsidRPr="00A053FF">
              <w:rPr>
                <w:rFonts w:eastAsia="標楷體" w:hint="eastAsia"/>
              </w:rPr>
              <w:t xml:space="preserve"> 15</w:t>
            </w:r>
            <w:r w:rsidRPr="00A053FF">
              <w:rPr>
                <w:rFonts w:eastAsia="標楷體" w:hint="eastAsia"/>
              </w:rPr>
              <w:t>：</w:t>
            </w:r>
            <w:r w:rsidRPr="00A053FF">
              <w:rPr>
                <w:rFonts w:eastAsia="標楷體" w:hint="eastAsia"/>
              </w:rPr>
              <w:t>1</w:t>
            </w:r>
            <w:r w:rsidRPr="00A053FF">
              <w:rPr>
                <w:rFonts w:eastAsia="標楷體" w:hint="eastAsia"/>
              </w:rPr>
              <w:t>改</w:t>
            </w:r>
            <w:r w:rsidRPr="00A053FF">
              <w:rPr>
                <w:rFonts w:eastAsia="標楷體" w:hint="eastAsia"/>
              </w:rPr>
              <w:t xml:space="preserve"> 10</w:t>
            </w:r>
            <w:r w:rsidRPr="00A053FF">
              <w:rPr>
                <w:rFonts w:eastAsia="標楷體" w:hint="eastAsia"/>
              </w:rPr>
              <w:t>：</w:t>
            </w:r>
            <w:r w:rsidRPr="00A053FF">
              <w:rPr>
                <w:rFonts w:eastAsia="標楷體" w:hint="eastAsia"/>
              </w:rPr>
              <w:t>1</w:t>
            </w:r>
            <w:r w:rsidRPr="00A053FF">
              <w:rPr>
                <w:rFonts w:eastAsia="標楷體" w:hint="eastAsia"/>
              </w:rPr>
              <w:t>會導致提高學生學習之成本，將影響學習游泳之意願。分級制度應恢復舉辦學生游泳能力分級測驗計畫，定期抽檢各校生之級數，學生才能確實了解自身級數，鼓勵小學學生畢業前須通過游泳分級測驗，以利推動水域安全。</w:t>
            </w:r>
          </w:p>
        </w:tc>
        <w:tc>
          <w:tcPr>
            <w:tcW w:w="570" w:type="pct"/>
            <w:vMerge/>
          </w:tcPr>
          <w:p w:rsidR="005C27F1" w:rsidRPr="00A053FF" w:rsidRDefault="005C27F1" w:rsidP="00A053FF">
            <w:pPr>
              <w:ind w:left="720" w:hangingChars="300" w:hanging="720"/>
              <w:rPr>
                <w:rFonts w:eastAsia="標楷體"/>
                <w:u w:val="single"/>
              </w:rPr>
            </w:pPr>
          </w:p>
        </w:tc>
      </w:tr>
      <w:tr w:rsidR="005C27F1" w:rsidRPr="00943DF0" w:rsidTr="00DE4E5A">
        <w:trPr>
          <w:trHeight w:val="5185"/>
        </w:trPr>
        <w:tc>
          <w:tcPr>
            <w:tcW w:w="1037" w:type="pct"/>
            <w:vMerge/>
          </w:tcPr>
          <w:p w:rsidR="005C27F1" w:rsidRPr="00943DF0" w:rsidRDefault="005C27F1" w:rsidP="00296088">
            <w:pPr>
              <w:ind w:left="720" w:hangingChars="300" w:hanging="720"/>
              <w:rPr>
                <w:rFonts w:ascii="標楷體" w:eastAsia="標楷體" w:hAnsi="標楷體"/>
              </w:rPr>
            </w:pPr>
          </w:p>
        </w:tc>
        <w:tc>
          <w:tcPr>
            <w:tcW w:w="1037" w:type="pct"/>
            <w:vMerge w:val="restart"/>
          </w:tcPr>
          <w:p w:rsidR="005C27F1" w:rsidRPr="00943DF0" w:rsidRDefault="005C27F1" w:rsidP="00296088">
            <w:pPr>
              <w:ind w:left="720" w:hangingChars="300" w:hanging="720"/>
              <w:rPr>
                <w:rFonts w:ascii="標楷體" w:eastAsia="標楷體" w:hAnsi="標楷體"/>
              </w:rPr>
            </w:pPr>
          </w:p>
        </w:tc>
        <w:tc>
          <w:tcPr>
            <w:tcW w:w="1037" w:type="pct"/>
            <w:vMerge/>
          </w:tcPr>
          <w:p w:rsidR="005C27F1" w:rsidRPr="00615583" w:rsidRDefault="005C27F1" w:rsidP="00296088">
            <w:pPr>
              <w:ind w:left="721" w:hangingChars="300" w:hanging="721"/>
              <w:rPr>
                <w:rFonts w:eastAsia="標楷體"/>
                <w:b/>
              </w:rPr>
            </w:pPr>
          </w:p>
        </w:tc>
        <w:tc>
          <w:tcPr>
            <w:tcW w:w="606" w:type="pct"/>
          </w:tcPr>
          <w:p w:rsidR="005C27F1" w:rsidRPr="00615583" w:rsidRDefault="005C27F1" w:rsidP="00296088">
            <w:pPr>
              <w:ind w:left="721" w:hangingChars="300" w:hanging="721"/>
              <w:rPr>
                <w:rFonts w:eastAsia="標楷體"/>
                <w:b/>
              </w:rPr>
            </w:pPr>
            <w:r w:rsidRPr="00615583">
              <w:rPr>
                <w:rFonts w:eastAsia="標楷體" w:hint="eastAsia"/>
                <w:b/>
              </w:rPr>
              <w:t>彰化縣業者一：</w:t>
            </w:r>
          </w:p>
          <w:p w:rsidR="005C27F1" w:rsidRPr="00100D5E" w:rsidRDefault="005C27F1" w:rsidP="00296088">
            <w:pPr>
              <w:rPr>
                <w:rFonts w:eastAsia="標楷體"/>
              </w:rPr>
            </w:pPr>
            <w:r w:rsidRPr="00100D5E">
              <w:rPr>
                <w:rFonts w:eastAsia="標楷體" w:hint="eastAsia"/>
              </w:rPr>
              <w:t>游泳池提供游泳教學訓練班者，應遵守下列管理事項：</w:t>
            </w:r>
          </w:p>
          <w:p w:rsidR="005C27F1" w:rsidRPr="00100D5E" w:rsidRDefault="005C27F1" w:rsidP="00FD59F3">
            <w:pPr>
              <w:pStyle w:val="a5"/>
              <w:numPr>
                <w:ilvl w:val="0"/>
                <w:numId w:val="20"/>
              </w:numPr>
              <w:ind w:left="812" w:hanging="826"/>
              <w:rPr>
                <w:rFonts w:eastAsia="標楷體"/>
              </w:rPr>
            </w:pPr>
            <w:r w:rsidRPr="00100D5E">
              <w:rPr>
                <w:rFonts w:eastAsia="標楷體" w:hint="eastAsia"/>
              </w:rPr>
              <w:t>學員為七歲以下或不諳水性者，學員教練最低比例為五比一。</w:t>
            </w:r>
          </w:p>
          <w:p w:rsidR="005C27F1" w:rsidRPr="00100D5E" w:rsidRDefault="005C27F1" w:rsidP="00FD59F3">
            <w:pPr>
              <w:pStyle w:val="a5"/>
              <w:numPr>
                <w:ilvl w:val="0"/>
                <w:numId w:val="20"/>
              </w:numPr>
              <w:ind w:left="812" w:hanging="826"/>
              <w:rPr>
                <w:rFonts w:eastAsia="標楷體"/>
              </w:rPr>
            </w:pPr>
            <w:r w:rsidRPr="00100D5E">
              <w:rPr>
                <w:rFonts w:eastAsia="標楷體" w:hint="eastAsia"/>
              </w:rPr>
              <w:t>學員為七歲</w:t>
            </w:r>
            <w:r>
              <w:rPr>
                <w:rFonts w:eastAsia="標楷體" w:hint="eastAsia"/>
              </w:rPr>
              <w:t>至至十歲或可游泳前進</w:t>
            </w:r>
            <w:smartTag w:uri="urn:schemas-microsoft-com:office:smarttags" w:element="chmetcnv">
              <w:smartTagPr>
                <w:attr w:name="TCSC" w:val="1"/>
                <w:attr w:name="NumberType" w:val="3"/>
                <w:attr w:name="Negative" w:val="False"/>
                <w:attr w:name="HasSpace" w:val="False"/>
                <w:attr w:name="SourceValue" w:val="15"/>
                <w:attr w:name="UnitName" w:val="公尺"/>
              </w:smartTagPr>
              <w:r w:rsidRPr="00100D5E">
                <w:rPr>
                  <w:rFonts w:eastAsia="標楷體" w:hint="eastAsia"/>
                </w:rPr>
                <w:t>十五公尺</w:t>
              </w:r>
            </w:smartTag>
            <w:r w:rsidRPr="00100D5E">
              <w:rPr>
                <w:rFonts w:eastAsia="標楷體" w:hint="eastAsia"/>
              </w:rPr>
              <w:t>者</w:t>
            </w:r>
            <w:r>
              <w:rPr>
                <w:rFonts w:eastAsia="標楷體" w:hint="eastAsia"/>
              </w:rPr>
              <w:t>，</w:t>
            </w:r>
            <w:r w:rsidRPr="00F81AD9">
              <w:rPr>
                <w:rFonts w:eastAsia="標楷體" w:hint="eastAsia"/>
              </w:rPr>
              <w:t>學員教練最低比例為十比一。</w:t>
            </w:r>
          </w:p>
          <w:p w:rsidR="005C27F1" w:rsidRPr="00615583" w:rsidRDefault="005C27F1" w:rsidP="00FD59F3">
            <w:pPr>
              <w:numPr>
                <w:ilvl w:val="0"/>
                <w:numId w:val="20"/>
              </w:numPr>
              <w:ind w:left="812" w:hanging="826"/>
              <w:rPr>
                <w:rFonts w:eastAsia="標楷體"/>
              </w:rPr>
            </w:pPr>
            <w:r w:rsidRPr="00100D5E">
              <w:rPr>
                <w:rFonts w:eastAsia="標楷體" w:hint="eastAsia"/>
              </w:rPr>
              <w:t>學員</w:t>
            </w:r>
            <w:r w:rsidRPr="00F81AD9">
              <w:rPr>
                <w:rFonts w:eastAsia="標楷體" w:hint="eastAsia"/>
              </w:rPr>
              <w:t>為十歲以上</w:t>
            </w:r>
            <w:r>
              <w:rPr>
                <w:rFonts w:eastAsia="標楷體" w:hint="eastAsia"/>
              </w:rPr>
              <w:t>或</w:t>
            </w:r>
            <w:r w:rsidRPr="00100D5E">
              <w:rPr>
                <w:rFonts w:eastAsia="標楷體" w:hint="eastAsia"/>
              </w:rPr>
              <w:t>可游泳前進</w:t>
            </w:r>
            <w:smartTag w:uri="urn:schemas-microsoft-com:office:smarttags" w:element="chmetcnv">
              <w:smartTagPr>
                <w:attr w:name="TCSC" w:val="1"/>
                <w:attr w:name="NumberType" w:val="3"/>
                <w:attr w:name="Negative" w:val="False"/>
                <w:attr w:name="HasSpace" w:val="False"/>
                <w:attr w:name="SourceValue" w:val="25"/>
                <w:attr w:name="UnitName" w:val="公尺"/>
              </w:smartTagPr>
              <w:r w:rsidRPr="00100D5E">
                <w:rPr>
                  <w:rFonts w:eastAsia="標楷體" w:hint="eastAsia"/>
                </w:rPr>
                <w:t>二十五公尺</w:t>
              </w:r>
            </w:smartTag>
            <w:r w:rsidRPr="00100D5E">
              <w:rPr>
                <w:rFonts w:eastAsia="標楷體" w:hint="eastAsia"/>
              </w:rPr>
              <w:t>者，學員教練最低比例</w:t>
            </w:r>
            <w:r w:rsidRPr="00100D5E">
              <w:rPr>
                <w:rFonts w:eastAsia="標楷體" w:hint="eastAsia"/>
              </w:rPr>
              <w:lastRenderedPageBreak/>
              <w:t>為十五比一。</w:t>
            </w:r>
          </w:p>
        </w:tc>
        <w:tc>
          <w:tcPr>
            <w:tcW w:w="712" w:type="pct"/>
          </w:tcPr>
          <w:p w:rsidR="005C27F1" w:rsidRPr="00615583" w:rsidRDefault="005C27F1" w:rsidP="00296088">
            <w:pPr>
              <w:ind w:left="721" w:hangingChars="300" w:hanging="721"/>
              <w:rPr>
                <w:rFonts w:eastAsia="標楷體"/>
                <w:b/>
                <w:u w:val="single"/>
              </w:rPr>
            </w:pPr>
            <w:r w:rsidRPr="00615583">
              <w:rPr>
                <w:rFonts w:eastAsia="標楷體" w:hint="eastAsia"/>
                <w:b/>
                <w:u w:val="single"/>
              </w:rPr>
              <w:lastRenderedPageBreak/>
              <w:t>彰化縣業者一：</w:t>
            </w:r>
          </w:p>
          <w:p w:rsidR="005C27F1" w:rsidRPr="008138DD" w:rsidRDefault="005C27F1" w:rsidP="00296088">
            <w:pPr>
              <w:rPr>
                <w:rFonts w:ascii="標楷體" w:eastAsia="標楷體" w:hAnsi="標楷體"/>
              </w:rPr>
            </w:pPr>
            <w:r>
              <w:rPr>
                <w:rFonts w:ascii="標楷體" w:eastAsia="標楷體" w:hAnsi="標楷體" w:hint="eastAsia"/>
              </w:rPr>
              <w:t>本條文</w:t>
            </w:r>
            <w:r w:rsidRPr="00F81AD9">
              <w:rPr>
                <w:rFonts w:ascii="標楷體" w:eastAsia="標楷體" w:hAnsi="標楷體" w:hint="eastAsia"/>
              </w:rPr>
              <w:t>修正理由</w:t>
            </w:r>
            <w:r>
              <w:rPr>
                <w:rFonts w:ascii="標楷體" w:eastAsia="標楷體" w:hAnsi="標楷體" w:hint="eastAsia"/>
              </w:rPr>
              <w:t>第三點「</w:t>
            </w:r>
            <w:r w:rsidRPr="00F81AD9">
              <w:rPr>
                <w:rFonts w:ascii="標楷體" w:eastAsia="標楷體" w:hAnsi="標楷體" w:hint="eastAsia"/>
              </w:rPr>
              <w:t>僅以年齡作為區分標準，缺乏彈性，造成實務開班之困難，故參酌各縣市之意見，將年齡區分標準修正為能力分班</w:t>
            </w:r>
            <w:r>
              <w:rPr>
                <w:rFonts w:ascii="標楷體" w:eastAsia="標楷體" w:hAnsi="標楷體" w:hint="eastAsia"/>
              </w:rPr>
              <w:t>…」，但此舉反而增加實務開班困難，且以「</w:t>
            </w:r>
            <w:r w:rsidRPr="00F81AD9">
              <w:rPr>
                <w:rFonts w:ascii="標楷體" w:eastAsia="標楷體" w:hAnsi="標楷體" w:hint="eastAsia"/>
              </w:rPr>
              <w:t>全國中、小學學生游泳與自救能力基本指標</w:t>
            </w:r>
            <w:r>
              <w:rPr>
                <w:rFonts w:ascii="標楷體" w:eastAsia="標楷體" w:hAnsi="標楷體" w:hint="eastAsia"/>
              </w:rPr>
              <w:t>」之分級標準來看，國小畢業前標準是</w:t>
            </w:r>
            <w:smartTag w:uri="urn:schemas-microsoft-com:office:smarttags" w:element="chmetcnv">
              <w:smartTagPr>
                <w:attr w:name="TCSC" w:val="0"/>
                <w:attr w:name="NumberType" w:val="1"/>
                <w:attr w:name="Negative" w:val="False"/>
                <w:attr w:name="HasSpace" w:val="False"/>
                <w:attr w:name="SourceValue" w:val="15"/>
                <w:attr w:name="UnitName" w:val="公尺"/>
              </w:smartTagPr>
              <w:r>
                <w:rPr>
                  <w:rFonts w:ascii="標楷體" w:eastAsia="標楷體" w:hAnsi="標楷體"/>
                </w:rPr>
                <w:t>15</w:t>
              </w:r>
              <w:r>
                <w:rPr>
                  <w:rFonts w:ascii="標楷體" w:eastAsia="標楷體" w:hAnsi="標楷體" w:hint="eastAsia"/>
                </w:rPr>
                <w:t>公尺</w:t>
              </w:r>
            </w:smartTag>
            <w:r>
              <w:rPr>
                <w:rFonts w:ascii="標楷體" w:eastAsia="標楷體" w:hAnsi="標楷體" w:hint="eastAsia"/>
              </w:rPr>
              <w:t>，國中為</w:t>
            </w:r>
            <w:smartTag w:uri="urn:schemas-microsoft-com:office:smarttags" w:element="chmetcnv">
              <w:smartTagPr>
                <w:attr w:name="TCSC" w:val="0"/>
                <w:attr w:name="NumberType" w:val="1"/>
                <w:attr w:name="Negative" w:val="False"/>
                <w:attr w:name="HasSpace" w:val="False"/>
                <w:attr w:name="SourceValue" w:val="25"/>
                <w:attr w:name="UnitName" w:val="公尺"/>
              </w:smartTagPr>
              <w:r>
                <w:rPr>
                  <w:rFonts w:ascii="標楷體" w:eastAsia="標楷體" w:hAnsi="標楷體"/>
                </w:rPr>
                <w:t>25</w:t>
              </w:r>
              <w:r>
                <w:rPr>
                  <w:rFonts w:ascii="標楷體" w:eastAsia="標楷體" w:hAnsi="標楷體" w:hint="eastAsia"/>
                </w:rPr>
                <w:t>公尺</w:t>
              </w:r>
            </w:smartTag>
            <w:r>
              <w:rPr>
                <w:rFonts w:ascii="標楷體" w:eastAsia="標楷體" w:hAnsi="標楷體" w:hint="eastAsia"/>
              </w:rPr>
              <w:t>。本</w:t>
            </w:r>
            <w:r w:rsidRPr="00F81AD9">
              <w:rPr>
                <w:rFonts w:ascii="標楷體" w:eastAsia="標楷體" w:hAnsi="標楷體" w:hint="eastAsia"/>
              </w:rPr>
              <w:t>修正條文</w:t>
            </w:r>
            <w:r>
              <w:rPr>
                <w:rFonts w:ascii="標楷體" w:eastAsia="標楷體" w:hAnsi="標楷體" w:hint="eastAsia"/>
              </w:rPr>
              <w:t>訂定</w:t>
            </w:r>
            <w:smartTag w:uri="urn:schemas-microsoft-com:office:smarttags" w:element="chmetcnv">
              <w:smartTagPr>
                <w:attr w:name="TCSC" w:val="0"/>
                <w:attr w:name="NumberType" w:val="1"/>
                <w:attr w:name="Negative" w:val="False"/>
                <w:attr w:name="HasSpace" w:val="False"/>
                <w:attr w:name="SourceValue" w:val="25"/>
                <w:attr w:name="UnitName" w:val="公尺"/>
              </w:smartTagPr>
              <w:r>
                <w:rPr>
                  <w:rFonts w:ascii="標楷體" w:eastAsia="標楷體" w:hAnsi="標楷體"/>
                </w:rPr>
                <w:t>25</w:t>
              </w:r>
              <w:r>
                <w:rPr>
                  <w:rFonts w:ascii="標楷體" w:eastAsia="標楷體" w:hAnsi="標楷體" w:hint="eastAsia"/>
                </w:rPr>
                <w:t>公尺</w:t>
              </w:r>
            </w:smartTag>
            <w:r>
              <w:rPr>
                <w:rFonts w:ascii="標楷體" w:eastAsia="標楷體" w:hAnsi="標楷體" w:hint="eastAsia"/>
              </w:rPr>
              <w:t>以上才符合游泳基礎過於嚴苛。</w:t>
            </w:r>
          </w:p>
        </w:tc>
        <w:tc>
          <w:tcPr>
            <w:tcW w:w="570" w:type="pct"/>
            <w:vMerge/>
          </w:tcPr>
          <w:p w:rsidR="005C27F1" w:rsidRPr="00615583" w:rsidRDefault="005C27F1" w:rsidP="00296088">
            <w:pPr>
              <w:ind w:left="721" w:hangingChars="300" w:hanging="721"/>
              <w:rPr>
                <w:rFonts w:eastAsia="標楷體"/>
                <w:b/>
                <w:u w:val="single"/>
              </w:rPr>
            </w:pPr>
          </w:p>
        </w:tc>
      </w:tr>
      <w:tr w:rsidR="005C27F1" w:rsidRPr="00943DF0" w:rsidTr="00DE4E5A">
        <w:trPr>
          <w:trHeight w:val="2125"/>
        </w:trPr>
        <w:tc>
          <w:tcPr>
            <w:tcW w:w="1037" w:type="pct"/>
            <w:vMerge/>
          </w:tcPr>
          <w:p w:rsidR="005C27F1" w:rsidRPr="00943DF0" w:rsidRDefault="005C27F1" w:rsidP="00296088">
            <w:pPr>
              <w:ind w:left="720" w:hangingChars="300" w:hanging="720"/>
              <w:rPr>
                <w:rFonts w:ascii="標楷體" w:eastAsia="標楷體" w:hAnsi="標楷體"/>
              </w:rPr>
            </w:pPr>
          </w:p>
        </w:tc>
        <w:tc>
          <w:tcPr>
            <w:tcW w:w="1037" w:type="pct"/>
            <w:vMerge/>
          </w:tcPr>
          <w:p w:rsidR="005C27F1" w:rsidRPr="00943DF0" w:rsidRDefault="005C27F1" w:rsidP="00296088">
            <w:pPr>
              <w:ind w:left="720" w:hangingChars="300" w:hanging="720"/>
              <w:rPr>
                <w:rFonts w:ascii="標楷體" w:eastAsia="標楷體" w:hAnsi="標楷體"/>
              </w:rPr>
            </w:pPr>
          </w:p>
        </w:tc>
        <w:tc>
          <w:tcPr>
            <w:tcW w:w="1037" w:type="pct"/>
            <w:vMerge/>
          </w:tcPr>
          <w:p w:rsidR="005C27F1" w:rsidRPr="00615583" w:rsidRDefault="005C27F1" w:rsidP="00296088">
            <w:pPr>
              <w:ind w:left="721" w:hangingChars="300" w:hanging="721"/>
              <w:rPr>
                <w:rFonts w:eastAsia="標楷體"/>
                <w:b/>
                <w:u w:val="single"/>
              </w:rPr>
            </w:pPr>
          </w:p>
        </w:tc>
        <w:tc>
          <w:tcPr>
            <w:tcW w:w="606" w:type="pct"/>
          </w:tcPr>
          <w:p w:rsidR="005C27F1" w:rsidRPr="00615583" w:rsidRDefault="005C27F1" w:rsidP="00296088">
            <w:pPr>
              <w:ind w:left="721" w:hangingChars="300" w:hanging="721"/>
              <w:rPr>
                <w:rFonts w:eastAsia="標楷體"/>
                <w:b/>
                <w:u w:val="single"/>
              </w:rPr>
            </w:pPr>
            <w:r w:rsidRPr="00615583">
              <w:rPr>
                <w:rFonts w:eastAsia="標楷體" w:hint="eastAsia"/>
                <w:b/>
                <w:u w:val="single"/>
              </w:rPr>
              <w:t>彰化縣業者二：</w:t>
            </w:r>
          </w:p>
          <w:p w:rsidR="005C27F1" w:rsidRPr="00615583" w:rsidRDefault="005C27F1" w:rsidP="00FD59F3">
            <w:pPr>
              <w:rPr>
                <w:rFonts w:eastAsia="標楷體"/>
                <w:b/>
              </w:rPr>
            </w:pPr>
            <w:r>
              <w:rPr>
                <w:rFonts w:eastAsia="標楷體" w:hint="eastAsia"/>
              </w:rPr>
              <w:t>依</w:t>
            </w:r>
            <w:r w:rsidRPr="00F81AD9">
              <w:rPr>
                <w:rFonts w:ascii="標楷體" w:eastAsia="標楷體" w:hAnsi="標楷體" w:hint="eastAsia"/>
              </w:rPr>
              <w:t>現行條文</w:t>
            </w:r>
            <w:r>
              <w:rPr>
                <w:rFonts w:ascii="標楷體" w:eastAsia="標楷體" w:hAnsi="標楷體" w:hint="eastAsia"/>
              </w:rPr>
              <w:t>規定。</w:t>
            </w:r>
          </w:p>
        </w:tc>
        <w:tc>
          <w:tcPr>
            <w:tcW w:w="712" w:type="pct"/>
          </w:tcPr>
          <w:p w:rsidR="005C27F1" w:rsidRPr="00615583" w:rsidRDefault="005C27F1" w:rsidP="00296088">
            <w:pPr>
              <w:ind w:left="721" w:hangingChars="300" w:hanging="721"/>
              <w:rPr>
                <w:rFonts w:eastAsia="標楷體"/>
                <w:b/>
                <w:u w:val="single"/>
              </w:rPr>
            </w:pPr>
            <w:r w:rsidRPr="00615583">
              <w:rPr>
                <w:rFonts w:eastAsia="標楷體" w:hint="eastAsia"/>
                <w:b/>
                <w:u w:val="single"/>
              </w:rPr>
              <w:t>彰化縣業者二：</w:t>
            </w:r>
          </w:p>
          <w:p w:rsidR="005C27F1" w:rsidRPr="00615583" w:rsidRDefault="005C27F1" w:rsidP="00296088">
            <w:pPr>
              <w:rPr>
                <w:rFonts w:eastAsia="標楷體"/>
                <w:b/>
                <w:u w:val="single"/>
              </w:rPr>
            </w:pPr>
            <w:r>
              <w:rPr>
                <w:rFonts w:ascii="標楷體" w:eastAsia="標楷體" w:hAnsi="標楷體" w:hint="eastAsia"/>
              </w:rPr>
              <w:t>學校團體游泳教學是利用同學間模仿競爭的方式學習，若採</w:t>
            </w:r>
            <w:r w:rsidRPr="00B36A6E">
              <w:rPr>
                <w:rFonts w:eastAsia="標楷體" w:hint="eastAsia"/>
              </w:rPr>
              <w:t>學員教練最低比例為五比一</w:t>
            </w:r>
            <w:r>
              <w:rPr>
                <w:rFonts w:eastAsia="標楷體" w:hint="eastAsia"/>
              </w:rPr>
              <w:t>方式，不僅成本提高，而且學習效果也未必較好，且成本提高相對會轉嫁於學生，加上補助經費有限，那學校上課意願就不高，將使一直推動的游泳運動</w:t>
            </w:r>
            <w:r w:rsidRPr="0087380A">
              <w:rPr>
                <w:rFonts w:eastAsia="標楷體" w:hint="eastAsia"/>
              </w:rPr>
              <w:t>功虧一簣</w:t>
            </w:r>
            <w:r>
              <w:rPr>
                <w:rFonts w:eastAsia="標楷體" w:hint="eastAsia"/>
              </w:rPr>
              <w:t>，且教學池水深都</w:t>
            </w:r>
            <w:smartTag w:uri="urn:schemas-microsoft-com:office:smarttags" w:element="chmetcnv">
              <w:smartTagPr>
                <w:attr w:name="TCSC" w:val="0"/>
                <w:attr w:name="NumberType" w:val="1"/>
                <w:attr w:name="Negative" w:val="False"/>
                <w:attr w:name="HasSpace" w:val="False"/>
                <w:attr w:name="SourceValue" w:val="110"/>
                <w:attr w:name="UnitName" w:val="公分"/>
              </w:smartTagPr>
              <w:r>
                <w:rPr>
                  <w:rFonts w:eastAsia="標楷體"/>
                </w:rPr>
                <w:t>110</w:t>
              </w:r>
              <w:r>
                <w:rPr>
                  <w:rFonts w:eastAsia="標楷體" w:hint="eastAsia"/>
                </w:rPr>
                <w:t>公分</w:t>
              </w:r>
            </w:smartTag>
            <w:r>
              <w:rPr>
                <w:rFonts w:eastAsia="標楷體" w:hint="eastAsia"/>
              </w:rPr>
              <w:t>以下，對學生是安全的，若不怕水，就可以</w:t>
            </w:r>
            <w:r w:rsidRPr="00B36A6E">
              <w:rPr>
                <w:rFonts w:eastAsia="標楷體" w:hint="eastAsia"/>
              </w:rPr>
              <w:t>十五比一</w:t>
            </w:r>
            <w:r>
              <w:rPr>
                <w:rFonts w:eastAsia="標楷體" w:hint="eastAsia"/>
              </w:rPr>
              <w:t>的比例教學。游泳池的安全，業者會比任何人更注意，若不諳水性太多時，會主動增加教練來支援，所以認為還是維持現狀為宜。</w:t>
            </w:r>
          </w:p>
        </w:tc>
        <w:tc>
          <w:tcPr>
            <w:tcW w:w="570" w:type="pct"/>
            <w:vMerge/>
          </w:tcPr>
          <w:p w:rsidR="005C27F1" w:rsidRPr="00615583" w:rsidRDefault="005C27F1" w:rsidP="00296088">
            <w:pPr>
              <w:ind w:left="721" w:hangingChars="300" w:hanging="721"/>
              <w:rPr>
                <w:rFonts w:eastAsia="標楷體"/>
                <w:b/>
                <w:u w:val="single"/>
              </w:rPr>
            </w:pPr>
          </w:p>
        </w:tc>
      </w:tr>
      <w:tr w:rsidR="00A053FF" w:rsidRPr="00943DF0" w:rsidTr="00DE4E5A">
        <w:trPr>
          <w:trHeight w:val="1116"/>
        </w:trPr>
        <w:tc>
          <w:tcPr>
            <w:tcW w:w="1037" w:type="pct"/>
          </w:tcPr>
          <w:p w:rsidR="00A053FF" w:rsidRPr="00943DF0" w:rsidRDefault="00006165" w:rsidP="00296088">
            <w:pPr>
              <w:ind w:left="689" w:hangingChars="287" w:hanging="689"/>
              <w:rPr>
                <w:rFonts w:ascii="標楷體" w:eastAsia="標楷體" w:hAnsi="標楷體"/>
              </w:rPr>
            </w:pPr>
            <w:r>
              <w:rPr>
                <w:rFonts w:ascii="標楷體" w:eastAsia="標楷體" w:hAnsi="標楷體" w:hint="eastAsia"/>
              </w:rPr>
              <w:t>十六、</w:t>
            </w:r>
            <w:r w:rsidR="005C27F1" w:rsidRPr="00943DF0">
              <w:rPr>
                <w:rFonts w:ascii="標楷體" w:eastAsia="標楷體" w:hAnsi="標楷體" w:hint="eastAsia"/>
              </w:rPr>
              <w:t>業者</w:t>
            </w:r>
            <w:r w:rsidR="005C27F1" w:rsidRPr="002868AF">
              <w:rPr>
                <w:rFonts w:ascii="標楷體" w:eastAsia="標楷體" w:hAnsi="標楷體" w:hint="eastAsia"/>
              </w:rPr>
              <w:t>違反本規範</w:t>
            </w:r>
            <w:r w:rsidR="005C27F1" w:rsidRPr="002868AF">
              <w:rPr>
                <w:rFonts w:ascii="標楷體" w:eastAsia="標楷體" w:hAnsi="標楷體" w:hint="eastAsia"/>
                <w:u w:val="single"/>
              </w:rPr>
              <w:t>規定</w:t>
            </w:r>
            <w:r w:rsidR="005C27F1" w:rsidRPr="002868AF">
              <w:rPr>
                <w:rFonts w:ascii="標楷體" w:eastAsia="標楷體" w:hAnsi="標楷體" w:hint="eastAsia"/>
              </w:rPr>
              <w:t>，</w:t>
            </w:r>
            <w:r w:rsidR="005C27F1" w:rsidRPr="002868AF">
              <w:rPr>
                <w:rFonts w:ascii="標楷體" w:eastAsia="標楷體" w:hAnsi="標楷體" w:hint="eastAsia"/>
                <w:u w:val="single"/>
              </w:rPr>
              <w:t>除</w:t>
            </w:r>
            <w:r w:rsidR="005C27F1" w:rsidRPr="002868AF">
              <w:rPr>
                <w:rFonts w:ascii="標楷體" w:eastAsia="標楷體" w:hAnsi="標楷體" w:hint="eastAsia"/>
              </w:rPr>
              <w:t>由各該法令主管機關依法處罰</w:t>
            </w:r>
            <w:r w:rsidR="005C27F1" w:rsidRPr="002868AF">
              <w:rPr>
                <w:rFonts w:ascii="標楷體" w:eastAsia="標楷體" w:hAnsi="標楷體" w:hint="eastAsia"/>
                <w:u w:val="single"/>
              </w:rPr>
              <w:t>外</w:t>
            </w:r>
            <w:r w:rsidR="005C27F1" w:rsidRPr="002868AF">
              <w:rPr>
                <w:rFonts w:ascii="標楷體" w:eastAsia="標楷體" w:hAnsi="標楷體" w:hint="eastAsia"/>
              </w:rPr>
              <w:t>，</w:t>
            </w:r>
            <w:r w:rsidR="005C27F1" w:rsidRPr="002868AF">
              <w:rPr>
                <w:rFonts w:ascii="標楷體" w:eastAsia="標楷體" w:hAnsi="標楷體" w:hint="eastAsia"/>
                <w:u w:val="single"/>
              </w:rPr>
              <w:t>有損害消費者生命、身體、健康或財產，或確有損害之虞者，主管機關</w:t>
            </w:r>
            <w:r w:rsidR="005C27F1" w:rsidRPr="002868AF">
              <w:rPr>
                <w:rFonts w:ascii="標楷體" w:eastAsia="標楷體" w:hAnsi="標楷體" w:hint="eastAsia"/>
              </w:rPr>
              <w:t>得依</w:t>
            </w:r>
            <w:r w:rsidR="005C27F1" w:rsidRPr="002868AF">
              <w:rPr>
                <w:rFonts w:ascii="標楷體" w:eastAsia="標楷體" w:hAnsi="標楷體" w:hint="eastAsia"/>
                <w:u w:val="single"/>
              </w:rPr>
              <w:t>消費者保護法</w:t>
            </w:r>
            <w:r w:rsidR="005C27F1" w:rsidRPr="002868AF">
              <w:rPr>
                <w:rFonts w:ascii="標楷體" w:eastAsia="標楷體" w:hAnsi="標楷體" w:hint="eastAsia"/>
              </w:rPr>
              <w:t>相關規定為必要處置。</w:t>
            </w:r>
          </w:p>
        </w:tc>
        <w:tc>
          <w:tcPr>
            <w:tcW w:w="1037" w:type="pct"/>
          </w:tcPr>
          <w:p w:rsidR="00A053FF" w:rsidRPr="00943DF0" w:rsidRDefault="00A053FF" w:rsidP="00296088">
            <w:pPr>
              <w:ind w:left="689" w:hangingChars="287" w:hanging="689"/>
              <w:rPr>
                <w:rFonts w:ascii="標楷體" w:eastAsia="標楷體" w:hAnsi="標楷體"/>
              </w:rPr>
            </w:pPr>
            <w:r w:rsidRPr="00943DF0">
              <w:rPr>
                <w:rFonts w:ascii="標楷體" w:eastAsia="標楷體" w:hAnsi="標楷體" w:hint="eastAsia"/>
              </w:rPr>
              <w:t>十五、業者違反本規範情事者，由各該法令主管機關依法處罰，直轄市及各縣（市）政府得依消保法相關規定為必要處置。</w:t>
            </w:r>
          </w:p>
        </w:tc>
        <w:tc>
          <w:tcPr>
            <w:tcW w:w="1037" w:type="pct"/>
          </w:tcPr>
          <w:p w:rsidR="00A053FF" w:rsidRPr="00CE3721" w:rsidRDefault="00A053FF" w:rsidP="00296088">
            <w:pPr>
              <w:ind w:left="689" w:hangingChars="287" w:hanging="689"/>
              <w:rPr>
                <w:rFonts w:eastAsia="標楷體"/>
              </w:rPr>
            </w:pPr>
            <w:r w:rsidRPr="00CE3721">
              <w:rPr>
                <w:rFonts w:eastAsia="標楷體" w:hint="eastAsia"/>
              </w:rPr>
              <w:t>十四、業者違反本規範</w:t>
            </w:r>
            <w:r w:rsidRPr="0087327F">
              <w:rPr>
                <w:rFonts w:eastAsia="標楷體" w:hint="eastAsia"/>
                <w:u w:val="single"/>
              </w:rPr>
              <w:t>情事者</w:t>
            </w:r>
            <w:r w:rsidRPr="00CE3721">
              <w:rPr>
                <w:rFonts w:eastAsia="標楷體" w:hint="eastAsia"/>
              </w:rPr>
              <w:t>，由各該法令主管機關依法處罰，直轄市及各縣（市）政府亦得依消保法相關規定為必要處置。</w:t>
            </w:r>
          </w:p>
        </w:tc>
        <w:tc>
          <w:tcPr>
            <w:tcW w:w="606" w:type="pct"/>
          </w:tcPr>
          <w:p w:rsidR="00A053FF" w:rsidRPr="002868AF" w:rsidRDefault="00A053FF" w:rsidP="00296088">
            <w:pPr>
              <w:ind w:leftChars="1" w:left="711" w:hangingChars="295" w:hanging="709"/>
              <w:rPr>
                <w:rFonts w:ascii="標楷體" w:eastAsia="標楷體" w:hAnsi="標楷體"/>
                <w:b/>
                <w:u w:val="single"/>
              </w:rPr>
            </w:pPr>
            <w:r w:rsidRPr="002868AF">
              <w:rPr>
                <w:rFonts w:ascii="標楷體" w:eastAsia="標楷體" w:hAnsi="標楷體" w:hint="eastAsia"/>
                <w:b/>
                <w:u w:val="single"/>
              </w:rPr>
              <w:t>桃園市政府：</w:t>
            </w:r>
          </w:p>
          <w:p w:rsidR="00A053FF" w:rsidRPr="00943DF0" w:rsidRDefault="00A053FF" w:rsidP="00296088">
            <w:pPr>
              <w:ind w:left="2"/>
              <w:rPr>
                <w:rFonts w:ascii="標楷體" w:eastAsia="標楷體" w:hAnsi="標楷體"/>
              </w:rPr>
            </w:pPr>
            <w:r w:rsidRPr="002868AF">
              <w:rPr>
                <w:rFonts w:ascii="標楷體" w:eastAsia="標楷體" w:hAnsi="標楷體" w:hint="eastAsia"/>
              </w:rPr>
              <w:t>違反本規範</w:t>
            </w:r>
            <w:r w:rsidRPr="002868AF">
              <w:rPr>
                <w:rFonts w:ascii="標楷體" w:eastAsia="標楷體" w:hAnsi="標楷體" w:hint="eastAsia"/>
                <w:u w:val="single"/>
              </w:rPr>
              <w:t>規定</w:t>
            </w:r>
            <w:r w:rsidRPr="002868AF">
              <w:rPr>
                <w:rFonts w:ascii="標楷體" w:eastAsia="標楷體" w:hAnsi="標楷體" w:hint="eastAsia"/>
              </w:rPr>
              <w:t>，</w:t>
            </w:r>
            <w:r w:rsidRPr="002868AF">
              <w:rPr>
                <w:rFonts w:ascii="標楷體" w:eastAsia="標楷體" w:hAnsi="標楷體" w:hint="eastAsia"/>
                <w:u w:val="single"/>
              </w:rPr>
              <w:t>除</w:t>
            </w:r>
            <w:r w:rsidRPr="002868AF">
              <w:rPr>
                <w:rFonts w:ascii="標楷體" w:eastAsia="標楷體" w:hAnsi="標楷體" w:hint="eastAsia"/>
              </w:rPr>
              <w:t>由各該法令主管機關依法處罰</w:t>
            </w:r>
            <w:r w:rsidRPr="002868AF">
              <w:rPr>
                <w:rFonts w:ascii="標楷體" w:eastAsia="標楷體" w:hAnsi="標楷體" w:hint="eastAsia"/>
                <w:u w:val="single"/>
              </w:rPr>
              <w:t>外</w:t>
            </w:r>
            <w:r w:rsidRPr="002868AF">
              <w:rPr>
                <w:rFonts w:ascii="標楷體" w:eastAsia="標楷體" w:hAnsi="標楷體" w:hint="eastAsia"/>
              </w:rPr>
              <w:t>，</w:t>
            </w:r>
            <w:r w:rsidRPr="002868AF">
              <w:rPr>
                <w:rFonts w:ascii="標楷體" w:eastAsia="標楷體" w:hAnsi="標楷體" w:hint="eastAsia"/>
                <w:u w:val="single"/>
              </w:rPr>
              <w:t>有損害消費者生命、身體、健康或財產，或確有損害之虞者，主管機關</w:t>
            </w:r>
            <w:r w:rsidRPr="002868AF">
              <w:rPr>
                <w:rFonts w:ascii="標楷體" w:eastAsia="標楷體" w:hAnsi="標楷體" w:hint="eastAsia"/>
              </w:rPr>
              <w:t>得依</w:t>
            </w:r>
            <w:r w:rsidRPr="002868AF">
              <w:rPr>
                <w:rFonts w:ascii="標楷體" w:eastAsia="標楷體" w:hAnsi="標楷體" w:hint="eastAsia"/>
                <w:u w:val="single"/>
              </w:rPr>
              <w:t>消費者保護法</w:t>
            </w:r>
            <w:r w:rsidRPr="002868AF">
              <w:rPr>
                <w:rFonts w:ascii="標楷體" w:eastAsia="標楷體" w:hAnsi="標楷體" w:hint="eastAsia"/>
              </w:rPr>
              <w:t>相關規定為必要處置。</w:t>
            </w:r>
          </w:p>
        </w:tc>
        <w:tc>
          <w:tcPr>
            <w:tcW w:w="712" w:type="pct"/>
          </w:tcPr>
          <w:p w:rsidR="00A053FF" w:rsidRPr="002868AF" w:rsidRDefault="00A053FF" w:rsidP="00296088">
            <w:pPr>
              <w:ind w:leftChars="1" w:left="711" w:hangingChars="295" w:hanging="709"/>
              <w:rPr>
                <w:rFonts w:ascii="標楷體" w:eastAsia="標楷體" w:hAnsi="標楷體"/>
                <w:b/>
                <w:u w:val="single"/>
              </w:rPr>
            </w:pPr>
            <w:r w:rsidRPr="002868AF">
              <w:rPr>
                <w:rFonts w:ascii="標楷體" w:eastAsia="標楷體" w:hAnsi="標楷體" w:hint="eastAsia"/>
                <w:b/>
                <w:u w:val="single"/>
              </w:rPr>
              <w:t>桃園市政府：</w:t>
            </w:r>
          </w:p>
          <w:p w:rsidR="00A053FF" w:rsidRPr="00943DF0" w:rsidRDefault="00A053FF" w:rsidP="00296088">
            <w:pPr>
              <w:ind w:firstLine="2"/>
              <w:rPr>
                <w:rFonts w:ascii="標楷體" w:eastAsia="標楷體" w:hAnsi="標楷體"/>
              </w:rPr>
            </w:pPr>
            <w:r w:rsidRPr="002868AF">
              <w:rPr>
                <w:rFonts w:ascii="標楷體" w:eastAsia="標楷體" w:hAnsi="標楷體" w:hint="eastAsia"/>
              </w:rPr>
              <w:t>本規範並無罰則規定，如有違 反，應認同時違反消費者保護 法相關規定者，主管機關方得 依該法為必要處置，爰參酌消 費者保護法第</w:t>
            </w:r>
            <w:r>
              <w:rPr>
                <w:rFonts w:ascii="標楷體" w:eastAsia="標楷體" w:hAnsi="標楷體" w:hint="eastAsia"/>
              </w:rPr>
              <w:t>33</w:t>
            </w:r>
            <w:r w:rsidRPr="002868AF">
              <w:rPr>
                <w:rFonts w:ascii="標楷體" w:eastAsia="標楷體" w:hAnsi="標楷體" w:hint="eastAsia"/>
              </w:rPr>
              <w:t>條、第36 條、第</w:t>
            </w:r>
            <w:r>
              <w:rPr>
                <w:rFonts w:ascii="標楷體" w:eastAsia="標楷體" w:hAnsi="標楷體" w:hint="eastAsia"/>
              </w:rPr>
              <w:t>59</w:t>
            </w:r>
            <w:r w:rsidRPr="002868AF">
              <w:rPr>
                <w:rFonts w:ascii="標楷體" w:eastAsia="標楷體" w:hAnsi="標楷體" w:hint="eastAsia"/>
              </w:rPr>
              <w:t>條等規定，建議修正內容如左</w:t>
            </w:r>
          </w:p>
        </w:tc>
        <w:tc>
          <w:tcPr>
            <w:tcW w:w="570" w:type="pct"/>
          </w:tcPr>
          <w:p w:rsidR="00006165" w:rsidRDefault="00006165" w:rsidP="00006165">
            <w:pPr>
              <w:pStyle w:val="a5"/>
              <w:numPr>
                <w:ilvl w:val="0"/>
                <w:numId w:val="44"/>
              </w:numPr>
              <w:jc w:val="both"/>
              <w:rPr>
                <w:rFonts w:ascii="標楷體" w:eastAsia="標楷體" w:hAnsi="標楷體"/>
              </w:rPr>
            </w:pPr>
            <w:r w:rsidRPr="00006165">
              <w:rPr>
                <w:rFonts w:ascii="標楷體" w:eastAsia="標楷體" w:hAnsi="標楷體" w:hint="eastAsia"/>
              </w:rPr>
              <w:t>點次調整。</w:t>
            </w:r>
          </w:p>
          <w:p w:rsidR="00006165" w:rsidRPr="0087327F" w:rsidRDefault="00006165" w:rsidP="00006165">
            <w:pPr>
              <w:pStyle w:val="a5"/>
              <w:numPr>
                <w:ilvl w:val="0"/>
                <w:numId w:val="44"/>
              </w:numPr>
              <w:jc w:val="both"/>
              <w:rPr>
                <w:rFonts w:ascii="標楷體" w:eastAsia="標楷體" w:hAnsi="標楷體"/>
              </w:rPr>
            </w:pPr>
            <w:r w:rsidRPr="0087327F">
              <w:rPr>
                <w:rFonts w:ascii="標楷體" w:eastAsia="標楷體" w:hAnsi="標楷體" w:hint="eastAsia"/>
              </w:rPr>
              <w:t>本點雖無規範罰則，然業者如有違反本規範，主管機關應依消費者保護法相關規定者為必要處置，爰參酌消費者保護法</w:t>
            </w:r>
            <w:r w:rsidRPr="0087327F">
              <w:rPr>
                <w:rFonts w:ascii="標楷體" w:eastAsia="標楷體" w:hAnsi="標楷體" w:hint="eastAsia"/>
              </w:rPr>
              <w:lastRenderedPageBreak/>
              <w:t>第</w:t>
            </w:r>
            <w:r w:rsidR="00AF33D2" w:rsidRPr="0087327F">
              <w:rPr>
                <w:rFonts w:ascii="標楷體" w:eastAsia="標楷體" w:hAnsi="標楷體" w:hint="eastAsia"/>
              </w:rPr>
              <w:t>三十三</w:t>
            </w:r>
            <w:r w:rsidRPr="0087327F">
              <w:rPr>
                <w:rFonts w:ascii="標楷體" w:eastAsia="標楷體" w:hAnsi="標楷體" w:hint="eastAsia"/>
              </w:rPr>
              <w:t>條、第</w:t>
            </w:r>
            <w:r w:rsidR="00AF33D2" w:rsidRPr="0087327F">
              <w:rPr>
                <w:rFonts w:ascii="標楷體" w:eastAsia="標楷體" w:hAnsi="標楷體" w:hint="eastAsia"/>
              </w:rPr>
              <w:t>三十六</w:t>
            </w:r>
            <w:r w:rsidRPr="0087327F">
              <w:rPr>
                <w:rFonts w:ascii="標楷體" w:eastAsia="標楷體" w:hAnsi="標楷體" w:hint="eastAsia"/>
              </w:rPr>
              <w:t>條、第</w:t>
            </w:r>
            <w:r w:rsidR="00AF33D2" w:rsidRPr="0087327F">
              <w:rPr>
                <w:rFonts w:ascii="標楷體" w:eastAsia="標楷體" w:hAnsi="標楷體" w:hint="eastAsia"/>
              </w:rPr>
              <w:t>五十九</w:t>
            </w:r>
            <w:r w:rsidRPr="0087327F">
              <w:rPr>
                <w:rFonts w:ascii="標楷體" w:eastAsia="標楷體" w:hAnsi="標楷體" w:hint="eastAsia"/>
              </w:rPr>
              <w:t>條等規定，酌修文字。</w:t>
            </w:r>
          </w:p>
        </w:tc>
      </w:tr>
      <w:tr w:rsidR="00A053FF" w:rsidRPr="00943DF0" w:rsidTr="00DE4E5A">
        <w:trPr>
          <w:trHeight w:val="380"/>
        </w:trPr>
        <w:tc>
          <w:tcPr>
            <w:tcW w:w="1037" w:type="pct"/>
          </w:tcPr>
          <w:p w:rsidR="00A053FF" w:rsidRPr="00943DF0" w:rsidRDefault="000C2824" w:rsidP="00296088">
            <w:pPr>
              <w:ind w:leftChars="1" w:left="710" w:hangingChars="295" w:hanging="708"/>
              <w:rPr>
                <w:rFonts w:ascii="標楷體" w:eastAsia="標楷體" w:hAnsi="標楷體"/>
              </w:rPr>
            </w:pPr>
            <w:r>
              <w:rPr>
                <w:rFonts w:ascii="標楷體" w:eastAsia="標楷體" w:hAnsi="標楷體" w:hint="eastAsia"/>
              </w:rPr>
              <w:lastRenderedPageBreak/>
              <w:t>十七</w:t>
            </w:r>
            <w:r w:rsidR="005C27F1" w:rsidRPr="00943DF0">
              <w:rPr>
                <w:rFonts w:ascii="標楷體" w:eastAsia="標楷體" w:hAnsi="標楷體" w:hint="eastAsia"/>
              </w:rPr>
              <w:t>、直轄市及縣（市）政府，得依據本規範自行制（訂）定游泳池管理相關事項自治法規。</w:t>
            </w:r>
          </w:p>
        </w:tc>
        <w:tc>
          <w:tcPr>
            <w:tcW w:w="1037" w:type="pct"/>
          </w:tcPr>
          <w:p w:rsidR="00A053FF" w:rsidRPr="00943DF0" w:rsidRDefault="00A053FF" w:rsidP="00296088">
            <w:pPr>
              <w:ind w:leftChars="1" w:left="710" w:hangingChars="295" w:hanging="708"/>
              <w:rPr>
                <w:rFonts w:ascii="標楷體" w:eastAsia="標楷體" w:hAnsi="標楷體"/>
              </w:rPr>
            </w:pPr>
            <w:r w:rsidRPr="00943DF0">
              <w:rPr>
                <w:rFonts w:ascii="標楷體" w:eastAsia="標楷體" w:hAnsi="標楷體" w:hint="eastAsia"/>
              </w:rPr>
              <w:t>十六、直轄市及縣（市）政府，得依據本規範自行制（訂）定游泳池管理相關事項自治法規。</w:t>
            </w:r>
          </w:p>
        </w:tc>
        <w:tc>
          <w:tcPr>
            <w:tcW w:w="1037" w:type="pct"/>
          </w:tcPr>
          <w:p w:rsidR="00A053FF" w:rsidRPr="00CE3721" w:rsidRDefault="00A053FF" w:rsidP="00296088">
            <w:pPr>
              <w:ind w:left="689" w:hangingChars="287" w:hanging="689"/>
              <w:rPr>
                <w:rFonts w:ascii="標楷體" w:eastAsia="標楷體" w:hAnsi="標楷體"/>
              </w:rPr>
            </w:pPr>
            <w:r w:rsidRPr="00CE3721">
              <w:rPr>
                <w:rFonts w:eastAsia="標楷體" w:hint="eastAsia"/>
              </w:rPr>
              <w:t>十五、直轄市及縣（市）政府，得依據本規範自行制（訂）定游泳池管理相關事項自治法規。</w:t>
            </w:r>
          </w:p>
        </w:tc>
        <w:tc>
          <w:tcPr>
            <w:tcW w:w="606" w:type="pct"/>
          </w:tcPr>
          <w:p w:rsidR="00A053FF" w:rsidRPr="002868AF" w:rsidRDefault="00A053FF" w:rsidP="00296088">
            <w:pPr>
              <w:ind w:leftChars="1" w:left="711" w:hangingChars="295" w:hanging="709"/>
              <w:rPr>
                <w:rFonts w:ascii="標楷體" w:eastAsia="標楷體" w:hAnsi="標楷體"/>
                <w:b/>
                <w:u w:val="single"/>
              </w:rPr>
            </w:pPr>
            <w:r w:rsidRPr="002868AF">
              <w:rPr>
                <w:rFonts w:ascii="標楷體" w:eastAsia="標楷體" w:hAnsi="標楷體" w:hint="eastAsia"/>
                <w:b/>
                <w:u w:val="single"/>
              </w:rPr>
              <w:t>桃園市政府：</w:t>
            </w:r>
          </w:p>
          <w:p w:rsidR="00A053FF" w:rsidRPr="009274ED" w:rsidRDefault="00A053FF" w:rsidP="00296088">
            <w:pPr>
              <w:ind w:left="720" w:hangingChars="300" w:hanging="720"/>
              <w:rPr>
                <w:rFonts w:ascii="標楷體" w:eastAsia="標楷體" w:hAnsi="標楷體"/>
                <w:u w:val="single"/>
              </w:rPr>
            </w:pPr>
            <w:r w:rsidRPr="009274ED">
              <w:rPr>
                <w:rFonts w:ascii="標楷體" w:eastAsia="標楷體" w:hAnsi="標楷體" w:hint="eastAsia"/>
                <w:u w:val="single"/>
              </w:rPr>
              <w:t>本點刪除。</w:t>
            </w:r>
          </w:p>
        </w:tc>
        <w:tc>
          <w:tcPr>
            <w:tcW w:w="712" w:type="pct"/>
          </w:tcPr>
          <w:p w:rsidR="00A053FF" w:rsidRPr="002868AF" w:rsidRDefault="00A053FF" w:rsidP="00296088">
            <w:pPr>
              <w:ind w:leftChars="1" w:left="711" w:hangingChars="295" w:hanging="709"/>
              <w:rPr>
                <w:rFonts w:ascii="標楷體" w:eastAsia="標楷體" w:hAnsi="標楷體"/>
                <w:b/>
                <w:u w:val="single"/>
              </w:rPr>
            </w:pPr>
            <w:r w:rsidRPr="002868AF">
              <w:rPr>
                <w:rFonts w:ascii="標楷體" w:eastAsia="標楷體" w:hAnsi="標楷體" w:hint="eastAsia"/>
                <w:b/>
                <w:u w:val="single"/>
              </w:rPr>
              <w:t>桃園市政府：</w:t>
            </w:r>
          </w:p>
          <w:p w:rsidR="00A053FF" w:rsidRPr="00943DF0" w:rsidRDefault="00A053FF" w:rsidP="00296088">
            <w:pPr>
              <w:rPr>
                <w:rFonts w:ascii="標楷體" w:eastAsia="標楷體" w:hAnsi="標楷體"/>
              </w:rPr>
            </w:pPr>
            <w:r w:rsidRPr="009274ED">
              <w:rPr>
                <w:rFonts w:ascii="標楷體" w:eastAsia="標楷體" w:hAnsi="標楷體" w:hint="eastAsia"/>
              </w:rPr>
              <w:t>本規範性質僅係行政規則，體 育活動作為自治事項，直轄 市、縣 (市) 本得參酌本規範 內容，依地方制度法制定自治 法規，以為規範，應毋庸於本 規範內重複申明，爰建議刪除</w:t>
            </w:r>
            <w:r>
              <w:rPr>
                <w:rFonts w:ascii="標楷體" w:eastAsia="標楷體" w:hAnsi="標楷體" w:hint="eastAsia"/>
              </w:rPr>
              <w:t>。</w:t>
            </w:r>
          </w:p>
        </w:tc>
        <w:tc>
          <w:tcPr>
            <w:tcW w:w="570" w:type="pct"/>
          </w:tcPr>
          <w:p w:rsidR="00A053FF" w:rsidRPr="0087327F" w:rsidRDefault="00A053FF" w:rsidP="0087327F">
            <w:pPr>
              <w:ind w:leftChars="1" w:left="710" w:hangingChars="295" w:hanging="708"/>
              <w:rPr>
                <w:rFonts w:ascii="標楷體" w:eastAsia="標楷體" w:hAnsi="標楷體"/>
              </w:rPr>
            </w:pPr>
            <w:r w:rsidRPr="0087327F">
              <w:rPr>
                <w:rFonts w:ascii="標楷體" w:eastAsia="標楷體" w:hAnsi="標楷體" w:hint="eastAsia"/>
              </w:rPr>
              <w:t>點次調整。</w:t>
            </w:r>
          </w:p>
        </w:tc>
      </w:tr>
      <w:tr w:rsidR="00A053FF" w:rsidRPr="00943DF0" w:rsidTr="00DE4E5A">
        <w:trPr>
          <w:trHeight w:val="380"/>
        </w:trPr>
        <w:tc>
          <w:tcPr>
            <w:tcW w:w="1037" w:type="pct"/>
          </w:tcPr>
          <w:p w:rsidR="00A053FF" w:rsidRPr="00943DF0" w:rsidRDefault="000C2824" w:rsidP="00296088">
            <w:pPr>
              <w:ind w:left="720" w:hangingChars="300" w:hanging="720"/>
              <w:rPr>
                <w:rFonts w:ascii="標楷體" w:eastAsia="標楷體" w:hAnsi="標楷體"/>
              </w:rPr>
            </w:pPr>
            <w:r>
              <w:rPr>
                <w:rFonts w:ascii="標楷體" w:eastAsia="標楷體" w:hAnsi="標楷體" w:hint="eastAsia"/>
              </w:rPr>
              <w:t>十八</w:t>
            </w:r>
            <w:r w:rsidR="005C27F1" w:rsidRPr="00943DF0">
              <w:rPr>
                <w:rFonts w:ascii="標楷體" w:eastAsia="標楷體" w:hAnsi="標楷體" w:hint="eastAsia"/>
              </w:rPr>
              <w:t>、</w:t>
            </w:r>
            <w:r w:rsidR="005C27F1" w:rsidRPr="00631C6B">
              <w:rPr>
                <w:rFonts w:ascii="標楷體" w:eastAsia="標楷體" w:hAnsi="標楷體" w:hint="eastAsia"/>
                <w:u w:val="single"/>
              </w:rPr>
              <w:t>非屬營業性質之公共游泳池管理得準用本規範。</w:t>
            </w:r>
          </w:p>
        </w:tc>
        <w:tc>
          <w:tcPr>
            <w:tcW w:w="1037" w:type="pct"/>
          </w:tcPr>
          <w:p w:rsidR="00A053FF" w:rsidRPr="00943DF0" w:rsidRDefault="00A053FF" w:rsidP="00296088">
            <w:pPr>
              <w:ind w:left="720" w:hangingChars="300" w:hanging="720"/>
              <w:rPr>
                <w:rFonts w:ascii="標楷體" w:eastAsia="標楷體" w:hAnsi="標楷體"/>
              </w:rPr>
            </w:pPr>
            <w:r w:rsidRPr="00943DF0">
              <w:rPr>
                <w:rFonts w:ascii="標楷體" w:eastAsia="標楷體" w:hAnsi="標楷體" w:hint="eastAsia"/>
              </w:rPr>
              <w:t>十七、非屬營業性質之公共游泳池管理得準用本規範。</w:t>
            </w:r>
          </w:p>
        </w:tc>
        <w:tc>
          <w:tcPr>
            <w:tcW w:w="1037" w:type="pct"/>
          </w:tcPr>
          <w:p w:rsidR="00A053FF" w:rsidRPr="00943DF0" w:rsidRDefault="00A053FF" w:rsidP="00296088">
            <w:pPr>
              <w:ind w:left="720" w:hangingChars="300" w:hanging="720"/>
              <w:rPr>
                <w:rFonts w:ascii="標楷體" w:eastAsia="標楷體" w:hAnsi="標楷體"/>
              </w:rPr>
            </w:pPr>
          </w:p>
        </w:tc>
        <w:tc>
          <w:tcPr>
            <w:tcW w:w="606" w:type="pct"/>
          </w:tcPr>
          <w:p w:rsidR="00A053FF" w:rsidRPr="00943DF0" w:rsidRDefault="00A053FF" w:rsidP="00296088">
            <w:pPr>
              <w:ind w:left="720" w:hangingChars="300" w:hanging="720"/>
              <w:rPr>
                <w:rFonts w:ascii="標楷體" w:eastAsia="標楷體" w:hAnsi="標楷體"/>
              </w:rPr>
            </w:pPr>
          </w:p>
        </w:tc>
        <w:tc>
          <w:tcPr>
            <w:tcW w:w="712" w:type="pct"/>
          </w:tcPr>
          <w:p w:rsidR="00A053FF" w:rsidRPr="00943DF0" w:rsidRDefault="00A053FF" w:rsidP="00296088">
            <w:pPr>
              <w:ind w:left="720" w:hangingChars="300" w:hanging="720"/>
              <w:rPr>
                <w:rFonts w:ascii="標楷體" w:eastAsia="標楷體" w:hAnsi="標楷體"/>
              </w:rPr>
            </w:pPr>
          </w:p>
        </w:tc>
        <w:tc>
          <w:tcPr>
            <w:tcW w:w="570" w:type="pct"/>
          </w:tcPr>
          <w:p w:rsidR="00006165" w:rsidRPr="000F3150" w:rsidRDefault="00A053FF" w:rsidP="00006165">
            <w:pPr>
              <w:pStyle w:val="a5"/>
              <w:numPr>
                <w:ilvl w:val="0"/>
                <w:numId w:val="35"/>
              </w:numPr>
              <w:jc w:val="both"/>
              <w:rPr>
                <w:rFonts w:ascii="標楷體" w:eastAsia="標楷體" w:hAnsi="標楷體"/>
                <w:u w:val="single"/>
              </w:rPr>
            </w:pPr>
            <w:r w:rsidRPr="000F3150">
              <w:rPr>
                <w:rFonts w:ascii="標楷體" w:eastAsia="標楷體" w:hAnsi="標楷體" w:hint="eastAsia"/>
                <w:u w:val="single"/>
              </w:rPr>
              <w:t>本點新增。</w:t>
            </w:r>
          </w:p>
          <w:p w:rsidR="00A053FF" w:rsidRPr="007B7071" w:rsidRDefault="00006165" w:rsidP="00006165">
            <w:pPr>
              <w:pStyle w:val="a5"/>
              <w:numPr>
                <w:ilvl w:val="0"/>
                <w:numId w:val="35"/>
              </w:numPr>
              <w:ind w:left="552" w:hangingChars="230" w:hanging="552"/>
              <w:jc w:val="both"/>
              <w:rPr>
                <w:rFonts w:ascii="標楷體" w:eastAsia="標楷體" w:hAnsi="標楷體"/>
              </w:rPr>
            </w:pPr>
            <w:r w:rsidRPr="007B7071">
              <w:rPr>
                <w:rFonts w:ascii="標楷體" w:eastAsia="標楷體" w:hAnsi="標楷體" w:hint="eastAsia"/>
              </w:rPr>
              <w:t>本</w:t>
            </w:r>
            <w:r w:rsidR="00A053FF" w:rsidRPr="007B7071">
              <w:rPr>
                <w:rFonts w:ascii="標楷體" w:eastAsia="標楷體" w:hAnsi="標楷體" w:hint="eastAsia"/>
              </w:rPr>
              <w:t>規範係規範業者善盡管理責任並保護消費者交易安全，與非屬營業性質之公共游泳池型態及管理運作有別，故非屬營業性質之</w:t>
            </w:r>
            <w:r w:rsidR="000C2824" w:rsidRPr="007B7071">
              <w:rPr>
                <w:rFonts w:ascii="標楷體" w:eastAsia="標楷體" w:hAnsi="標楷體" w:hint="eastAsia"/>
              </w:rPr>
              <w:t>公共游泳池得準用本規範或另訂定之，保留適用上之彈性，爰增列第十八</w:t>
            </w:r>
            <w:r w:rsidR="00A053FF" w:rsidRPr="007B7071">
              <w:rPr>
                <w:rFonts w:ascii="標楷體" w:eastAsia="標楷體" w:hAnsi="標楷體" w:hint="eastAsia"/>
              </w:rPr>
              <w:t>點。</w:t>
            </w:r>
          </w:p>
        </w:tc>
      </w:tr>
      <w:tr w:rsidR="00A053FF" w:rsidRPr="00943DF0" w:rsidTr="00DE4E5A">
        <w:trPr>
          <w:trHeight w:val="380"/>
        </w:trPr>
        <w:tc>
          <w:tcPr>
            <w:tcW w:w="1037" w:type="pct"/>
          </w:tcPr>
          <w:p w:rsidR="00A053FF" w:rsidRDefault="00A053FF" w:rsidP="00296088">
            <w:pPr>
              <w:ind w:left="720" w:hangingChars="300" w:hanging="720"/>
              <w:rPr>
                <w:rFonts w:ascii="標楷體" w:eastAsia="標楷體" w:hAnsi="標楷體"/>
              </w:rPr>
            </w:pPr>
          </w:p>
        </w:tc>
        <w:tc>
          <w:tcPr>
            <w:tcW w:w="1037" w:type="pct"/>
            <w:vAlign w:val="center"/>
          </w:tcPr>
          <w:p w:rsidR="00A053FF" w:rsidRPr="00943DF0" w:rsidRDefault="00A053FF" w:rsidP="00296088">
            <w:pPr>
              <w:ind w:left="720" w:hangingChars="300" w:hanging="720"/>
              <w:rPr>
                <w:rFonts w:ascii="標楷體" w:eastAsia="標楷體" w:hAnsi="標楷體"/>
              </w:rPr>
            </w:pPr>
          </w:p>
        </w:tc>
        <w:tc>
          <w:tcPr>
            <w:tcW w:w="1037" w:type="pct"/>
          </w:tcPr>
          <w:p w:rsidR="00A053FF" w:rsidRPr="005A77A7" w:rsidRDefault="00A053FF" w:rsidP="00296088">
            <w:pPr>
              <w:ind w:left="721" w:hangingChars="300" w:hanging="721"/>
              <w:rPr>
                <w:rFonts w:ascii="標楷體" w:eastAsia="標楷體" w:hAnsi="標楷體"/>
                <w:b/>
                <w:u w:val="single"/>
              </w:rPr>
            </w:pPr>
          </w:p>
        </w:tc>
        <w:tc>
          <w:tcPr>
            <w:tcW w:w="1318" w:type="pct"/>
            <w:gridSpan w:val="2"/>
          </w:tcPr>
          <w:p w:rsidR="00A053FF" w:rsidRDefault="00A053FF" w:rsidP="00296088">
            <w:pPr>
              <w:ind w:left="720" w:hangingChars="300" w:hanging="720"/>
              <w:rPr>
                <w:rFonts w:ascii="標楷體" w:eastAsia="標楷體" w:hAnsi="標楷體"/>
                <w:b/>
                <w:u w:val="single"/>
              </w:rPr>
            </w:pPr>
            <w:r>
              <w:rPr>
                <w:rFonts w:ascii="標楷體" w:eastAsia="標楷體" w:hAnsi="標楷體" w:hint="eastAsia"/>
              </w:rPr>
              <w:t>其他建議</w:t>
            </w:r>
          </w:p>
          <w:p w:rsidR="00A053FF" w:rsidRPr="005A77A7" w:rsidRDefault="00A053FF" w:rsidP="00296088">
            <w:pPr>
              <w:ind w:left="721" w:hangingChars="300" w:hanging="721"/>
              <w:rPr>
                <w:rFonts w:ascii="標楷體" w:eastAsia="標楷體" w:hAnsi="標楷體"/>
                <w:b/>
                <w:u w:val="single"/>
              </w:rPr>
            </w:pPr>
            <w:r w:rsidRPr="005A77A7">
              <w:rPr>
                <w:rFonts w:ascii="標楷體" w:eastAsia="標楷體" w:hAnsi="標楷體" w:hint="eastAsia"/>
                <w:b/>
                <w:u w:val="single"/>
              </w:rPr>
              <w:t>臺中市政府：</w:t>
            </w:r>
          </w:p>
          <w:p w:rsidR="00A053FF" w:rsidRPr="005A77A7" w:rsidRDefault="00A053FF" w:rsidP="00296088">
            <w:pPr>
              <w:pStyle w:val="a5"/>
              <w:numPr>
                <w:ilvl w:val="0"/>
                <w:numId w:val="18"/>
              </w:numPr>
              <w:rPr>
                <w:rFonts w:ascii="標楷體" w:eastAsia="標楷體" w:hAnsi="標楷體"/>
              </w:rPr>
            </w:pPr>
            <w:r w:rsidRPr="005A77A7">
              <w:rPr>
                <w:rFonts w:ascii="標楷體" w:eastAsia="標楷體" w:hAnsi="標楷體" w:hint="eastAsia"/>
              </w:rPr>
              <w:t>戶外泳池，開放時間應受限於空污等級。</w:t>
            </w:r>
          </w:p>
          <w:p w:rsidR="00A053FF" w:rsidRDefault="00A053FF" w:rsidP="00296088">
            <w:pPr>
              <w:pStyle w:val="a5"/>
              <w:numPr>
                <w:ilvl w:val="0"/>
                <w:numId w:val="18"/>
              </w:numPr>
              <w:rPr>
                <w:rFonts w:ascii="標楷體" w:eastAsia="標楷體" w:hAnsi="標楷體"/>
              </w:rPr>
            </w:pPr>
            <w:r w:rsidRPr="005A77A7">
              <w:rPr>
                <w:rFonts w:ascii="標楷體" w:eastAsia="標楷體" w:hAnsi="標楷體" w:hint="eastAsia"/>
              </w:rPr>
              <w:t>室內泳池應規範窗戶打開空氣流通，避免氯氣侵害。</w:t>
            </w:r>
          </w:p>
          <w:p w:rsidR="00A053FF" w:rsidRPr="008138DD" w:rsidRDefault="00A053FF" w:rsidP="00296088">
            <w:pPr>
              <w:pStyle w:val="a5"/>
              <w:numPr>
                <w:ilvl w:val="0"/>
                <w:numId w:val="18"/>
              </w:numPr>
              <w:rPr>
                <w:rFonts w:ascii="標楷體" w:eastAsia="標楷體" w:hAnsi="標楷體"/>
              </w:rPr>
            </w:pPr>
            <w:r w:rsidRPr="005A77A7">
              <w:rPr>
                <w:rFonts w:ascii="標楷體" w:eastAsia="標楷體" w:hAnsi="標楷體" w:hint="eastAsia"/>
              </w:rPr>
              <w:t>應規範泳池有人時，不得添加氯，須待無人時才添加，避免危害健康。</w:t>
            </w:r>
          </w:p>
        </w:tc>
        <w:tc>
          <w:tcPr>
            <w:tcW w:w="570" w:type="pct"/>
          </w:tcPr>
          <w:p w:rsidR="00A053FF" w:rsidRPr="00006165" w:rsidRDefault="004E52EC" w:rsidP="00837AEA">
            <w:pPr>
              <w:pStyle w:val="a6"/>
              <w:jc w:val="both"/>
              <w:rPr>
                <w:rFonts w:ascii="標楷體" w:eastAsia="標楷體" w:hAnsi="標楷體"/>
              </w:rPr>
            </w:pPr>
            <w:r>
              <w:rPr>
                <w:rFonts w:ascii="標楷體" w:eastAsia="標楷體" w:hAnsi="標楷體" w:hint="eastAsia"/>
              </w:rPr>
              <w:t>此屬縣市政府自治事項，宜由各縣市自主</w:t>
            </w:r>
            <w:r w:rsidR="00A053FF" w:rsidRPr="00006165">
              <w:rPr>
                <w:rFonts w:ascii="標楷體" w:eastAsia="標楷體" w:hAnsi="標楷體" w:hint="eastAsia"/>
              </w:rPr>
              <w:t>決定</w:t>
            </w:r>
            <w:r>
              <w:rPr>
                <w:rFonts w:ascii="標楷體" w:eastAsia="標楷體" w:hAnsi="標楷體" w:hint="eastAsia"/>
              </w:rPr>
              <w:t>是否應納入規範</w:t>
            </w:r>
            <w:r w:rsidR="00A053FF" w:rsidRPr="00006165">
              <w:rPr>
                <w:rFonts w:ascii="標楷體" w:eastAsia="標楷體" w:hAnsi="標楷體" w:hint="eastAsia"/>
              </w:rPr>
              <w:t>。</w:t>
            </w:r>
          </w:p>
        </w:tc>
      </w:tr>
    </w:tbl>
    <w:p w:rsidR="00FD59F3" w:rsidRDefault="00FD59F3" w:rsidP="00296088">
      <w:pPr>
        <w:rPr>
          <w:rFonts w:ascii="標楷體" w:eastAsia="標楷體" w:hAnsi="標楷體"/>
        </w:rPr>
      </w:pPr>
    </w:p>
    <w:p w:rsidR="00FD59F3" w:rsidRDefault="00FD59F3" w:rsidP="00296088">
      <w:pPr>
        <w:rPr>
          <w:rFonts w:ascii="標楷體" w:eastAsia="標楷體" w:hAnsi="標楷體"/>
        </w:rPr>
      </w:pPr>
    </w:p>
    <w:p w:rsidR="00954B4D" w:rsidRPr="00943DF0" w:rsidRDefault="00954B4D" w:rsidP="00296088">
      <w:pPr>
        <w:rPr>
          <w:rFonts w:ascii="標楷體" w:eastAsia="標楷體" w:hAnsi="標楷體"/>
        </w:rPr>
      </w:pPr>
    </w:p>
    <w:sectPr w:rsidR="00954B4D" w:rsidRPr="00943DF0" w:rsidSect="00DE4E5A">
      <w:headerReference w:type="default" r:id="rId12"/>
      <w:footerReference w:type="default" r:id="rId13"/>
      <w:pgSz w:w="23814" w:h="16839" w:orient="landscape" w:code="8"/>
      <w:pgMar w:top="567" w:right="567" w:bottom="567" w:left="567"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59" w:rsidRDefault="00283959" w:rsidP="00B2116A">
      <w:r>
        <w:separator/>
      </w:r>
    </w:p>
  </w:endnote>
  <w:endnote w:type="continuationSeparator" w:id="0">
    <w:p w:rsidR="00283959" w:rsidRDefault="00283959" w:rsidP="00B2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06055"/>
      <w:docPartObj>
        <w:docPartGallery w:val="Page Numbers (Bottom of Page)"/>
        <w:docPartUnique/>
      </w:docPartObj>
    </w:sdtPr>
    <w:sdtEndPr/>
    <w:sdtContent>
      <w:p w:rsidR="000B2B26" w:rsidRDefault="000B2B26">
        <w:pPr>
          <w:pStyle w:val="a9"/>
          <w:jc w:val="center"/>
        </w:pPr>
        <w:r>
          <w:fldChar w:fldCharType="begin"/>
        </w:r>
        <w:r>
          <w:instrText>PAGE   \* MERGEFORMAT</w:instrText>
        </w:r>
        <w:r>
          <w:fldChar w:fldCharType="separate"/>
        </w:r>
        <w:r w:rsidR="009C67CC" w:rsidRPr="009C67CC">
          <w:rPr>
            <w:noProof/>
            <w:lang w:val="zh-TW"/>
          </w:rPr>
          <w:t>1</w:t>
        </w:r>
        <w:r>
          <w:fldChar w:fldCharType="end"/>
        </w:r>
      </w:p>
    </w:sdtContent>
  </w:sdt>
  <w:p w:rsidR="000B2B26" w:rsidRDefault="000B2B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59" w:rsidRDefault="00283959" w:rsidP="00B2116A">
      <w:r>
        <w:separator/>
      </w:r>
    </w:p>
  </w:footnote>
  <w:footnote w:type="continuationSeparator" w:id="0">
    <w:p w:rsidR="00283959" w:rsidRDefault="00283959" w:rsidP="00B21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26" w:rsidRPr="00E36789" w:rsidRDefault="000B2B26" w:rsidP="008A3FFD">
    <w:pPr>
      <w:pStyle w:val="a7"/>
      <w:tabs>
        <w:tab w:val="left" w:pos="10466"/>
      </w:tabs>
      <w:ind w:right="-24"/>
      <w:jc w:val="center"/>
      <w:rPr>
        <w:rFonts w:ascii="標楷體" w:eastAsia="標楷體" w:hAnsi="標楷體"/>
        <w:sz w:val="28"/>
      </w:rPr>
    </w:pPr>
    <w:r w:rsidRPr="00E36789">
      <w:rPr>
        <w:rFonts w:ascii="細明體" w:eastAsia="細明體" w:hAnsi="細明體" w:hint="eastAsia"/>
        <w:sz w:val="28"/>
      </w:rPr>
      <w:t>「</w:t>
    </w:r>
    <w:r w:rsidRPr="00E36789">
      <w:rPr>
        <w:rFonts w:ascii="標楷體" w:eastAsia="標楷體" w:hAnsi="標楷體" w:hint="eastAsia"/>
        <w:sz w:val="28"/>
      </w:rPr>
      <w:t>游泳池管理規範」修正草案</w:t>
    </w:r>
    <w:r>
      <w:rPr>
        <w:rFonts w:ascii="標楷體" w:eastAsia="標楷體" w:hAnsi="標楷體" w:hint="eastAsia"/>
        <w:sz w:val="28"/>
        <w:lang w:eastAsia="zh-HK"/>
      </w:rPr>
      <w:t>條文</w:t>
    </w:r>
    <w:r>
      <w:rPr>
        <w:rFonts w:ascii="標楷體" w:eastAsia="標楷體" w:hAnsi="標楷體" w:hint="eastAsia"/>
        <w:sz w:val="28"/>
      </w:rPr>
      <w:t>對照表</w:t>
    </w:r>
  </w:p>
  <w:p w:rsidR="000B2B26" w:rsidRPr="003411F7" w:rsidRDefault="000B2B26" w:rsidP="003411F7">
    <w:pPr>
      <w:pStyle w:val="a7"/>
      <w:ind w:right="-24"/>
      <w:jc w:val="right"/>
      <w:rPr>
        <w:rFonts w:ascii="標楷體" w:eastAsia="標楷體" w:hAnsi="標楷體"/>
      </w:rPr>
    </w:pPr>
    <w:r>
      <w:rPr>
        <w:rFonts w:ascii="標楷體" w:eastAsia="標楷體" w:hAnsi="標楷體" w:hint="eastAsia"/>
        <w:sz w:val="24"/>
      </w:rPr>
      <w:t xml:space="preserve"> 　</w:t>
    </w:r>
    <w:r>
      <w:rPr>
        <w:rFonts w:ascii="標楷體" w:eastAsia="標楷體" w:hAnsi="標楷體" w:hint="eastAsia"/>
      </w:rPr>
      <w:t>107.12.18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10A6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AE0DF3"/>
    <w:multiLevelType w:val="hybridMultilevel"/>
    <w:tmpl w:val="C7E4F9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E65AB1"/>
    <w:multiLevelType w:val="hybridMultilevel"/>
    <w:tmpl w:val="7E121EFE"/>
    <w:lvl w:ilvl="0" w:tplc="6A7C9DDA">
      <w:start w:val="1"/>
      <w:numFmt w:val="taiwaneseCountingThousand"/>
      <w:lvlText w:val="（%1）"/>
      <w:lvlJc w:val="left"/>
      <w:pPr>
        <w:ind w:left="1048" w:hanging="480"/>
      </w:pPr>
      <w:rPr>
        <w:rFonts w:hint="default"/>
        <w:b w:val="0"/>
        <w:i w:val="0"/>
        <w:u w:val="no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15:restartNumberingAfterBreak="0">
    <w:nsid w:val="072D727A"/>
    <w:multiLevelType w:val="hybridMultilevel"/>
    <w:tmpl w:val="0F742EE4"/>
    <w:lvl w:ilvl="0" w:tplc="6672C1A6">
      <w:start w:val="1"/>
      <w:numFmt w:val="taiwaneseCountingThousand"/>
      <w:lvlText w:val="（%1）"/>
      <w:lvlJc w:val="left"/>
      <w:pPr>
        <w:ind w:left="1430" w:hanging="720"/>
      </w:pPr>
      <w:rPr>
        <w:rFonts w:hint="default"/>
        <w:lang w:val="en-US"/>
      </w:rPr>
    </w:lvl>
    <w:lvl w:ilvl="1" w:tplc="0409000F">
      <w:start w:val="1"/>
      <w:numFmt w:val="decim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15:restartNumberingAfterBreak="0">
    <w:nsid w:val="0B894A59"/>
    <w:multiLevelType w:val="hybridMultilevel"/>
    <w:tmpl w:val="FC8AF516"/>
    <w:lvl w:ilvl="0" w:tplc="0409000F">
      <w:start w:val="1"/>
      <w:numFmt w:val="decimal"/>
      <w:lvlText w:val="%1."/>
      <w:lvlJc w:val="left"/>
      <w:pPr>
        <w:ind w:left="1836" w:hanging="480"/>
      </w:pPr>
    </w:lvl>
    <w:lvl w:ilvl="1" w:tplc="04090019" w:tentative="1">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5" w15:restartNumberingAfterBreak="0">
    <w:nsid w:val="12B278C9"/>
    <w:multiLevelType w:val="hybridMultilevel"/>
    <w:tmpl w:val="C9763444"/>
    <w:lvl w:ilvl="0" w:tplc="9A6482F2">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D55865"/>
    <w:multiLevelType w:val="hybridMultilevel"/>
    <w:tmpl w:val="4AD2C692"/>
    <w:lvl w:ilvl="0" w:tplc="1AE4095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15FB603F"/>
    <w:multiLevelType w:val="hybridMultilevel"/>
    <w:tmpl w:val="4AD2C692"/>
    <w:lvl w:ilvl="0" w:tplc="1AE4095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168A678B"/>
    <w:multiLevelType w:val="hybridMultilevel"/>
    <w:tmpl w:val="DEF275F4"/>
    <w:lvl w:ilvl="0" w:tplc="0409000F">
      <w:start w:val="1"/>
      <w:numFmt w:val="decimal"/>
      <w:lvlText w:val="%1."/>
      <w:lvlJc w:val="left"/>
      <w:pPr>
        <w:ind w:left="480" w:hanging="480"/>
      </w:pPr>
    </w:lvl>
    <w:lvl w:ilvl="1" w:tplc="6CA6AF28">
      <w:start w:val="4"/>
      <w:numFmt w:val="taiwaneseCountingThousand"/>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4A7222"/>
    <w:multiLevelType w:val="hybridMultilevel"/>
    <w:tmpl w:val="B2C4A274"/>
    <w:lvl w:ilvl="0" w:tplc="04090015">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1D2141F2"/>
    <w:multiLevelType w:val="hybridMultilevel"/>
    <w:tmpl w:val="6B480B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2336E8"/>
    <w:multiLevelType w:val="hybridMultilevel"/>
    <w:tmpl w:val="4AD2C692"/>
    <w:lvl w:ilvl="0" w:tplc="1AE4095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20702C17"/>
    <w:multiLevelType w:val="hybridMultilevel"/>
    <w:tmpl w:val="4AD2C692"/>
    <w:lvl w:ilvl="0" w:tplc="1AE4095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4BE436F"/>
    <w:multiLevelType w:val="hybridMultilevel"/>
    <w:tmpl w:val="57E66C86"/>
    <w:lvl w:ilvl="0" w:tplc="AF40D782">
      <w:start w:val="1"/>
      <w:numFmt w:val="taiwaneseCountingThousand"/>
      <w:suff w:val="space"/>
      <w:lvlText w:val="%1、"/>
      <w:lvlJc w:val="left"/>
      <w:pPr>
        <w:ind w:left="0" w:firstLine="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BE5A53"/>
    <w:multiLevelType w:val="hybridMultilevel"/>
    <w:tmpl w:val="CE0EAC9E"/>
    <w:lvl w:ilvl="0" w:tplc="951CEB50">
      <w:start w:val="1"/>
      <w:numFmt w:val="taiwaneseCountingThousand"/>
      <w:lvlText w:val="（%1）"/>
      <w:lvlJc w:val="left"/>
      <w:pPr>
        <w:ind w:left="1048" w:hanging="480"/>
      </w:pPr>
      <w:rPr>
        <w:rFonts w:hint="default"/>
        <w:b/>
        <w:u w:val="no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29391D03"/>
    <w:multiLevelType w:val="hybridMultilevel"/>
    <w:tmpl w:val="4AD2C692"/>
    <w:lvl w:ilvl="0" w:tplc="1AE40956">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15:restartNumberingAfterBreak="0">
    <w:nsid w:val="2C352785"/>
    <w:multiLevelType w:val="hybridMultilevel"/>
    <w:tmpl w:val="36FAA4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811FE4"/>
    <w:multiLevelType w:val="hybridMultilevel"/>
    <w:tmpl w:val="C9763444"/>
    <w:lvl w:ilvl="0" w:tplc="9A6482F2">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3106E5"/>
    <w:multiLevelType w:val="hybridMultilevel"/>
    <w:tmpl w:val="0F742EE4"/>
    <w:lvl w:ilvl="0" w:tplc="6672C1A6">
      <w:start w:val="1"/>
      <w:numFmt w:val="taiwaneseCountingThousand"/>
      <w:lvlText w:val="（%1）"/>
      <w:lvlJc w:val="left"/>
      <w:pPr>
        <w:ind w:left="720" w:hanging="720"/>
      </w:pPr>
      <w:rPr>
        <w:rFonts w:hint="default"/>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55383F"/>
    <w:multiLevelType w:val="hybridMultilevel"/>
    <w:tmpl w:val="FB02067A"/>
    <w:lvl w:ilvl="0" w:tplc="DF52DDAE">
      <w:start w:val="1"/>
      <w:numFmt w:val="taiwaneseCountingThousand"/>
      <w:lvlText w:val="（%1）"/>
      <w:lvlJc w:val="left"/>
      <w:pPr>
        <w:ind w:left="1048" w:hanging="480"/>
      </w:pPr>
      <w:rPr>
        <w:rFonts w:hint="default"/>
        <w:b w:val="0"/>
        <w:u w:val="no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0" w15:restartNumberingAfterBreak="0">
    <w:nsid w:val="36C84911"/>
    <w:multiLevelType w:val="hybridMultilevel"/>
    <w:tmpl w:val="4F7A90AE"/>
    <w:lvl w:ilvl="0" w:tplc="EE68A2C0">
      <w:start w:val="1"/>
      <w:numFmt w:val="taiwaneseCountingThousand"/>
      <w:suff w:val="space"/>
      <w:lvlText w:val="%1、"/>
      <w:lvlJc w:val="left"/>
      <w:pPr>
        <w:ind w:left="0" w:firstLine="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8D05FB"/>
    <w:multiLevelType w:val="hybridMultilevel"/>
    <w:tmpl w:val="6128AA6C"/>
    <w:lvl w:ilvl="0" w:tplc="24FEB1E0">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BB1B6F"/>
    <w:multiLevelType w:val="hybridMultilevel"/>
    <w:tmpl w:val="AF28FE54"/>
    <w:lvl w:ilvl="0" w:tplc="F6C0B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FC3E51"/>
    <w:multiLevelType w:val="hybridMultilevel"/>
    <w:tmpl w:val="2B3E5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5D12E2"/>
    <w:multiLevelType w:val="hybridMultilevel"/>
    <w:tmpl w:val="2130A80E"/>
    <w:lvl w:ilvl="0" w:tplc="A1FE238A">
      <w:start w:val="1"/>
      <w:numFmt w:val="taiwaneseCountingThousand"/>
      <w:suff w:val="space"/>
      <w:lvlText w:val="%1、"/>
      <w:lvlJc w:val="left"/>
      <w:pPr>
        <w:ind w:left="0" w:firstLine="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B50627"/>
    <w:multiLevelType w:val="hybridMultilevel"/>
    <w:tmpl w:val="3708B8A6"/>
    <w:lvl w:ilvl="0" w:tplc="6A0E3C70">
      <w:start w:val="1"/>
      <w:numFmt w:val="taiwaneseCountingThousand"/>
      <w:suff w:val="space"/>
      <w:lvlText w:val="（%1）"/>
      <w:lvlJc w:val="left"/>
      <w:pPr>
        <w:ind w:left="-142" w:firstLine="567"/>
      </w:pPr>
      <w:rPr>
        <w:rFonts w:hint="default"/>
        <w:b w:val="0"/>
      </w:rPr>
    </w:lvl>
    <w:lvl w:ilvl="1" w:tplc="04090019">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26" w15:restartNumberingAfterBreak="0">
    <w:nsid w:val="4CE369F8"/>
    <w:multiLevelType w:val="hybridMultilevel"/>
    <w:tmpl w:val="504613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0854FC"/>
    <w:multiLevelType w:val="hybridMultilevel"/>
    <w:tmpl w:val="6E36A594"/>
    <w:lvl w:ilvl="0" w:tplc="99469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1F1BB0"/>
    <w:multiLevelType w:val="hybridMultilevel"/>
    <w:tmpl w:val="6128AA6C"/>
    <w:lvl w:ilvl="0" w:tplc="24FEB1E0">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8E7698"/>
    <w:multiLevelType w:val="hybridMultilevel"/>
    <w:tmpl w:val="8B384850"/>
    <w:lvl w:ilvl="0" w:tplc="70D414F4">
      <w:start w:val="1"/>
      <w:numFmt w:val="taiwaneseCountingThousand"/>
      <w:lvlText w:val="（%1）"/>
      <w:lvlJc w:val="left"/>
      <w:pPr>
        <w:ind w:left="1048" w:hanging="480"/>
      </w:pPr>
      <w:rPr>
        <w:rFonts w:cs="Times New Roman" w:hint="default"/>
        <w:b w:val="0"/>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1F72D74"/>
    <w:multiLevelType w:val="hybridMultilevel"/>
    <w:tmpl w:val="121656B2"/>
    <w:lvl w:ilvl="0" w:tplc="3E349DB8">
      <w:start w:val="1"/>
      <w:numFmt w:val="taiwaneseCountingThousand"/>
      <w:lvlText w:val="（%1）"/>
      <w:lvlJc w:val="left"/>
      <w:pPr>
        <w:ind w:left="1048" w:hanging="480"/>
      </w:pPr>
      <w:rPr>
        <w:rFonts w:hint="default"/>
        <w:b w:val="0"/>
        <w:u w:val="no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1" w15:restartNumberingAfterBreak="0">
    <w:nsid w:val="54B67FF6"/>
    <w:multiLevelType w:val="hybridMultilevel"/>
    <w:tmpl w:val="87425F42"/>
    <w:lvl w:ilvl="0" w:tplc="E618CE98">
      <w:start w:val="3"/>
      <w:numFmt w:val="taiwaneseCountingThousand"/>
      <w:suff w:val="space"/>
      <w:lvlText w:val="%1、"/>
      <w:lvlJc w:val="left"/>
      <w:pPr>
        <w:ind w:left="0" w:firstLine="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E32F2F"/>
    <w:multiLevelType w:val="hybridMultilevel"/>
    <w:tmpl w:val="2E001C46"/>
    <w:lvl w:ilvl="0" w:tplc="F496A362">
      <w:start w:val="1"/>
      <w:numFmt w:val="taiwaneseCountingThousand"/>
      <w:lvlText w:val="（%1）"/>
      <w:lvlJc w:val="left"/>
      <w:pPr>
        <w:ind w:left="1048" w:hanging="480"/>
      </w:pPr>
      <w:rPr>
        <w:rFonts w:hint="default"/>
        <w:b w:val="0"/>
        <w:sz w:val="24"/>
        <w:u w:val="no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3" w15:restartNumberingAfterBreak="0">
    <w:nsid w:val="5EC02B08"/>
    <w:multiLevelType w:val="hybridMultilevel"/>
    <w:tmpl w:val="36FAA4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066C8F"/>
    <w:multiLevelType w:val="hybridMultilevel"/>
    <w:tmpl w:val="DBBC6448"/>
    <w:lvl w:ilvl="0" w:tplc="951CEB50">
      <w:start w:val="1"/>
      <w:numFmt w:val="taiwaneseCountingThousand"/>
      <w:lvlText w:val="（%1）"/>
      <w:lvlJc w:val="left"/>
      <w:pPr>
        <w:ind w:left="1048" w:hanging="480"/>
      </w:pPr>
      <w:rPr>
        <w:rFonts w:cs="Times New Roman" w:hint="default"/>
        <w:b/>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813672F"/>
    <w:multiLevelType w:val="hybridMultilevel"/>
    <w:tmpl w:val="B88A1CD8"/>
    <w:lvl w:ilvl="0" w:tplc="7E6C941E">
      <w:start w:val="1"/>
      <w:numFmt w:val="taiwaneseCountingThousand"/>
      <w:suff w:val="space"/>
      <w:lvlText w:val="（%1）"/>
      <w:lvlJc w:val="left"/>
      <w:pPr>
        <w:ind w:left="0" w:firstLine="568"/>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15:restartNumberingAfterBreak="0">
    <w:nsid w:val="69DC763C"/>
    <w:multiLevelType w:val="hybridMultilevel"/>
    <w:tmpl w:val="7E3666A8"/>
    <w:lvl w:ilvl="0" w:tplc="3CD89C60">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9B0C7D"/>
    <w:multiLevelType w:val="hybridMultilevel"/>
    <w:tmpl w:val="58C6119A"/>
    <w:lvl w:ilvl="0" w:tplc="85383196">
      <w:start w:val="1"/>
      <w:numFmt w:val="taiwaneseCountingThousand"/>
      <w:lvlText w:val="（%1）"/>
      <w:lvlJc w:val="left"/>
      <w:pPr>
        <w:ind w:left="1048" w:hanging="480"/>
      </w:pPr>
      <w:rPr>
        <w:rFonts w:hint="default"/>
        <w:b w:val="0"/>
        <w:sz w:val="24"/>
        <w:u w:val="no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8" w15:restartNumberingAfterBreak="0">
    <w:nsid w:val="6B420D77"/>
    <w:multiLevelType w:val="hybridMultilevel"/>
    <w:tmpl w:val="5180ECAA"/>
    <w:lvl w:ilvl="0" w:tplc="11F09F0E">
      <w:start w:val="1"/>
      <w:numFmt w:val="taiwaneseCountingThousand"/>
      <w:suff w:val="space"/>
      <w:lvlText w:val="（%1）"/>
      <w:lvlJc w:val="left"/>
      <w:pPr>
        <w:ind w:left="-1" w:firstLine="568"/>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9" w15:restartNumberingAfterBreak="0">
    <w:nsid w:val="6B556B88"/>
    <w:multiLevelType w:val="hybridMultilevel"/>
    <w:tmpl w:val="0532A550"/>
    <w:lvl w:ilvl="0" w:tplc="4B74214E">
      <w:start w:val="1"/>
      <w:numFmt w:val="taiwaneseCountingThousand"/>
      <w:suff w:val="space"/>
      <w:lvlText w:val="（%1）"/>
      <w:lvlJc w:val="left"/>
      <w:pPr>
        <w:ind w:left="-86" w:firstLine="567"/>
      </w:pPr>
      <w:rPr>
        <w:rFonts w:hint="default"/>
      </w:rPr>
    </w:lvl>
    <w:lvl w:ilvl="1" w:tplc="04090019" w:tentative="1">
      <w:start w:val="1"/>
      <w:numFmt w:val="ideographTraditional"/>
      <w:lvlText w:val="%2、"/>
      <w:lvlJc w:val="left"/>
      <w:pPr>
        <w:ind w:left="2685" w:hanging="480"/>
      </w:pPr>
    </w:lvl>
    <w:lvl w:ilvl="2" w:tplc="0409001B" w:tentative="1">
      <w:start w:val="1"/>
      <w:numFmt w:val="lowerRoman"/>
      <w:lvlText w:val="%3."/>
      <w:lvlJc w:val="right"/>
      <w:pPr>
        <w:ind w:left="3165" w:hanging="480"/>
      </w:pPr>
    </w:lvl>
    <w:lvl w:ilvl="3" w:tplc="0409000F" w:tentative="1">
      <w:start w:val="1"/>
      <w:numFmt w:val="decimal"/>
      <w:lvlText w:val="%4."/>
      <w:lvlJc w:val="left"/>
      <w:pPr>
        <w:ind w:left="3645" w:hanging="480"/>
      </w:pPr>
    </w:lvl>
    <w:lvl w:ilvl="4" w:tplc="04090019" w:tentative="1">
      <w:start w:val="1"/>
      <w:numFmt w:val="ideographTraditional"/>
      <w:lvlText w:val="%5、"/>
      <w:lvlJc w:val="left"/>
      <w:pPr>
        <w:ind w:left="4125" w:hanging="480"/>
      </w:pPr>
    </w:lvl>
    <w:lvl w:ilvl="5" w:tplc="0409001B" w:tentative="1">
      <w:start w:val="1"/>
      <w:numFmt w:val="lowerRoman"/>
      <w:lvlText w:val="%6."/>
      <w:lvlJc w:val="right"/>
      <w:pPr>
        <w:ind w:left="4605" w:hanging="480"/>
      </w:pPr>
    </w:lvl>
    <w:lvl w:ilvl="6" w:tplc="0409000F" w:tentative="1">
      <w:start w:val="1"/>
      <w:numFmt w:val="decimal"/>
      <w:lvlText w:val="%7."/>
      <w:lvlJc w:val="left"/>
      <w:pPr>
        <w:ind w:left="5085" w:hanging="480"/>
      </w:pPr>
    </w:lvl>
    <w:lvl w:ilvl="7" w:tplc="04090019" w:tentative="1">
      <w:start w:val="1"/>
      <w:numFmt w:val="ideographTraditional"/>
      <w:lvlText w:val="%8、"/>
      <w:lvlJc w:val="left"/>
      <w:pPr>
        <w:ind w:left="5565" w:hanging="480"/>
      </w:pPr>
    </w:lvl>
    <w:lvl w:ilvl="8" w:tplc="0409001B" w:tentative="1">
      <w:start w:val="1"/>
      <w:numFmt w:val="lowerRoman"/>
      <w:lvlText w:val="%9."/>
      <w:lvlJc w:val="right"/>
      <w:pPr>
        <w:ind w:left="6045" w:hanging="480"/>
      </w:pPr>
    </w:lvl>
  </w:abstractNum>
  <w:abstractNum w:abstractNumId="40" w15:restartNumberingAfterBreak="0">
    <w:nsid w:val="6DA06BC7"/>
    <w:multiLevelType w:val="hybridMultilevel"/>
    <w:tmpl w:val="E65255D6"/>
    <w:lvl w:ilvl="0" w:tplc="C4A0B846">
      <w:start w:val="1"/>
      <w:numFmt w:val="taiwaneseCountingThousand"/>
      <w:suff w:val="space"/>
      <w:lvlText w:val="%1、"/>
      <w:lvlJc w:val="left"/>
      <w:pPr>
        <w:ind w:left="0" w:firstLine="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CB4A60"/>
    <w:multiLevelType w:val="hybridMultilevel"/>
    <w:tmpl w:val="DF3206B0"/>
    <w:lvl w:ilvl="0" w:tplc="F9EC7AF8">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AD1455"/>
    <w:multiLevelType w:val="hybridMultilevel"/>
    <w:tmpl w:val="3708B8A6"/>
    <w:lvl w:ilvl="0" w:tplc="6A0E3C70">
      <w:start w:val="1"/>
      <w:numFmt w:val="taiwaneseCountingThousand"/>
      <w:suff w:val="space"/>
      <w:lvlText w:val="（%1）"/>
      <w:lvlJc w:val="left"/>
      <w:pPr>
        <w:ind w:left="-86" w:firstLine="567"/>
      </w:pPr>
      <w:rPr>
        <w:rFonts w:hint="default"/>
        <w:b w:val="0"/>
      </w:rPr>
    </w:lvl>
    <w:lvl w:ilvl="1" w:tplc="04090019">
      <w:start w:val="1"/>
      <w:numFmt w:val="ideographTraditional"/>
      <w:lvlText w:val="%2、"/>
      <w:lvlJc w:val="left"/>
      <w:pPr>
        <w:ind w:left="2685" w:hanging="480"/>
      </w:pPr>
    </w:lvl>
    <w:lvl w:ilvl="2" w:tplc="0409001B" w:tentative="1">
      <w:start w:val="1"/>
      <w:numFmt w:val="lowerRoman"/>
      <w:lvlText w:val="%3."/>
      <w:lvlJc w:val="right"/>
      <w:pPr>
        <w:ind w:left="3165" w:hanging="480"/>
      </w:pPr>
    </w:lvl>
    <w:lvl w:ilvl="3" w:tplc="0409000F" w:tentative="1">
      <w:start w:val="1"/>
      <w:numFmt w:val="decimal"/>
      <w:lvlText w:val="%4."/>
      <w:lvlJc w:val="left"/>
      <w:pPr>
        <w:ind w:left="3645" w:hanging="480"/>
      </w:pPr>
    </w:lvl>
    <w:lvl w:ilvl="4" w:tplc="04090019" w:tentative="1">
      <w:start w:val="1"/>
      <w:numFmt w:val="ideographTraditional"/>
      <w:lvlText w:val="%5、"/>
      <w:lvlJc w:val="left"/>
      <w:pPr>
        <w:ind w:left="4125" w:hanging="480"/>
      </w:pPr>
    </w:lvl>
    <w:lvl w:ilvl="5" w:tplc="0409001B" w:tentative="1">
      <w:start w:val="1"/>
      <w:numFmt w:val="lowerRoman"/>
      <w:lvlText w:val="%6."/>
      <w:lvlJc w:val="right"/>
      <w:pPr>
        <w:ind w:left="4605" w:hanging="480"/>
      </w:pPr>
    </w:lvl>
    <w:lvl w:ilvl="6" w:tplc="0409000F" w:tentative="1">
      <w:start w:val="1"/>
      <w:numFmt w:val="decimal"/>
      <w:lvlText w:val="%7."/>
      <w:lvlJc w:val="left"/>
      <w:pPr>
        <w:ind w:left="5085" w:hanging="480"/>
      </w:pPr>
    </w:lvl>
    <w:lvl w:ilvl="7" w:tplc="04090019" w:tentative="1">
      <w:start w:val="1"/>
      <w:numFmt w:val="ideographTraditional"/>
      <w:lvlText w:val="%8、"/>
      <w:lvlJc w:val="left"/>
      <w:pPr>
        <w:ind w:left="5565" w:hanging="480"/>
      </w:pPr>
    </w:lvl>
    <w:lvl w:ilvl="8" w:tplc="0409001B" w:tentative="1">
      <w:start w:val="1"/>
      <w:numFmt w:val="lowerRoman"/>
      <w:lvlText w:val="%9."/>
      <w:lvlJc w:val="right"/>
      <w:pPr>
        <w:ind w:left="6045" w:hanging="480"/>
      </w:pPr>
    </w:lvl>
  </w:abstractNum>
  <w:abstractNum w:abstractNumId="43" w15:restartNumberingAfterBreak="0">
    <w:nsid w:val="76F14926"/>
    <w:multiLevelType w:val="hybridMultilevel"/>
    <w:tmpl w:val="D7FC78F8"/>
    <w:lvl w:ilvl="0" w:tplc="7E6C941E">
      <w:start w:val="1"/>
      <w:numFmt w:val="taiwaneseCountingThousand"/>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4" w15:restartNumberingAfterBreak="0">
    <w:nsid w:val="783723E5"/>
    <w:multiLevelType w:val="hybridMultilevel"/>
    <w:tmpl w:val="B88A1CD8"/>
    <w:lvl w:ilvl="0" w:tplc="7E6C941E">
      <w:start w:val="1"/>
      <w:numFmt w:val="taiwaneseCountingThousand"/>
      <w:suff w:val="space"/>
      <w:lvlText w:val="（%1）"/>
      <w:lvlJc w:val="left"/>
      <w:pPr>
        <w:ind w:left="0" w:firstLine="568"/>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5" w15:restartNumberingAfterBreak="0">
    <w:nsid w:val="7A060027"/>
    <w:multiLevelType w:val="hybridMultilevel"/>
    <w:tmpl w:val="50C4CD1E"/>
    <w:lvl w:ilvl="0" w:tplc="55C600F6">
      <w:start w:val="1"/>
      <w:numFmt w:val="taiwaneseCountingThousand"/>
      <w:suff w:val="space"/>
      <w:lvlText w:val="%1、"/>
      <w:lvlJc w:val="left"/>
      <w:pPr>
        <w:ind w:left="0" w:firstLine="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F74499"/>
    <w:multiLevelType w:val="hybridMultilevel"/>
    <w:tmpl w:val="CE0EAC9E"/>
    <w:lvl w:ilvl="0" w:tplc="951CEB50">
      <w:start w:val="1"/>
      <w:numFmt w:val="taiwaneseCountingThousand"/>
      <w:lvlText w:val="（%1）"/>
      <w:lvlJc w:val="left"/>
      <w:pPr>
        <w:ind w:left="1048" w:hanging="480"/>
      </w:pPr>
      <w:rPr>
        <w:rFonts w:hint="default"/>
        <w:b/>
        <w:u w:val="no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44"/>
  </w:num>
  <w:num w:numId="2">
    <w:abstractNumId w:val="14"/>
  </w:num>
  <w:num w:numId="3">
    <w:abstractNumId w:val="15"/>
  </w:num>
  <w:num w:numId="4">
    <w:abstractNumId w:val="30"/>
  </w:num>
  <w:num w:numId="5">
    <w:abstractNumId w:val="42"/>
  </w:num>
  <w:num w:numId="6">
    <w:abstractNumId w:val="8"/>
  </w:num>
  <w:num w:numId="7">
    <w:abstractNumId w:val="31"/>
  </w:num>
  <w:num w:numId="8">
    <w:abstractNumId w:val="4"/>
  </w:num>
  <w:num w:numId="9">
    <w:abstractNumId w:val="7"/>
  </w:num>
  <w:num w:numId="10">
    <w:abstractNumId w:val="37"/>
  </w:num>
  <w:num w:numId="11">
    <w:abstractNumId w:val="3"/>
  </w:num>
  <w:num w:numId="12">
    <w:abstractNumId w:val="26"/>
  </w:num>
  <w:num w:numId="13">
    <w:abstractNumId w:val="43"/>
  </w:num>
  <w:num w:numId="14">
    <w:abstractNumId w:val="32"/>
  </w:num>
  <w:num w:numId="15">
    <w:abstractNumId w:val="2"/>
  </w:num>
  <w:num w:numId="16">
    <w:abstractNumId w:val="0"/>
  </w:num>
  <w:num w:numId="17">
    <w:abstractNumId w:val="22"/>
  </w:num>
  <w:num w:numId="18">
    <w:abstractNumId w:val="27"/>
  </w:num>
  <w:num w:numId="19">
    <w:abstractNumId w:val="34"/>
  </w:num>
  <w:num w:numId="20">
    <w:abstractNumId w:val="29"/>
  </w:num>
  <w:num w:numId="21">
    <w:abstractNumId w:val="39"/>
  </w:num>
  <w:num w:numId="22">
    <w:abstractNumId w:val="38"/>
  </w:num>
  <w:num w:numId="23">
    <w:abstractNumId w:val="19"/>
  </w:num>
  <w:num w:numId="24">
    <w:abstractNumId w:val="6"/>
  </w:num>
  <w:num w:numId="25">
    <w:abstractNumId w:val="23"/>
  </w:num>
  <w:num w:numId="26">
    <w:abstractNumId w:val="25"/>
  </w:num>
  <w:num w:numId="27">
    <w:abstractNumId w:val="11"/>
  </w:num>
  <w:num w:numId="28">
    <w:abstractNumId w:val="12"/>
  </w:num>
  <w:num w:numId="29">
    <w:abstractNumId w:val="18"/>
  </w:num>
  <w:num w:numId="30">
    <w:abstractNumId w:val="24"/>
  </w:num>
  <w:num w:numId="31">
    <w:abstractNumId w:val="36"/>
  </w:num>
  <w:num w:numId="32">
    <w:abstractNumId w:val="10"/>
  </w:num>
  <w:num w:numId="33">
    <w:abstractNumId w:val="40"/>
  </w:num>
  <w:num w:numId="34">
    <w:abstractNumId w:val="45"/>
  </w:num>
  <w:num w:numId="35">
    <w:abstractNumId w:val="13"/>
  </w:num>
  <w:num w:numId="36">
    <w:abstractNumId w:val="33"/>
  </w:num>
  <w:num w:numId="37">
    <w:abstractNumId w:val="41"/>
  </w:num>
  <w:num w:numId="38">
    <w:abstractNumId w:val="20"/>
  </w:num>
  <w:num w:numId="39">
    <w:abstractNumId w:val="17"/>
  </w:num>
  <w:num w:numId="40">
    <w:abstractNumId w:val="5"/>
  </w:num>
  <w:num w:numId="41">
    <w:abstractNumId w:val="35"/>
  </w:num>
  <w:num w:numId="42">
    <w:abstractNumId w:val="1"/>
  </w:num>
  <w:num w:numId="43">
    <w:abstractNumId w:val="9"/>
  </w:num>
  <w:num w:numId="44">
    <w:abstractNumId w:val="16"/>
  </w:num>
  <w:num w:numId="45">
    <w:abstractNumId w:val="21"/>
  </w:num>
  <w:num w:numId="46">
    <w:abstractNumId w:val="46"/>
  </w:num>
  <w:num w:numId="4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D5"/>
    <w:rsid w:val="0000216D"/>
    <w:rsid w:val="00003955"/>
    <w:rsid w:val="00006165"/>
    <w:rsid w:val="0003629B"/>
    <w:rsid w:val="00057F98"/>
    <w:rsid w:val="00062D54"/>
    <w:rsid w:val="00074B9C"/>
    <w:rsid w:val="00082BE2"/>
    <w:rsid w:val="00083D6A"/>
    <w:rsid w:val="00086AEA"/>
    <w:rsid w:val="000A73E5"/>
    <w:rsid w:val="000A769A"/>
    <w:rsid w:val="000B2B26"/>
    <w:rsid w:val="000B3BAC"/>
    <w:rsid w:val="000C14DB"/>
    <w:rsid w:val="000C2824"/>
    <w:rsid w:val="000C79E1"/>
    <w:rsid w:val="000D1DD2"/>
    <w:rsid w:val="000D4AEA"/>
    <w:rsid w:val="000D7D4D"/>
    <w:rsid w:val="000E177C"/>
    <w:rsid w:val="000E7254"/>
    <w:rsid w:val="000E7D7B"/>
    <w:rsid w:val="000F2C2A"/>
    <w:rsid w:val="000F3150"/>
    <w:rsid w:val="00101E2A"/>
    <w:rsid w:val="00102FB1"/>
    <w:rsid w:val="00103534"/>
    <w:rsid w:val="00104C4A"/>
    <w:rsid w:val="00105B23"/>
    <w:rsid w:val="00110942"/>
    <w:rsid w:val="0012384D"/>
    <w:rsid w:val="001303B6"/>
    <w:rsid w:val="0013629D"/>
    <w:rsid w:val="00146B1E"/>
    <w:rsid w:val="001509D5"/>
    <w:rsid w:val="00153274"/>
    <w:rsid w:val="001549D9"/>
    <w:rsid w:val="00170815"/>
    <w:rsid w:val="001717FA"/>
    <w:rsid w:val="001722D8"/>
    <w:rsid w:val="001772E6"/>
    <w:rsid w:val="00180329"/>
    <w:rsid w:val="00182EE3"/>
    <w:rsid w:val="00193745"/>
    <w:rsid w:val="00194376"/>
    <w:rsid w:val="001A73A4"/>
    <w:rsid w:val="001C51BC"/>
    <w:rsid w:val="001D6190"/>
    <w:rsid w:val="001E2D6F"/>
    <w:rsid w:val="001E5AB3"/>
    <w:rsid w:val="001F18A0"/>
    <w:rsid w:val="001F5ED6"/>
    <w:rsid w:val="00211502"/>
    <w:rsid w:val="0021606B"/>
    <w:rsid w:val="00236E67"/>
    <w:rsid w:val="00244276"/>
    <w:rsid w:val="0024587E"/>
    <w:rsid w:val="00283959"/>
    <w:rsid w:val="002868AF"/>
    <w:rsid w:val="00296088"/>
    <w:rsid w:val="002B44DD"/>
    <w:rsid w:val="002B7A7D"/>
    <w:rsid w:val="002D1E69"/>
    <w:rsid w:val="002D68DF"/>
    <w:rsid w:val="002E1188"/>
    <w:rsid w:val="00305A3D"/>
    <w:rsid w:val="00315A9B"/>
    <w:rsid w:val="003177E6"/>
    <w:rsid w:val="003211F7"/>
    <w:rsid w:val="003411F7"/>
    <w:rsid w:val="003415AD"/>
    <w:rsid w:val="00356D09"/>
    <w:rsid w:val="003602BF"/>
    <w:rsid w:val="00372048"/>
    <w:rsid w:val="00396102"/>
    <w:rsid w:val="003A577E"/>
    <w:rsid w:val="003A6968"/>
    <w:rsid w:val="003C6DFD"/>
    <w:rsid w:val="003D4125"/>
    <w:rsid w:val="003D500D"/>
    <w:rsid w:val="003F04DA"/>
    <w:rsid w:val="003F410E"/>
    <w:rsid w:val="0041082F"/>
    <w:rsid w:val="00410E0A"/>
    <w:rsid w:val="00417A2D"/>
    <w:rsid w:val="00420C42"/>
    <w:rsid w:val="00422E4B"/>
    <w:rsid w:val="00441AC0"/>
    <w:rsid w:val="00445BEF"/>
    <w:rsid w:val="00457C5B"/>
    <w:rsid w:val="00461639"/>
    <w:rsid w:val="0047248F"/>
    <w:rsid w:val="00473595"/>
    <w:rsid w:val="004801D4"/>
    <w:rsid w:val="00482A16"/>
    <w:rsid w:val="004A3FAC"/>
    <w:rsid w:val="004B324D"/>
    <w:rsid w:val="004C789F"/>
    <w:rsid w:val="004E1806"/>
    <w:rsid w:val="004E52EC"/>
    <w:rsid w:val="004E5464"/>
    <w:rsid w:val="004F5026"/>
    <w:rsid w:val="00503ADC"/>
    <w:rsid w:val="00510746"/>
    <w:rsid w:val="005232B5"/>
    <w:rsid w:val="00543A7F"/>
    <w:rsid w:val="00551B6A"/>
    <w:rsid w:val="005541A1"/>
    <w:rsid w:val="00560A42"/>
    <w:rsid w:val="00562054"/>
    <w:rsid w:val="00571A84"/>
    <w:rsid w:val="00595923"/>
    <w:rsid w:val="005A1D4A"/>
    <w:rsid w:val="005A4647"/>
    <w:rsid w:val="005A77A7"/>
    <w:rsid w:val="005A79E2"/>
    <w:rsid w:val="005B0901"/>
    <w:rsid w:val="005B7F85"/>
    <w:rsid w:val="005C27F1"/>
    <w:rsid w:val="005D459C"/>
    <w:rsid w:val="005E0B58"/>
    <w:rsid w:val="005F121F"/>
    <w:rsid w:val="005F329D"/>
    <w:rsid w:val="006004BB"/>
    <w:rsid w:val="00602732"/>
    <w:rsid w:val="00602D05"/>
    <w:rsid w:val="00603487"/>
    <w:rsid w:val="00615583"/>
    <w:rsid w:val="00622165"/>
    <w:rsid w:val="00624B6E"/>
    <w:rsid w:val="0063074E"/>
    <w:rsid w:val="00631C6B"/>
    <w:rsid w:val="00634B62"/>
    <w:rsid w:val="00637444"/>
    <w:rsid w:val="00643D6D"/>
    <w:rsid w:val="00644ECE"/>
    <w:rsid w:val="006837BD"/>
    <w:rsid w:val="006848CB"/>
    <w:rsid w:val="00685A1F"/>
    <w:rsid w:val="006877D4"/>
    <w:rsid w:val="006973AC"/>
    <w:rsid w:val="006A5682"/>
    <w:rsid w:val="006A74AE"/>
    <w:rsid w:val="006B525A"/>
    <w:rsid w:val="006B7C71"/>
    <w:rsid w:val="006D23CA"/>
    <w:rsid w:val="006D6E92"/>
    <w:rsid w:val="007000A1"/>
    <w:rsid w:val="00731A9C"/>
    <w:rsid w:val="007336AC"/>
    <w:rsid w:val="00734F73"/>
    <w:rsid w:val="0073582D"/>
    <w:rsid w:val="00740E6B"/>
    <w:rsid w:val="00746E93"/>
    <w:rsid w:val="0075605F"/>
    <w:rsid w:val="00756E50"/>
    <w:rsid w:val="0079077C"/>
    <w:rsid w:val="007A1300"/>
    <w:rsid w:val="007A4862"/>
    <w:rsid w:val="007A4B2D"/>
    <w:rsid w:val="007B0AD1"/>
    <w:rsid w:val="007B7071"/>
    <w:rsid w:val="007C732C"/>
    <w:rsid w:val="007D4456"/>
    <w:rsid w:val="007E3924"/>
    <w:rsid w:val="007E56AD"/>
    <w:rsid w:val="007E5EA2"/>
    <w:rsid w:val="007E7CEF"/>
    <w:rsid w:val="007F5812"/>
    <w:rsid w:val="00806319"/>
    <w:rsid w:val="008138DD"/>
    <w:rsid w:val="00815C2D"/>
    <w:rsid w:val="00823049"/>
    <w:rsid w:val="008243BE"/>
    <w:rsid w:val="00825811"/>
    <w:rsid w:val="00835C51"/>
    <w:rsid w:val="00837AEA"/>
    <w:rsid w:val="008450EF"/>
    <w:rsid w:val="008465B0"/>
    <w:rsid w:val="00847AEB"/>
    <w:rsid w:val="00865D30"/>
    <w:rsid w:val="0086694D"/>
    <w:rsid w:val="008728C1"/>
    <w:rsid w:val="0087327F"/>
    <w:rsid w:val="00885549"/>
    <w:rsid w:val="00886818"/>
    <w:rsid w:val="00891BD9"/>
    <w:rsid w:val="00892CE4"/>
    <w:rsid w:val="008A2FBF"/>
    <w:rsid w:val="008A3FFD"/>
    <w:rsid w:val="008C1476"/>
    <w:rsid w:val="008C3D08"/>
    <w:rsid w:val="008D024E"/>
    <w:rsid w:val="008D4A52"/>
    <w:rsid w:val="008D5D55"/>
    <w:rsid w:val="008E1249"/>
    <w:rsid w:val="008E7290"/>
    <w:rsid w:val="008F0130"/>
    <w:rsid w:val="009035CF"/>
    <w:rsid w:val="00911FFB"/>
    <w:rsid w:val="00921023"/>
    <w:rsid w:val="00922BFE"/>
    <w:rsid w:val="009249BA"/>
    <w:rsid w:val="009274ED"/>
    <w:rsid w:val="00927E81"/>
    <w:rsid w:val="009305C3"/>
    <w:rsid w:val="00932C0C"/>
    <w:rsid w:val="00943DF0"/>
    <w:rsid w:val="00950F6A"/>
    <w:rsid w:val="009523EC"/>
    <w:rsid w:val="00954B4D"/>
    <w:rsid w:val="009668D1"/>
    <w:rsid w:val="00972509"/>
    <w:rsid w:val="00972518"/>
    <w:rsid w:val="00982A95"/>
    <w:rsid w:val="009961B8"/>
    <w:rsid w:val="00996E2F"/>
    <w:rsid w:val="009A1CC0"/>
    <w:rsid w:val="009A2E3A"/>
    <w:rsid w:val="009A356B"/>
    <w:rsid w:val="009A3FBF"/>
    <w:rsid w:val="009C67CC"/>
    <w:rsid w:val="009D4D7C"/>
    <w:rsid w:val="009E79A9"/>
    <w:rsid w:val="00A03F71"/>
    <w:rsid w:val="00A053FF"/>
    <w:rsid w:val="00A07BAE"/>
    <w:rsid w:val="00A10F71"/>
    <w:rsid w:val="00A158C4"/>
    <w:rsid w:val="00A1717E"/>
    <w:rsid w:val="00A17E9F"/>
    <w:rsid w:val="00A24145"/>
    <w:rsid w:val="00A315F9"/>
    <w:rsid w:val="00A318C4"/>
    <w:rsid w:val="00A35E9C"/>
    <w:rsid w:val="00A67038"/>
    <w:rsid w:val="00A7278B"/>
    <w:rsid w:val="00A8328E"/>
    <w:rsid w:val="00A85E10"/>
    <w:rsid w:val="00A86046"/>
    <w:rsid w:val="00AC5778"/>
    <w:rsid w:val="00AF0608"/>
    <w:rsid w:val="00AF33D2"/>
    <w:rsid w:val="00AF738E"/>
    <w:rsid w:val="00B07B3D"/>
    <w:rsid w:val="00B1007D"/>
    <w:rsid w:val="00B2116A"/>
    <w:rsid w:val="00B25B86"/>
    <w:rsid w:val="00B478ED"/>
    <w:rsid w:val="00B547E6"/>
    <w:rsid w:val="00B645E2"/>
    <w:rsid w:val="00B70BDE"/>
    <w:rsid w:val="00B7263E"/>
    <w:rsid w:val="00B76804"/>
    <w:rsid w:val="00B803BD"/>
    <w:rsid w:val="00B8237B"/>
    <w:rsid w:val="00B824B7"/>
    <w:rsid w:val="00B86E81"/>
    <w:rsid w:val="00BA13E0"/>
    <w:rsid w:val="00BB060D"/>
    <w:rsid w:val="00BC5B12"/>
    <w:rsid w:val="00BD0318"/>
    <w:rsid w:val="00BD7CA5"/>
    <w:rsid w:val="00BE28CC"/>
    <w:rsid w:val="00BE7060"/>
    <w:rsid w:val="00BF7848"/>
    <w:rsid w:val="00C00A33"/>
    <w:rsid w:val="00C01837"/>
    <w:rsid w:val="00C06905"/>
    <w:rsid w:val="00C0796E"/>
    <w:rsid w:val="00C246F8"/>
    <w:rsid w:val="00C330CC"/>
    <w:rsid w:val="00C37113"/>
    <w:rsid w:val="00C53F58"/>
    <w:rsid w:val="00C737B7"/>
    <w:rsid w:val="00C774B4"/>
    <w:rsid w:val="00C90AB7"/>
    <w:rsid w:val="00CB189F"/>
    <w:rsid w:val="00CC0030"/>
    <w:rsid w:val="00CC40CF"/>
    <w:rsid w:val="00CD7159"/>
    <w:rsid w:val="00CE259A"/>
    <w:rsid w:val="00CE3721"/>
    <w:rsid w:val="00CE49F5"/>
    <w:rsid w:val="00D014A5"/>
    <w:rsid w:val="00D20374"/>
    <w:rsid w:val="00D40391"/>
    <w:rsid w:val="00D476CA"/>
    <w:rsid w:val="00D57F62"/>
    <w:rsid w:val="00D67E0A"/>
    <w:rsid w:val="00D977F6"/>
    <w:rsid w:val="00DA1014"/>
    <w:rsid w:val="00DC2DB2"/>
    <w:rsid w:val="00DE100D"/>
    <w:rsid w:val="00DE4E5A"/>
    <w:rsid w:val="00DE59C1"/>
    <w:rsid w:val="00E06277"/>
    <w:rsid w:val="00E068D5"/>
    <w:rsid w:val="00E13AFA"/>
    <w:rsid w:val="00E17EDE"/>
    <w:rsid w:val="00E205CD"/>
    <w:rsid w:val="00E23A9A"/>
    <w:rsid w:val="00E33312"/>
    <w:rsid w:val="00E36789"/>
    <w:rsid w:val="00E474BD"/>
    <w:rsid w:val="00E474ED"/>
    <w:rsid w:val="00E61B4F"/>
    <w:rsid w:val="00E7139F"/>
    <w:rsid w:val="00E73626"/>
    <w:rsid w:val="00E92317"/>
    <w:rsid w:val="00E95222"/>
    <w:rsid w:val="00EA36D5"/>
    <w:rsid w:val="00EC06F1"/>
    <w:rsid w:val="00EC63C9"/>
    <w:rsid w:val="00EE34B6"/>
    <w:rsid w:val="00EE5E08"/>
    <w:rsid w:val="00F213E6"/>
    <w:rsid w:val="00F7159B"/>
    <w:rsid w:val="00F73AB7"/>
    <w:rsid w:val="00F830A5"/>
    <w:rsid w:val="00F84ACD"/>
    <w:rsid w:val="00F85F96"/>
    <w:rsid w:val="00F9798F"/>
    <w:rsid w:val="00FB0475"/>
    <w:rsid w:val="00FB7905"/>
    <w:rsid w:val="00FD4318"/>
    <w:rsid w:val="00FD59F3"/>
    <w:rsid w:val="00FE3F53"/>
    <w:rsid w:val="00FF1F58"/>
    <w:rsid w:val="00FF4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3ECC7227-FEF1-4A0C-9EB0-5B37B6EE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1CC0"/>
    <w:rPr>
      <w:sz w:val="24"/>
      <w:szCs w:val="24"/>
    </w:rPr>
  </w:style>
  <w:style w:type="paragraph" w:styleId="1">
    <w:name w:val="heading 1"/>
    <w:basedOn w:val="a0"/>
    <w:next w:val="a0"/>
    <w:link w:val="10"/>
    <w:uiPriority w:val="9"/>
    <w:qFormat/>
    <w:rsid w:val="009A1CC0"/>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9A1CC0"/>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9A1CC0"/>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9A1CC0"/>
    <w:pPr>
      <w:keepNext/>
      <w:spacing w:before="240" w:after="60"/>
      <w:outlineLvl w:val="3"/>
    </w:pPr>
    <w:rPr>
      <w:b/>
      <w:bCs/>
      <w:sz w:val="28"/>
      <w:szCs w:val="28"/>
    </w:rPr>
  </w:style>
  <w:style w:type="paragraph" w:styleId="5">
    <w:name w:val="heading 5"/>
    <w:basedOn w:val="a0"/>
    <w:next w:val="a0"/>
    <w:link w:val="50"/>
    <w:uiPriority w:val="9"/>
    <w:semiHidden/>
    <w:unhideWhenUsed/>
    <w:qFormat/>
    <w:rsid w:val="009A1CC0"/>
    <w:pPr>
      <w:spacing w:before="240" w:after="60"/>
      <w:outlineLvl w:val="4"/>
    </w:pPr>
    <w:rPr>
      <w:b/>
      <w:bCs/>
      <w:i/>
      <w:iCs/>
      <w:sz w:val="26"/>
      <w:szCs w:val="26"/>
    </w:rPr>
  </w:style>
  <w:style w:type="paragraph" w:styleId="6">
    <w:name w:val="heading 6"/>
    <w:basedOn w:val="a0"/>
    <w:next w:val="a0"/>
    <w:link w:val="60"/>
    <w:uiPriority w:val="9"/>
    <w:semiHidden/>
    <w:unhideWhenUsed/>
    <w:qFormat/>
    <w:rsid w:val="009A1CC0"/>
    <w:pPr>
      <w:spacing w:before="240" w:after="60"/>
      <w:outlineLvl w:val="5"/>
    </w:pPr>
    <w:rPr>
      <w:b/>
      <w:bCs/>
      <w:sz w:val="22"/>
      <w:szCs w:val="22"/>
    </w:rPr>
  </w:style>
  <w:style w:type="paragraph" w:styleId="7">
    <w:name w:val="heading 7"/>
    <w:basedOn w:val="a0"/>
    <w:next w:val="a0"/>
    <w:link w:val="70"/>
    <w:uiPriority w:val="9"/>
    <w:semiHidden/>
    <w:unhideWhenUsed/>
    <w:qFormat/>
    <w:rsid w:val="009A1CC0"/>
    <w:pPr>
      <w:spacing w:before="240" w:after="60"/>
      <w:outlineLvl w:val="6"/>
    </w:pPr>
  </w:style>
  <w:style w:type="paragraph" w:styleId="8">
    <w:name w:val="heading 8"/>
    <w:basedOn w:val="a0"/>
    <w:next w:val="a0"/>
    <w:link w:val="80"/>
    <w:uiPriority w:val="9"/>
    <w:semiHidden/>
    <w:unhideWhenUsed/>
    <w:qFormat/>
    <w:rsid w:val="009A1CC0"/>
    <w:pPr>
      <w:spacing w:before="240" w:after="60"/>
      <w:outlineLvl w:val="7"/>
    </w:pPr>
    <w:rPr>
      <w:i/>
      <w:iCs/>
    </w:rPr>
  </w:style>
  <w:style w:type="paragraph" w:styleId="9">
    <w:name w:val="heading 9"/>
    <w:basedOn w:val="a0"/>
    <w:next w:val="a0"/>
    <w:link w:val="90"/>
    <w:uiPriority w:val="9"/>
    <w:semiHidden/>
    <w:unhideWhenUsed/>
    <w:qFormat/>
    <w:rsid w:val="009A1CC0"/>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06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9A1CC0"/>
    <w:pPr>
      <w:ind w:left="720"/>
      <w:contextualSpacing/>
    </w:pPr>
  </w:style>
  <w:style w:type="paragraph" w:styleId="a6">
    <w:name w:val="No Spacing"/>
    <w:basedOn w:val="a0"/>
    <w:uiPriority w:val="1"/>
    <w:qFormat/>
    <w:rsid w:val="009A1CC0"/>
    <w:rPr>
      <w:szCs w:val="32"/>
    </w:rPr>
  </w:style>
  <w:style w:type="paragraph" w:styleId="a7">
    <w:name w:val="header"/>
    <w:basedOn w:val="a0"/>
    <w:link w:val="a8"/>
    <w:uiPriority w:val="99"/>
    <w:unhideWhenUsed/>
    <w:rsid w:val="00B2116A"/>
    <w:pPr>
      <w:tabs>
        <w:tab w:val="center" w:pos="4153"/>
        <w:tab w:val="right" w:pos="8306"/>
      </w:tabs>
      <w:snapToGrid w:val="0"/>
    </w:pPr>
    <w:rPr>
      <w:sz w:val="20"/>
      <w:szCs w:val="20"/>
    </w:rPr>
  </w:style>
  <w:style w:type="character" w:customStyle="1" w:styleId="a8">
    <w:name w:val="頁首 字元"/>
    <w:basedOn w:val="a1"/>
    <w:link w:val="a7"/>
    <w:uiPriority w:val="99"/>
    <w:rsid w:val="00B2116A"/>
    <w:rPr>
      <w:rFonts w:ascii="Times New Roman" w:eastAsia="新細明體" w:hAnsi="Times New Roman" w:cs="Times New Roman"/>
      <w:sz w:val="20"/>
      <w:szCs w:val="20"/>
    </w:rPr>
  </w:style>
  <w:style w:type="paragraph" w:styleId="a9">
    <w:name w:val="footer"/>
    <w:basedOn w:val="a0"/>
    <w:link w:val="aa"/>
    <w:uiPriority w:val="99"/>
    <w:unhideWhenUsed/>
    <w:rsid w:val="00B2116A"/>
    <w:pPr>
      <w:tabs>
        <w:tab w:val="center" w:pos="4153"/>
        <w:tab w:val="right" w:pos="8306"/>
      </w:tabs>
      <w:snapToGrid w:val="0"/>
    </w:pPr>
    <w:rPr>
      <w:sz w:val="20"/>
      <w:szCs w:val="20"/>
    </w:rPr>
  </w:style>
  <w:style w:type="character" w:customStyle="1" w:styleId="aa">
    <w:name w:val="頁尾 字元"/>
    <w:basedOn w:val="a1"/>
    <w:link w:val="a9"/>
    <w:uiPriority w:val="99"/>
    <w:rsid w:val="00B2116A"/>
    <w:rPr>
      <w:rFonts w:ascii="Times New Roman" w:eastAsia="新細明體" w:hAnsi="Times New Roman" w:cs="Times New Roman"/>
      <w:sz w:val="20"/>
      <w:szCs w:val="20"/>
    </w:rPr>
  </w:style>
  <w:style w:type="paragraph" w:styleId="HTML">
    <w:name w:val="HTML Preformatted"/>
    <w:basedOn w:val="a0"/>
    <w:link w:val="HTML0"/>
    <w:uiPriority w:val="99"/>
    <w:unhideWhenUsed/>
    <w:rsid w:val="0051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1"/>
    <w:link w:val="HTML"/>
    <w:uiPriority w:val="99"/>
    <w:rsid w:val="00510746"/>
    <w:rPr>
      <w:rFonts w:ascii="細明體" w:eastAsia="細明體" w:hAnsi="細明體" w:cs="細明體"/>
      <w:kern w:val="0"/>
      <w:szCs w:val="24"/>
    </w:rPr>
  </w:style>
  <w:style w:type="paragraph" w:styleId="ab">
    <w:name w:val="Salutation"/>
    <w:basedOn w:val="a0"/>
    <w:next w:val="a0"/>
    <w:link w:val="ac"/>
    <w:uiPriority w:val="99"/>
    <w:unhideWhenUsed/>
    <w:rsid w:val="005A4647"/>
    <w:rPr>
      <w:rFonts w:ascii="標楷體" w:eastAsia="標楷體" w:hAnsi="標楷體"/>
    </w:rPr>
  </w:style>
  <w:style w:type="character" w:customStyle="1" w:styleId="ac">
    <w:name w:val="問候 字元"/>
    <w:basedOn w:val="a1"/>
    <w:link w:val="ab"/>
    <w:uiPriority w:val="99"/>
    <w:rsid w:val="005A4647"/>
    <w:rPr>
      <w:rFonts w:ascii="標楷體" w:eastAsia="標楷體" w:hAnsi="標楷體" w:cs="Times New Roman"/>
      <w:szCs w:val="24"/>
    </w:rPr>
  </w:style>
  <w:style w:type="paragraph" w:styleId="ad">
    <w:name w:val="Closing"/>
    <w:basedOn w:val="a0"/>
    <w:link w:val="ae"/>
    <w:uiPriority w:val="99"/>
    <w:unhideWhenUsed/>
    <w:rsid w:val="005A4647"/>
    <w:pPr>
      <w:ind w:leftChars="1800" w:left="100"/>
    </w:pPr>
    <w:rPr>
      <w:rFonts w:ascii="標楷體" w:eastAsia="標楷體" w:hAnsi="標楷體"/>
    </w:rPr>
  </w:style>
  <w:style w:type="character" w:customStyle="1" w:styleId="ae">
    <w:name w:val="結語 字元"/>
    <w:basedOn w:val="a1"/>
    <w:link w:val="ad"/>
    <w:uiPriority w:val="99"/>
    <w:rsid w:val="005A4647"/>
    <w:rPr>
      <w:rFonts w:ascii="標楷體" w:eastAsia="標楷體" w:hAnsi="標楷體" w:cs="Times New Roman"/>
      <w:szCs w:val="24"/>
    </w:rPr>
  </w:style>
  <w:style w:type="character" w:customStyle="1" w:styleId="10">
    <w:name w:val="標題 1 字元"/>
    <w:basedOn w:val="a1"/>
    <w:link w:val="1"/>
    <w:uiPriority w:val="9"/>
    <w:rsid w:val="009A1CC0"/>
    <w:rPr>
      <w:rFonts w:asciiTheme="majorHAnsi" w:eastAsiaTheme="majorEastAsia" w:hAnsiTheme="majorHAnsi"/>
      <w:b/>
      <w:bCs/>
      <w:kern w:val="32"/>
      <w:sz w:val="32"/>
      <w:szCs w:val="32"/>
    </w:rPr>
  </w:style>
  <w:style w:type="character" w:customStyle="1" w:styleId="20">
    <w:name w:val="標題 2 字元"/>
    <w:basedOn w:val="a1"/>
    <w:link w:val="2"/>
    <w:uiPriority w:val="9"/>
    <w:semiHidden/>
    <w:rsid w:val="009A1CC0"/>
    <w:rPr>
      <w:rFonts w:asciiTheme="majorHAnsi" w:eastAsiaTheme="majorEastAsia" w:hAnsiTheme="majorHAnsi"/>
      <w:b/>
      <w:bCs/>
      <w:i/>
      <w:iCs/>
      <w:sz w:val="28"/>
      <w:szCs w:val="28"/>
    </w:rPr>
  </w:style>
  <w:style w:type="character" w:customStyle="1" w:styleId="30">
    <w:name w:val="標題 3 字元"/>
    <w:basedOn w:val="a1"/>
    <w:link w:val="3"/>
    <w:uiPriority w:val="9"/>
    <w:semiHidden/>
    <w:rsid w:val="009A1CC0"/>
    <w:rPr>
      <w:rFonts w:asciiTheme="majorHAnsi" w:eastAsiaTheme="majorEastAsia" w:hAnsiTheme="majorHAnsi"/>
      <w:b/>
      <w:bCs/>
      <w:sz w:val="26"/>
      <w:szCs w:val="26"/>
    </w:rPr>
  </w:style>
  <w:style w:type="character" w:customStyle="1" w:styleId="40">
    <w:name w:val="標題 4 字元"/>
    <w:basedOn w:val="a1"/>
    <w:link w:val="4"/>
    <w:uiPriority w:val="9"/>
    <w:semiHidden/>
    <w:rsid w:val="009A1CC0"/>
    <w:rPr>
      <w:b/>
      <w:bCs/>
      <w:sz w:val="28"/>
      <w:szCs w:val="28"/>
    </w:rPr>
  </w:style>
  <w:style w:type="character" w:customStyle="1" w:styleId="50">
    <w:name w:val="標題 5 字元"/>
    <w:basedOn w:val="a1"/>
    <w:link w:val="5"/>
    <w:uiPriority w:val="9"/>
    <w:semiHidden/>
    <w:rsid w:val="009A1CC0"/>
    <w:rPr>
      <w:b/>
      <w:bCs/>
      <w:i/>
      <w:iCs/>
      <w:sz w:val="26"/>
      <w:szCs w:val="26"/>
    </w:rPr>
  </w:style>
  <w:style w:type="character" w:customStyle="1" w:styleId="60">
    <w:name w:val="標題 6 字元"/>
    <w:basedOn w:val="a1"/>
    <w:link w:val="6"/>
    <w:uiPriority w:val="9"/>
    <w:semiHidden/>
    <w:rsid w:val="009A1CC0"/>
    <w:rPr>
      <w:b/>
      <w:bCs/>
    </w:rPr>
  </w:style>
  <w:style w:type="character" w:customStyle="1" w:styleId="70">
    <w:name w:val="標題 7 字元"/>
    <w:basedOn w:val="a1"/>
    <w:link w:val="7"/>
    <w:uiPriority w:val="9"/>
    <w:semiHidden/>
    <w:rsid w:val="009A1CC0"/>
    <w:rPr>
      <w:sz w:val="24"/>
      <w:szCs w:val="24"/>
    </w:rPr>
  </w:style>
  <w:style w:type="character" w:customStyle="1" w:styleId="80">
    <w:name w:val="標題 8 字元"/>
    <w:basedOn w:val="a1"/>
    <w:link w:val="8"/>
    <w:uiPriority w:val="9"/>
    <w:semiHidden/>
    <w:rsid w:val="009A1CC0"/>
    <w:rPr>
      <w:i/>
      <w:iCs/>
      <w:sz w:val="24"/>
      <w:szCs w:val="24"/>
    </w:rPr>
  </w:style>
  <w:style w:type="character" w:customStyle="1" w:styleId="90">
    <w:name w:val="標題 9 字元"/>
    <w:basedOn w:val="a1"/>
    <w:link w:val="9"/>
    <w:uiPriority w:val="9"/>
    <w:semiHidden/>
    <w:rsid w:val="009A1CC0"/>
    <w:rPr>
      <w:rFonts w:asciiTheme="majorHAnsi" w:eastAsiaTheme="majorEastAsia" w:hAnsiTheme="majorHAnsi"/>
    </w:rPr>
  </w:style>
  <w:style w:type="paragraph" w:styleId="af">
    <w:name w:val="Title"/>
    <w:basedOn w:val="a0"/>
    <w:next w:val="a0"/>
    <w:link w:val="af0"/>
    <w:uiPriority w:val="10"/>
    <w:qFormat/>
    <w:rsid w:val="009A1CC0"/>
    <w:pPr>
      <w:spacing w:before="240" w:after="60"/>
      <w:jc w:val="center"/>
      <w:outlineLvl w:val="0"/>
    </w:pPr>
    <w:rPr>
      <w:rFonts w:asciiTheme="majorHAnsi" w:eastAsiaTheme="majorEastAsia" w:hAnsiTheme="majorHAnsi"/>
      <w:b/>
      <w:bCs/>
      <w:kern w:val="28"/>
      <w:sz w:val="32"/>
      <w:szCs w:val="32"/>
    </w:rPr>
  </w:style>
  <w:style w:type="character" w:customStyle="1" w:styleId="af0">
    <w:name w:val="標題 字元"/>
    <w:basedOn w:val="a1"/>
    <w:link w:val="af"/>
    <w:uiPriority w:val="10"/>
    <w:rsid w:val="009A1CC0"/>
    <w:rPr>
      <w:rFonts w:asciiTheme="majorHAnsi" w:eastAsiaTheme="majorEastAsia" w:hAnsiTheme="majorHAnsi"/>
      <w:b/>
      <w:bCs/>
      <w:kern w:val="28"/>
      <w:sz w:val="32"/>
      <w:szCs w:val="32"/>
    </w:rPr>
  </w:style>
  <w:style w:type="paragraph" w:styleId="af1">
    <w:name w:val="Subtitle"/>
    <w:basedOn w:val="a0"/>
    <w:next w:val="a0"/>
    <w:link w:val="af2"/>
    <w:uiPriority w:val="11"/>
    <w:qFormat/>
    <w:rsid w:val="009A1CC0"/>
    <w:pPr>
      <w:spacing w:after="60"/>
      <w:jc w:val="center"/>
      <w:outlineLvl w:val="1"/>
    </w:pPr>
    <w:rPr>
      <w:rFonts w:asciiTheme="majorHAnsi" w:eastAsiaTheme="majorEastAsia" w:hAnsiTheme="majorHAnsi"/>
    </w:rPr>
  </w:style>
  <w:style w:type="character" w:customStyle="1" w:styleId="af2">
    <w:name w:val="副標題 字元"/>
    <w:basedOn w:val="a1"/>
    <w:link w:val="af1"/>
    <w:uiPriority w:val="11"/>
    <w:rsid w:val="009A1CC0"/>
    <w:rPr>
      <w:rFonts w:asciiTheme="majorHAnsi" w:eastAsiaTheme="majorEastAsia" w:hAnsiTheme="majorHAnsi"/>
      <w:sz w:val="24"/>
      <w:szCs w:val="24"/>
    </w:rPr>
  </w:style>
  <w:style w:type="character" w:styleId="af3">
    <w:name w:val="Strong"/>
    <w:basedOn w:val="a1"/>
    <w:uiPriority w:val="22"/>
    <w:qFormat/>
    <w:rsid w:val="009A1CC0"/>
    <w:rPr>
      <w:b/>
      <w:bCs/>
    </w:rPr>
  </w:style>
  <w:style w:type="character" w:styleId="af4">
    <w:name w:val="Emphasis"/>
    <w:basedOn w:val="a1"/>
    <w:uiPriority w:val="20"/>
    <w:qFormat/>
    <w:rsid w:val="009A1CC0"/>
    <w:rPr>
      <w:rFonts w:asciiTheme="minorHAnsi" w:hAnsiTheme="minorHAnsi"/>
      <w:b/>
      <w:i/>
      <w:iCs/>
    </w:rPr>
  </w:style>
  <w:style w:type="paragraph" w:styleId="af5">
    <w:name w:val="Quote"/>
    <w:basedOn w:val="a0"/>
    <w:next w:val="a0"/>
    <w:link w:val="af6"/>
    <w:uiPriority w:val="29"/>
    <w:qFormat/>
    <w:rsid w:val="009A1CC0"/>
    <w:rPr>
      <w:i/>
    </w:rPr>
  </w:style>
  <w:style w:type="character" w:customStyle="1" w:styleId="af6">
    <w:name w:val="引文 字元"/>
    <w:basedOn w:val="a1"/>
    <w:link w:val="af5"/>
    <w:uiPriority w:val="29"/>
    <w:rsid w:val="009A1CC0"/>
    <w:rPr>
      <w:i/>
      <w:sz w:val="24"/>
      <w:szCs w:val="24"/>
    </w:rPr>
  </w:style>
  <w:style w:type="paragraph" w:styleId="af7">
    <w:name w:val="Intense Quote"/>
    <w:basedOn w:val="a0"/>
    <w:next w:val="a0"/>
    <w:link w:val="af8"/>
    <w:uiPriority w:val="30"/>
    <w:qFormat/>
    <w:rsid w:val="009A1CC0"/>
    <w:pPr>
      <w:ind w:left="720" w:right="720"/>
    </w:pPr>
    <w:rPr>
      <w:b/>
      <w:i/>
      <w:szCs w:val="22"/>
    </w:rPr>
  </w:style>
  <w:style w:type="character" w:customStyle="1" w:styleId="af8">
    <w:name w:val="鮮明引文 字元"/>
    <w:basedOn w:val="a1"/>
    <w:link w:val="af7"/>
    <w:uiPriority w:val="30"/>
    <w:rsid w:val="009A1CC0"/>
    <w:rPr>
      <w:b/>
      <w:i/>
      <w:sz w:val="24"/>
    </w:rPr>
  </w:style>
  <w:style w:type="character" w:styleId="af9">
    <w:name w:val="Subtle Emphasis"/>
    <w:uiPriority w:val="19"/>
    <w:qFormat/>
    <w:rsid w:val="009A1CC0"/>
    <w:rPr>
      <w:i/>
      <w:color w:val="5A5A5A" w:themeColor="text1" w:themeTint="A5"/>
    </w:rPr>
  </w:style>
  <w:style w:type="character" w:styleId="afa">
    <w:name w:val="Intense Emphasis"/>
    <w:basedOn w:val="a1"/>
    <w:uiPriority w:val="21"/>
    <w:qFormat/>
    <w:rsid w:val="009A1CC0"/>
    <w:rPr>
      <w:b/>
      <w:i/>
      <w:sz w:val="24"/>
      <w:szCs w:val="24"/>
      <w:u w:val="single"/>
    </w:rPr>
  </w:style>
  <w:style w:type="character" w:styleId="afb">
    <w:name w:val="Subtle Reference"/>
    <w:basedOn w:val="a1"/>
    <w:uiPriority w:val="31"/>
    <w:qFormat/>
    <w:rsid w:val="009A1CC0"/>
    <w:rPr>
      <w:sz w:val="24"/>
      <w:szCs w:val="24"/>
      <w:u w:val="single"/>
    </w:rPr>
  </w:style>
  <w:style w:type="character" w:styleId="afc">
    <w:name w:val="Intense Reference"/>
    <w:basedOn w:val="a1"/>
    <w:uiPriority w:val="32"/>
    <w:qFormat/>
    <w:rsid w:val="009A1CC0"/>
    <w:rPr>
      <w:b/>
      <w:sz w:val="24"/>
      <w:u w:val="single"/>
    </w:rPr>
  </w:style>
  <w:style w:type="character" w:styleId="afd">
    <w:name w:val="Book Title"/>
    <w:basedOn w:val="a1"/>
    <w:uiPriority w:val="33"/>
    <w:qFormat/>
    <w:rsid w:val="009A1CC0"/>
    <w:rPr>
      <w:rFonts w:asciiTheme="majorHAnsi" w:eastAsiaTheme="majorEastAsia" w:hAnsiTheme="majorHAnsi"/>
      <w:b/>
      <w:i/>
      <w:sz w:val="24"/>
      <w:szCs w:val="24"/>
    </w:rPr>
  </w:style>
  <w:style w:type="paragraph" w:styleId="afe">
    <w:name w:val="TOC Heading"/>
    <w:basedOn w:val="1"/>
    <w:next w:val="a0"/>
    <w:uiPriority w:val="39"/>
    <w:semiHidden/>
    <w:unhideWhenUsed/>
    <w:qFormat/>
    <w:rsid w:val="009A1CC0"/>
    <w:pPr>
      <w:outlineLvl w:val="9"/>
    </w:pPr>
  </w:style>
  <w:style w:type="paragraph" w:styleId="aff">
    <w:name w:val="Balloon Text"/>
    <w:basedOn w:val="a0"/>
    <w:link w:val="aff0"/>
    <w:uiPriority w:val="99"/>
    <w:semiHidden/>
    <w:unhideWhenUsed/>
    <w:rsid w:val="00734F73"/>
    <w:rPr>
      <w:rFonts w:asciiTheme="majorHAnsi" w:eastAsiaTheme="majorEastAsia" w:hAnsiTheme="majorHAnsi" w:cstheme="majorBidi"/>
      <w:sz w:val="18"/>
      <w:szCs w:val="18"/>
    </w:rPr>
  </w:style>
  <w:style w:type="character" w:customStyle="1" w:styleId="aff0">
    <w:name w:val="註解方塊文字 字元"/>
    <w:basedOn w:val="a1"/>
    <w:link w:val="aff"/>
    <w:uiPriority w:val="99"/>
    <w:semiHidden/>
    <w:rsid w:val="00734F73"/>
    <w:rPr>
      <w:rFonts w:asciiTheme="majorHAnsi" w:eastAsiaTheme="majorEastAsia" w:hAnsiTheme="majorHAnsi" w:cstheme="majorBidi"/>
      <w:sz w:val="18"/>
      <w:szCs w:val="18"/>
    </w:rPr>
  </w:style>
  <w:style w:type="character" w:styleId="aff1">
    <w:name w:val="Hyperlink"/>
    <w:basedOn w:val="a1"/>
    <w:uiPriority w:val="99"/>
    <w:semiHidden/>
    <w:unhideWhenUsed/>
    <w:rsid w:val="0021606B"/>
    <w:rPr>
      <w:color w:val="0000FF"/>
      <w:u w:val="single"/>
    </w:rPr>
  </w:style>
  <w:style w:type="paragraph" w:styleId="a">
    <w:name w:val="List Bullet"/>
    <w:basedOn w:val="a0"/>
    <w:uiPriority w:val="99"/>
    <w:unhideWhenUsed/>
    <w:rsid w:val="001E2D6F"/>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5799">
      <w:bodyDiv w:val="1"/>
      <w:marLeft w:val="0"/>
      <w:marRight w:val="0"/>
      <w:marTop w:val="0"/>
      <w:marBottom w:val="0"/>
      <w:divBdr>
        <w:top w:val="none" w:sz="0" w:space="0" w:color="auto"/>
        <w:left w:val="none" w:sz="0" w:space="0" w:color="auto"/>
        <w:bottom w:val="none" w:sz="0" w:space="0" w:color="auto"/>
        <w:right w:val="none" w:sz="0" w:space="0" w:color="auto"/>
      </w:divBdr>
    </w:div>
    <w:div w:id="350375814">
      <w:bodyDiv w:val="1"/>
      <w:marLeft w:val="0"/>
      <w:marRight w:val="0"/>
      <w:marTop w:val="0"/>
      <w:marBottom w:val="0"/>
      <w:divBdr>
        <w:top w:val="none" w:sz="0" w:space="0" w:color="auto"/>
        <w:left w:val="none" w:sz="0" w:space="0" w:color="auto"/>
        <w:bottom w:val="none" w:sz="0" w:space="0" w:color="auto"/>
        <w:right w:val="none" w:sz="0" w:space="0" w:color="auto"/>
      </w:divBdr>
    </w:div>
    <w:div w:id="358553637">
      <w:bodyDiv w:val="1"/>
      <w:marLeft w:val="0"/>
      <w:marRight w:val="0"/>
      <w:marTop w:val="0"/>
      <w:marBottom w:val="0"/>
      <w:divBdr>
        <w:top w:val="none" w:sz="0" w:space="0" w:color="auto"/>
        <w:left w:val="none" w:sz="0" w:space="0" w:color="auto"/>
        <w:bottom w:val="none" w:sz="0" w:space="0" w:color="auto"/>
        <w:right w:val="none" w:sz="0" w:space="0" w:color="auto"/>
      </w:divBdr>
      <w:divsChild>
        <w:div w:id="378820014">
          <w:marLeft w:val="547"/>
          <w:marRight w:val="0"/>
          <w:marTop w:val="100"/>
          <w:marBottom w:val="0"/>
          <w:divBdr>
            <w:top w:val="none" w:sz="0" w:space="0" w:color="auto"/>
            <w:left w:val="none" w:sz="0" w:space="0" w:color="auto"/>
            <w:bottom w:val="none" w:sz="0" w:space="0" w:color="auto"/>
            <w:right w:val="none" w:sz="0" w:space="0" w:color="auto"/>
          </w:divBdr>
        </w:div>
        <w:div w:id="1020086504">
          <w:marLeft w:val="720"/>
          <w:marRight w:val="0"/>
          <w:marTop w:val="100"/>
          <w:marBottom w:val="0"/>
          <w:divBdr>
            <w:top w:val="none" w:sz="0" w:space="0" w:color="auto"/>
            <w:left w:val="none" w:sz="0" w:space="0" w:color="auto"/>
            <w:bottom w:val="none" w:sz="0" w:space="0" w:color="auto"/>
            <w:right w:val="none" w:sz="0" w:space="0" w:color="auto"/>
          </w:divBdr>
        </w:div>
        <w:div w:id="1595750251">
          <w:marLeft w:val="720"/>
          <w:marRight w:val="0"/>
          <w:marTop w:val="100"/>
          <w:marBottom w:val="0"/>
          <w:divBdr>
            <w:top w:val="none" w:sz="0" w:space="0" w:color="auto"/>
            <w:left w:val="none" w:sz="0" w:space="0" w:color="auto"/>
            <w:bottom w:val="none" w:sz="0" w:space="0" w:color="auto"/>
            <w:right w:val="none" w:sz="0" w:space="0" w:color="auto"/>
          </w:divBdr>
        </w:div>
      </w:divsChild>
    </w:div>
    <w:div w:id="563028501">
      <w:bodyDiv w:val="1"/>
      <w:marLeft w:val="0"/>
      <w:marRight w:val="0"/>
      <w:marTop w:val="0"/>
      <w:marBottom w:val="0"/>
      <w:divBdr>
        <w:top w:val="none" w:sz="0" w:space="0" w:color="auto"/>
        <w:left w:val="none" w:sz="0" w:space="0" w:color="auto"/>
        <w:bottom w:val="none" w:sz="0" w:space="0" w:color="auto"/>
        <w:right w:val="none" w:sz="0" w:space="0" w:color="auto"/>
      </w:divBdr>
    </w:div>
    <w:div w:id="580605418">
      <w:bodyDiv w:val="1"/>
      <w:marLeft w:val="0"/>
      <w:marRight w:val="0"/>
      <w:marTop w:val="0"/>
      <w:marBottom w:val="0"/>
      <w:divBdr>
        <w:top w:val="none" w:sz="0" w:space="0" w:color="auto"/>
        <w:left w:val="none" w:sz="0" w:space="0" w:color="auto"/>
        <w:bottom w:val="none" w:sz="0" w:space="0" w:color="auto"/>
        <w:right w:val="none" w:sz="0" w:space="0" w:color="auto"/>
      </w:divBdr>
    </w:div>
    <w:div w:id="608009614">
      <w:bodyDiv w:val="1"/>
      <w:marLeft w:val="0"/>
      <w:marRight w:val="0"/>
      <w:marTop w:val="0"/>
      <w:marBottom w:val="0"/>
      <w:divBdr>
        <w:top w:val="none" w:sz="0" w:space="0" w:color="auto"/>
        <w:left w:val="none" w:sz="0" w:space="0" w:color="auto"/>
        <w:bottom w:val="none" w:sz="0" w:space="0" w:color="auto"/>
        <w:right w:val="none" w:sz="0" w:space="0" w:color="auto"/>
      </w:divBdr>
    </w:div>
    <w:div w:id="669987257">
      <w:bodyDiv w:val="1"/>
      <w:marLeft w:val="0"/>
      <w:marRight w:val="0"/>
      <w:marTop w:val="0"/>
      <w:marBottom w:val="0"/>
      <w:divBdr>
        <w:top w:val="none" w:sz="0" w:space="0" w:color="auto"/>
        <w:left w:val="none" w:sz="0" w:space="0" w:color="auto"/>
        <w:bottom w:val="none" w:sz="0" w:space="0" w:color="auto"/>
        <w:right w:val="none" w:sz="0" w:space="0" w:color="auto"/>
      </w:divBdr>
    </w:div>
    <w:div w:id="716516081">
      <w:bodyDiv w:val="1"/>
      <w:marLeft w:val="0"/>
      <w:marRight w:val="0"/>
      <w:marTop w:val="0"/>
      <w:marBottom w:val="0"/>
      <w:divBdr>
        <w:top w:val="none" w:sz="0" w:space="0" w:color="auto"/>
        <w:left w:val="none" w:sz="0" w:space="0" w:color="auto"/>
        <w:bottom w:val="none" w:sz="0" w:space="0" w:color="auto"/>
        <w:right w:val="none" w:sz="0" w:space="0" w:color="auto"/>
      </w:divBdr>
    </w:div>
    <w:div w:id="759987327">
      <w:bodyDiv w:val="1"/>
      <w:marLeft w:val="0"/>
      <w:marRight w:val="0"/>
      <w:marTop w:val="0"/>
      <w:marBottom w:val="0"/>
      <w:divBdr>
        <w:top w:val="none" w:sz="0" w:space="0" w:color="auto"/>
        <w:left w:val="none" w:sz="0" w:space="0" w:color="auto"/>
        <w:bottom w:val="none" w:sz="0" w:space="0" w:color="auto"/>
        <w:right w:val="none" w:sz="0" w:space="0" w:color="auto"/>
      </w:divBdr>
    </w:div>
    <w:div w:id="781724027">
      <w:bodyDiv w:val="1"/>
      <w:marLeft w:val="0"/>
      <w:marRight w:val="0"/>
      <w:marTop w:val="0"/>
      <w:marBottom w:val="0"/>
      <w:divBdr>
        <w:top w:val="none" w:sz="0" w:space="0" w:color="auto"/>
        <w:left w:val="none" w:sz="0" w:space="0" w:color="auto"/>
        <w:bottom w:val="none" w:sz="0" w:space="0" w:color="auto"/>
        <w:right w:val="none" w:sz="0" w:space="0" w:color="auto"/>
      </w:divBdr>
    </w:div>
    <w:div w:id="790394051">
      <w:bodyDiv w:val="1"/>
      <w:marLeft w:val="0"/>
      <w:marRight w:val="0"/>
      <w:marTop w:val="0"/>
      <w:marBottom w:val="0"/>
      <w:divBdr>
        <w:top w:val="none" w:sz="0" w:space="0" w:color="auto"/>
        <w:left w:val="none" w:sz="0" w:space="0" w:color="auto"/>
        <w:bottom w:val="none" w:sz="0" w:space="0" w:color="auto"/>
        <w:right w:val="none" w:sz="0" w:space="0" w:color="auto"/>
      </w:divBdr>
    </w:div>
    <w:div w:id="878589028">
      <w:bodyDiv w:val="1"/>
      <w:marLeft w:val="0"/>
      <w:marRight w:val="0"/>
      <w:marTop w:val="0"/>
      <w:marBottom w:val="0"/>
      <w:divBdr>
        <w:top w:val="none" w:sz="0" w:space="0" w:color="auto"/>
        <w:left w:val="none" w:sz="0" w:space="0" w:color="auto"/>
        <w:bottom w:val="none" w:sz="0" w:space="0" w:color="auto"/>
        <w:right w:val="none" w:sz="0" w:space="0" w:color="auto"/>
      </w:divBdr>
    </w:div>
    <w:div w:id="893155351">
      <w:bodyDiv w:val="1"/>
      <w:marLeft w:val="0"/>
      <w:marRight w:val="0"/>
      <w:marTop w:val="0"/>
      <w:marBottom w:val="0"/>
      <w:divBdr>
        <w:top w:val="none" w:sz="0" w:space="0" w:color="auto"/>
        <w:left w:val="none" w:sz="0" w:space="0" w:color="auto"/>
        <w:bottom w:val="none" w:sz="0" w:space="0" w:color="auto"/>
        <w:right w:val="none" w:sz="0" w:space="0" w:color="auto"/>
      </w:divBdr>
    </w:div>
    <w:div w:id="1006637531">
      <w:bodyDiv w:val="1"/>
      <w:marLeft w:val="0"/>
      <w:marRight w:val="0"/>
      <w:marTop w:val="0"/>
      <w:marBottom w:val="0"/>
      <w:divBdr>
        <w:top w:val="none" w:sz="0" w:space="0" w:color="auto"/>
        <w:left w:val="none" w:sz="0" w:space="0" w:color="auto"/>
        <w:bottom w:val="none" w:sz="0" w:space="0" w:color="auto"/>
        <w:right w:val="none" w:sz="0" w:space="0" w:color="auto"/>
      </w:divBdr>
    </w:div>
    <w:div w:id="1093671052">
      <w:bodyDiv w:val="1"/>
      <w:marLeft w:val="0"/>
      <w:marRight w:val="0"/>
      <w:marTop w:val="0"/>
      <w:marBottom w:val="0"/>
      <w:divBdr>
        <w:top w:val="none" w:sz="0" w:space="0" w:color="auto"/>
        <w:left w:val="none" w:sz="0" w:space="0" w:color="auto"/>
        <w:bottom w:val="none" w:sz="0" w:space="0" w:color="auto"/>
        <w:right w:val="none" w:sz="0" w:space="0" w:color="auto"/>
      </w:divBdr>
    </w:div>
    <w:div w:id="1115364852">
      <w:bodyDiv w:val="1"/>
      <w:marLeft w:val="0"/>
      <w:marRight w:val="0"/>
      <w:marTop w:val="0"/>
      <w:marBottom w:val="0"/>
      <w:divBdr>
        <w:top w:val="none" w:sz="0" w:space="0" w:color="auto"/>
        <w:left w:val="none" w:sz="0" w:space="0" w:color="auto"/>
        <w:bottom w:val="none" w:sz="0" w:space="0" w:color="auto"/>
        <w:right w:val="none" w:sz="0" w:space="0" w:color="auto"/>
      </w:divBdr>
    </w:div>
    <w:div w:id="1405641099">
      <w:bodyDiv w:val="1"/>
      <w:marLeft w:val="0"/>
      <w:marRight w:val="0"/>
      <w:marTop w:val="0"/>
      <w:marBottom w:val="0"/>
      <w:divBdr>
        <w:top w:val="none" w:sz="0" w:space="0" w:color="auto"/>
        <w:left w:val="none" w:sz="0" w:space="0" w:color="auto"/>
        <w:bottom w:val="none" w:sz="0" w:space="0" w:color="auto"/>
        <w:right w:val="none" w:sz="0" w:space="0" w:color="auto"/>
      </w:divBdr>
    </w:div>
    <w:div w:id="1527527003">
      <w:bodyDiv w:val="1"/>
      <w:marLeft w:val="0"/>
      <w:marRight w:val="0"/>
      <w:marTop w:val="0"/>
      <w:marBottom w:val="0"/>
      <w:divBdr>
        <w:top w:val="none" w:sz="0" w:space="0" w:color="auto"/>
        <w:left w:val="none" w:sz="0" w:space="0" w:color="auto"/>
        <w:bottom w:val="none" w:sz="0" w:space="0" w:color="auto"/>
        <w:right w:val="none" w:sz="0" w:space="0" w:color="auto"/>
      </w:divBdr>
    </w:div>
    <w:div w:id="1579367541">
      <w:bodyDiv w:val="1"/>
      <w:marLeft w:val="0"/>
      <w:marRight w:val="0"/>
      <w:marTop w:val="0"/>
      <w:marBottom w:val="0"/>
      <w:divBdr>
        <w:top w:val="none" w:sz="0" w:space="0" w:color="auto"/>
        <w:left w:val="none" w:sz="0" w:space="0" w:color="auto"/>
        <w:bottom w:val="none" w:sz="0" w:space="0" w:color="auto"/>
        <w:right w:val="none" w:sz="0" w:space="0" w:color="auto"/>
      </w:divBdr>
    </w:div>
    <w:div w:id="1588155775">
      <w:bodyDiv w:val="1"/>
      <w:marLeft w:val="0"/>
      <w:marRight w:val="0"/>
      <w:marTop w:val="0"/>
      <w:marBottom w:val="0"/>
      <w:divBdr>
        <w:top w:val="none" w:sz="0" w:space="0" w:color="auto"/>
        <w:left w:val="none" w:sz="0" w:space="0" w:color="auto"/>
        <w:bottom w:val="none" w:sz="0" w:space="0" w:color="auto"/>
        <w:right w:val="none" w:sz="0" w:space="0" w:color="auto"/>
      </w:divBdr>
    </w:div>
    <w:div w:id="1592666329">
      <w:bodyDiv w:val="1"/>
      <w:marLeft w:val="0"/>
      <w:marRight w:val="0"/>
      <w:marTop w:val="0"/>
      <w:marBottom w:val="0"/>
      <w:divBdr>
        <w:top w:val="none" w:sz="0" w:space="0" w:color="auto"/>
        <w:left w:val="none" w:sz="0" w:space="0" w:color="auto"/>
        <w:bottom w:val="none" w:sz="0" w:space="0" w:color="auto"/>
        <w:right w:val="none" w:sz="0" w:space="0" w:color="auto"/>
      </w:divBdr>
    </w:div>
    <w:div w:id="1713991764">
      <w:bodyDiv w:val="1"/>
      <w:marLeft w:val="0"/>
      <w:marRight w:val="0"/>
      <w:marTop w:val="0"/>
      <w:marBottom w:val="0"/>
      <w:divBdr>
        <w:top w:val="none" w:sz="0" w:space="0" w:color="auto"/>
        <w:left w:val="none" w:sz="0" w:space="0" w:color="auto"/>
        <w:bottom w:val="none" w:sz="0" w:space="0" w:color="auto"/>
        <w:right w:val="none" w:sz="0" w:space="0" w:color="auto"/>
      </w:divBdr>
    </w:div>
    <w:div w:id="1716852933">
      <w:bodyDiv w:val="1"/>
      <w:marLeft w:val="0"/>
      <w:marRight w:val="0"/>
      <w:marTop w:val="0"/>
      <w:marBottom w:val="0"/>
      <w:divBdr>
        <w:top w:val="none" w:sz="0" w:space="0" w:color="auto"/>
        <w:left w:val="none" w:sz="0" w:space="0" w:color="auto"/>
        <w:bottom w:val="none" w:sz="0" w:space="0" w:color="auto"/>
        <w:right w:val="none" w:sz="0" w:space="0" w:color="auto"/>
      </w:divBdr>
    </w:div>
    <w:div w:id="1720587561">
      <w:bodyDiv w:val="1"/>
      <w:marLeft w:val="0"/>
      <w:marRight w:val="0"/>
      <w:marTop w:val="0"/>
      <w:marBottom w:val="0"/>
      <w:divBdr>
        <w:top w:val="none" w:sz="0" w:space="0" w:color="auto"/>
        <w:left w:val="none" w:sz="0" w:space="0" w:color="auto"/>
        <w:bottom w:val="none" w:sz="0" w:space="0" w:color="auto"/>
        <w:right w:val="none" w:sz="0" w:space="0" w:color="auto"/>
      </w:divBdr>
    </w:div>
    <w:div w:id="1819220848">
      <w:bodyDiv w:val="1"/>
      <w:marLeft w:val="0"/>
      <w:marRight w:val="0"/>
      <w:marTop w:val="0"/>
      <w:marBottom w:val="0"/>
      <w:divBdr>
        <w:top w:val="none" w:sz="0" w:space="0" w:color="auto"/>
        <w:left w:val="none" w:sz="0" w:space="0" w:color="auto"/>
        <w:bottom w:val="none" w:sz="0" w:space="0" w:color="auto"/>
        <w:right w:val="none" w:sz="0" w:space="0" w:color="auto"/>
      </w:divBdr>
    </w:div>
    <w:div w:id="1830515269">
      <w:bodyDiv w:val="1"/>
      <w:marLeft w:val="0"/>
      <w:marRight w:val="0"/>
      <w:marTop w:val="0"/>
      <w:marBottom w:val="0"/>
      <w:divBdr>
        <w:top w:val="none" w:sz="0" w:space="0" w:color="auto"/>
        <w:left w:val="none" w:sz="0" w:space="0" w:color="auto"/>
        <w:bottom w:val="none" w:sz="0" w:space="0" w:color="auto"/>
        <w:right w:val="none" w:sz="0" w:space="0" w:color="auto"/>
      </w:divBdr>
    </w:div>
    <w:div w:id="1879051621">
      <w:bodyDiv w:val="1"/>
      <w:marLeft w:val="0"/>
      <w:marRight w:val="0"/>
      <w:marTop w:val="0"/>
      <w:marBottom w:val="0"/>
      <w:divBdr>
        <w:top w:val="none" w:sz="0" w:space="0" w:color="auto"/>
        <w:left w:val="none" w:sz="0" w:space="0" w:color="auto"/>
        <w:bottom w:val="none" w:sz="0" w:space="0" w:color="auto"/>
        <w:right w:val="none" w:sz="0" w:space="0" w:color="auto"/>
      </w:divBdr>
    </w:div>
    <w:div w:id="19798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Hot/AddHotLawIf.ashx?PCode=D0070114&amp;SelectType=A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Hot/AddHotLawIf.ashx?PCode=D0070115&amp;SelectType=A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moj.gov.tw/Hot/AddHotLawIf.ashx?PCode=D0070117&amp;SelectType=A1" TargetMode="External"/><Relationship Id="rId4" Type="http://schemas.openxmlformats.org/officeDocument/2006/relationships/settings" Target="settings.xml"/><Relationship Id="rId9" Type="http://schemas.openxmlformats.org/officeDocument/2006/relationships/hyperlink" Target="https://law.moj.gov.tw/Hot/AddHotLawIf.ashx?PCode=D0070116&amp;SelectType=A1"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A615-AE1A-4AE5-9235-BAF1D719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2674</Words>
  <Characters>15245</Characters>
  <Application>Microsoft Office Word</Application>
  <DocSecurity>0</DocSecurity>
  <Lines>127</Lines>
  <Paragraphs>35</Paragraphs>
  <ScaleCrop>false</ScaleCrop>
  <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設施組 劉竺威</dc:creator>
  <cp:lastModifiedBy>謝宗達</cp:lastModifiedBy>
  <cp:revision>2</cp:revision>
  <cp:lastPrinted>2018-11-12T06:28:00Z</cp:lastPrinted>
  <dcterms:created xsi:type="dcterms:W3CDTF">2018-12-11T07:28:00Z</dcterms:created>
  <dcterms:modified xsi:type="dcterms:W3CDTF">2018-12-11T07:28:00Z</dcterms:modified>
</cp:coreProperties>
</file>