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36" w:type="dxa"/>
        <w:tblInd w:w="-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749"/>
        <w:gridCol w:w="1114"/>
        <w:gridCol w:w="966"/>
        <w:gridCol w:w="472"/>
        <w:gridCol w:w="543"/>
        <w:gridCol w:w="30"/>
        <w:gridCol w:w="849"/>
        <w:gridCol w:w="849"/>
        <w:gridCol w:w="282"/>
        <w:gridCol w:w="2563"/>
      </w:tblGrid>
      <w:tr w:rsidR="00B12371" w14:paraId="13288354" w14:textId="77777777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91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6C2DDF" w14:textId="77777777" w:rsidR="00B12371" w:rsidRDefault="00000000">
            <w:pPr>
              <w:pStyle w:val="Standard"/>
            </w:pPr>
            <w:r>
              <w:rPr>
                <w:rFonts w:ascii="標楷體" w:hAnsi="標楷體"/>
                <w:b/>
                <w:bCs/>
                <w:w w:val="90"/>
                <w:sz w:val="34"/>
              </w:rPr>
              <w:t>(機關全銜)                 115年廉潔楷模推薦提報單</w:t>
            </w:r>
          </w:p>
        </w:tc>
      </w:tr>
      <w:tr w:rsidR="00B12371" w14:paraId="129BDB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42F3A7" w14:textId="77777777" w:rsidR="00B12371" w:rsidRDefault="00000000">
            <w:pPr>
              <w:pStyle w:val="Standard"/>
              <w:jc w:val="center"/>
            </w:pPr>
            <w:r>
              <w:t>服</w:t>
            </w:r>
            <w:r>
              <w:t xml:space="preserve">  </w:t>
            </w:r>
            <w:proofErr w:type="gramStart"/>
            <w:r>
              <w:t>務</w:t>
            </w:r>
            <w:proofErr w:type="gramEnd"/>
            <w:r>
              <w:t xml:space="preserve">  </w:t>
            </w:r>
            <w:r>
              <w:t>機</w:t>
            </w:r>
            <w:r>
              <w:t xml:space="preserve">  </w:t>
            </w:r>
            <w:r>
              <w:t>關</w:t>
            </w:r>
          </w:p>
        </w:tc>
        <w:tc>
          <w:tcPr>
            <w:tcW w:w="2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A01BE" w14:textId="77777777" w:rsidR="00B12371" w:rsidRDefault="00000000">
            <w:pPr>
              <w:pStyle w:val="Standard"/>
              <w:jc w:val="center"/>
            </w:pPr>
            <w:r>
              <w:t>姓</w:t>
            </w:r>
            <w:r>
              <w:t xml:space="preserve">    </w:t>
            </w:r>
            <w:r>
              <w:t>名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1B914" w14:textId="77777777" w:rsidR="00B12371" w:rsidRDefault="00000000">
            <w:pPr>
              <w:pStyle w:val="Standard"/>
              <w:jc w:val="center"/>
            </w:pPr>
            <w:r>
              <w:t>性</w:t>
            </w:r>
            <w:r>
              <w:t xml:space="preserve"> </w:t>
            </w:r>
            <w:r>
              <w:t>別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6130E" w14:textId="77777777" w:rsidR="00B12371" w:rsidRDefault="00000000">
            <w:pPr>
              <w:pStyle w:val="Standard"/>
              <w:jc w:val="center"/>
            </w:pPr>
            <w:r>
              <w:t>年</w:t>
            </w:r>
            <w:r>
              <w:t xml:space="preserve"> </w:t>
            </w:r>
            <w:r>
              <w:t>齡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AAF1" w14:textId="77777777" w:rsidR="00B12371" w:rsidRDefault="00000000">
            <w:pPr>
              <w:pStyle w:val="Standard"/>
              <w:jc w:val="center"/>
            </w:pPr>
            <w:r>
              <w:t>出</w:t>
            </w:r>
            <w:r>
              <w:t xml:space="preserve"> </w:t>
            </w:r>
            <w:r>
              <w:t>生</w:t>
            </w:r>
            <w:r>
              <w:t xml:space="preserve">      </w:t>
            </w:r>
            <w:r>
              <w:t>年</w:t>
            </w:r>
            <w:r>
              <w:t xml:space="preserve">    </w:t>
            </w:r>
            <w:r>
              <w:t>月</w:t>
            </w:r>
            <w:r>
              <w:t xml:space="preserve">   </w:t>
            </w:r>
            <w:r>
              <w:t>日</w:t>
            </w:r>
          </w:p>
        </w:tc>
      </w:tr>
      <w:tr w:rsidR="00B12371" w14:paraId="2B1C57F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63"/>
        </w:trPr>
        <w:tc>
          <w:tcPr>
            <w:tcW w:w="2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4E4797" w14:textId="77777777" w:rsidR="00B12371" w:rsidRDefault="00B12371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1D15F7" w14:textId="77777777" w:rsidR="00B12371" w:rsidRDefault="00B12371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E081B8" w14:textId="77777777" w:rsidR="00B12371" w:rsidRDefault="00B12371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DD41AB" w14:textId="77777777" w:rsidR="00B12371" w:rsidRDefault="00B12371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2CFE15" w14:textId="77777777" w:rsidR="00B12371" w:rsidRDefault="00B12371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12371" w14:paraId="7D95758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7DE78" w14:textId="77777777" w:rsidR="00B12371" w:rsidRDefault="00000000">
            <w:pPr>
              <w:pStyle w:val="Standard"/>
              <w:jc w:val="center"/>
            </w:pPr>
            <w:r>
              <w:t>職</w:t>
            </w:r>
            <w:r>
              <w:t xml:space="preserve">    </w:t>
            </w:r>
            <w:r>
              <w:t>稱</w:t>
            </w:r>
          </w:p>
        </w:tc>
        <w:tc>
          <w:tcPr>
            <w:tcW w:w="2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E9AD4" w14:textId="77777777" w:rsidR="00B12371" w:rsidRDefault="00000000">
            <w:pPr>
              <w:pStyle w:val="Standard"/>
              <w:jc w:val="center"/>
            </w:pPr>
            <w:r>
              <w:t>官</w:t>
            </w:r>
            <w:r>
              <w:t xml:space="preserve"> </w:t>
            </w:r>
            <w:r>
              <w:t>職</w:t>
            </w:r>
            <w:r>
              <w:t xml:space="preserve"> </w:t>
            </w:r>
            <w:r>
              <w:t>等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168CF6" w14:textId="77777777" w:rsidR="00B12371" w:rsidRDefault="00000000">
            <w:pPr>
              <w:pStyle w:val="Standard"/>
              <w:jc w:val="center"/>
            </w:pPr>
            <w:r>
              <w:t>任職年資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A79F5" w14:textId="77777777" w:rsidR="00B12371" w:rsidRDefault="00000000">
            <w:pPr>
              <w:pStyle w:val="Standard"/>
              <w:jc w:val="center"/>
            </w:pPr>
            <w:r>
              <w:t>考</w:t>
            </w:r>
            <w:r>
              <w:t xml:space="preserve">         </w:t>
            </w:r>
            <w:r>
              <w:t>試</w:t>
            </w:r>
          </w:p>
        </w:tc>
      </w:tr>
      <w:tr w:rsidR="00B12371" w14:paraId="18CE92C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53"/>
        </w:trPr>
        <w:tc>
          <w:tcPr>
            <w:tcW w:w="2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9DD55" w14:textId="77777777" w:rsidR="00B12371" w:rsidRDefault="00B12371">
            <w:pPr>
              <w:pStyle w:val="Standard"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CEF4F" w14:textId="77777777" w:rsidR="00B12371" w:rsidRDefault="00B12371">
            <w:pPr>
              <w:pStyle w:val="Standard"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54C9E" w14:textId="77777777" w:rsidR="00B12371" w:rsidRDefault="00B12371">
            <w:pPr>
              <w:pStyle w:val="Standard"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49159B" w14:textId="77777777" w:rsidR="00B12371" w:rsidRDefault="00B12371">
            <w:pPr>
              <w:pStyle w:val="Standard"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B12371" w14:paraId="7C3AA84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0DFD6" w14:textId="77777777" w:rsidR="00B12371" w:rsidRDefault="00000000">
            <w:pPr>
              <w:pStyle w:val="Standard"/>
              <w:jc w:val="center"/>
            </w:pPr>
            <w:r>
              <w:t>身</w:t>
            </w:r>
            <w:r>
              <w:t xml:space="preserve"> </w:t>
            </w:r>
            <w:r>
              <w:t>分</w:t>
            </w:r>
            <w:r>
              <w:t xml:space="preserve"> </w:t>
            </w:r>
            <w:r>
              <w:t>證</w:t>
            </w:r>
            <w:r>
              <w:t xml:space="preserve"> </w:t>
            </w:r>
            <w:r>
              <w:t>字</w:t>
            </w:r>
            <w:r>
              <w:t xml:space="preserve"> </w:t>
            </w:r>
            <w:r>
              <w:t>號</w:t>
            </w:r>
          </w:p>
        </w:tc>
        <w:tc>
          <w:tcPr>
            <w:tcW w:w="65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7F9E6" w14:textId="77777777" w:rsidR="00B12371" w:rsidRDefault="00000000">
            <w:pPr>
              <w:pStyle w:val="Standard"/>
              <w:jc w:val="center"/>
            </w:pPr>
            <w:r>
              <w:t>戶籍地址（須含里鄰）</w:t>
            </w:r>
          </w:p>
        </w:tc>
      </w:tr>
      <w:tr w:rsidR="00B12371" w14:paraId="41BB122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65659" w14:textId="77777777" w:rsidR="00B12371" w:rsidRDefault="00B12371">
            <w:pPr>
              <w:pStyle w:val="Standard"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65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B9B21" w14:textId="77777777" w:rsidR="00B12371" w:rsidRDefault="00B12371">
            <w:pPr>
              <w:pStyle w:val="Standard"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B12371" w14:paraId="59F20A3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93"/>
        </w:trPr>
        <w:tc>
          <w:tcPr>
            <w:tcW w:w="3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397B1" w14:textId="77777777" w:rsidR="00B12371" w:rsidRDefault="00000000">
            <w:pPr>
              <w:pStyle w:val="Standard"/>
              <w:jc w:val="center"/>
            </w:pPr>
            <w:r>
              <w:t>學</w:t>
            </w:r>
            <w:r>
              <w:t xml:space="preserve">         </w:t>
            </w:r>
            <w:r>
              <w:t>歷</w:t>
            </w:r>
          </w:p>
        </w:tc>
        <w:tc>
          <w:tcPr>
            <w:tcW w:w="55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CF2603" w14:textId="77777777" w:rsidR="00B12371" w:rsidRDefault="00000000">
            <w:pPr>
              <w:pStyle w:val="Standard"/>
              <w:jc w:val="center"/>
            </w:pPr>
            <w:r>
              <w:t>重</w:t>
            </w:r>
            <w:r>
              <w:t xml:space="preserve"> </w:t>
            </w:r>
            <w:r>
              <w:t>要</w:t>
            </w:r>
            <w:r>
              <w:t xml:space="preserve"> </w:t>
            </w:r>
            <w:r>
              <w:t>經</w:t>
            </w:r>
            <w:r>
              <w:t xml:space="preserve"> </w:t>
            </w:r>
            <w:r>
              <w:t>歷</w:t>
            </w:r>
          </w:p>
        </w:tc>
      </w:tr>
      <w:tr w:rsidR="00B12371" w14:paraId="567671B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8"/>
        </w:trPr>
        <w:tc>
          <w:tcPr>
            <w:tcW w:w="3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7EEAF9" w14:textId="77777777" w:rsidR="00B12371" w:rsidRDefault="00B12371">
            <w:pPr>
              <w:pStyle w:val="Standard"/>
              <w:snapToGrid w:val="0"/>
              <w:rPr>
                <w:sz w:val="28"/>
              </w:rPr>
            </w:pPr>
          </w:p>
          <w:p w14:paraId="61092A1F" w14:textId="77777777" w:rsidR="00B12371" w:rsidRDefault="00B12371">
            <w:pPr>
              <w:pStyle w:val="Standard"/>
              <w:snapToGrid w:val="0"/>
              <w:rPr>
                <w:sz w:val="28"/>
              </w:rPr>
            </w:pPr>
          </w:p>
        </w:tc>
        <w:tc>
          <w:tcPr>
            <w:tcW w:w="55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1D508" w14:textId="77777777" w:rsidR="00B12371" w:rsidRDefault="00B12371">
            <w:pPr>
              <w:pStyle w:val="Standard"/>
              <w:snapToGrid w:val="0"/>
              <w:rPr>
                <w:rFonts w:ascii="標楷體" w:hAnsi="標楷體"/>
                <w:sz w:val="28"/>
              </w:rPr>
            </w:pPr>
          </w:p>
        </w:tc>
      </w:tr>
      <w:tr w:rsidR="00B12371" w14:paraId="18EBA70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19"/>
        </w:trPr>
        <w:tc>
          <w:tcPr>
            <w:tcW w:w="91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56335" w14:textId="77777777" w:rsidR="00B12371" w:rsidRDefault="00000000">
            <w:pPr>
              <w:pStyle w:val="Standard"/>
              <w:autoSpaceDE w:val="0"/>
              <w:jc w:val="center"/>
            </w:pPr>
            <w:r>
              <w:rPr>
                <w:rFonts w:ascii="標楷體" w:hAnsi="標楷體"/>
                <w:w w:val="120"/>
                <w:sz w:val="32"/>
              </w:rPr>
              <w:t>最近3年考績及獎懲或刑事處分紀錄</w:t>
            </w:r>
          </w:p>
        </w:tc>
      </w:tr>
      <w:tr w:rsidR="00B12371" w14:paraId="7E43EC2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6"/>
        </w:trPr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43314" w14:textId="77777777" w:rsidR="00B12371" w:rsidRDefault="00B12371">
            <w:pPr>
              <w:pStyle w:val="Standard"/>
              <w:snapToGrid w:val="0"/>
              <w:jc w:val="center"/>
              <w:rPr>
                <w:rFonts w:ascii="標楷體" w:hAnsi="標楷體"/>
                <w:sz w:val="2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D85730" w14:textId="77777777" w:rsidR="00B12371" w:rsidRDefault="00000000">
            <w:pPr>
              <w:pStyle w:val="Standard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112年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5ACDE" w14:textId="77777777" w:rsidR="00B12371" w:rsidRDefault="00000000">
            <w:pPr>
              <w:pStyle w:val="Standard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113年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15B816" w14:textId="77777777" w:rsidR="00B12371" w:rsidRDefault="00000000">
            <w:pPr>
              <w:pStyle w:val="Standard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114年</w:t>
            </w:r>
          </w:p>
        </w:tc>
      </w:tr>
      <w:tr w:rsidR="00B12371" w14:paraId="14CF51A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95"/>
        </w:trPr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74493" w14:textId="77777777" w:rsidR="00B12371" w:rsidRDefault="00000000">
            <w:pPr>
              <w:pStyle w:val="Standard"/>
              <w:jc w:val="center"/>
              <w:rPr>
                <w:rFonts w:ascii="標楷體" w:hAnsi="標楷體"/>
                <w:sz w:val="32"/>
              </w:rPr>
            </w:pPr>
            <w:r>
              <w:rPr>
                <w:rFonts w:ascii="標楷體" w:hAnsi="標楷體"/>
                <w:sz w:val="32"/>
              </w:rPr>
              <w:t>考績等第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E7C12" w14:textId="77777777" w:rsidR="00B12371" w:rsidRDefault="00000000">
            <w:pPr>
              <w:pStyle w:val="Standard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等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0A68A7" w14:textId="77777777" w:rsidR="00B12371" w:rsidRDefault="00000000">
            <w:pPr>
              <w:pStyle w:val="Standard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等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5D854A" w14:textId="77777777" w:rsidR="00B12371" w:rsidRDefault="00000000">
            <w:pPr>
              <w:pStyle w:val="Standard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等</w:t>
            </w:r>
          </w:p>
        </w:tc>
      </w:tr>
      <w:tr w:rsidR="00B12371" w14:paraId="13E0282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72"/>
        </w:trPr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D6C54" w14:textId="77777777" w:rsidR="00B12371" w:rsidRDefault="00000000">
            <w:pPr>
              <w:pStyle w:val="Standard"/>
              <w:jc w:val="center"/>
              <w:rPr>
                <w:rFonts w:ascii="標楷體" w:hAnsi="標楷體"/>
                <w:sz w:val="32"/>
              </w:rPr>
            </w:pPr>
            <w:r>
              <w:rPr>
                <w:rFonts w:ascii="標楷體" w:hAnsi="標楷體"/>
                <w:sz w:val="32"/>
              </w:rPr>
              <w:t>獎懲紀錄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1D6D8" w14:textId="77777777" w:rsidR="00B12371" w:rsidRDefault="00B12371">
            <w:pPr>
              <w:pStyle w:val="Standard"/>
              <w:snapToGrid w:val="0"/>
              <w:spacing w:line="240" w:lineRule="atLeast"/>
              <w:ind w:right="6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8BC78E" w14:textId="77777777" w:rsidR="00B12371" w:rsidRDefault="00B12371">
            <w:pPr>
              <w:pStyle w:val="Standard"/>
              <w:snapToGrid w:val="0"/>
              <w:spacing w:line="240" w:lineRule="atLeast"/>
              <w:ind w:right="6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35711" w14:textId="77777777" w:rsidR="00B12371" w:rsidRDefault="00B12371">
            <w:pPr>
              <w:pStyle w:val="Standard"/>
              <w:snapToGrid w:val="0"/>
              <w:spacing w:line="240" w:lineRule="atLeast"/>
              <w:ind w:right="6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B12371" w14:paraId="6886546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90"/>
        </w:trPr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044B2" w14:textId="77777777" w:rsidR="00B12371" w:rsidRDefault="00000000">
            <w:pPr>
              <w:pStyle w:val="Standard"/>
              <w:jc w:val="center"/>
              <w:rPr>
                <w:rFonts w:ascii="標楷體" w:hAnsi="標楷體"/>
                <w:sz w:val="32"/>
              </w:rPr>
            </w:pPr>
            <w:r>
              <w:rPr>
                <w:rFonts w:ascii="標楷體" w:hAnsi="標楷體"/>
                <w:sz w:val="32"/>
              </w:rPr>
              <w:t>符合規定</w:t>
            </w:r>
            <w:r>
              <w:rPr>
                <w:rFonts w:ascii="標楷體" w:hAnsi="標楷體"/>
                <w:sz w:val="32"/>
              </w:rPr>
              <w:br/>
              <w:t>條    款</w:t>
            </w:r>
          </w:p>
        </w:tc>
        <w:tc>
          <w:tcPr>
            <w:tcW w:w="76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817D1" w14:textId="77777777" w:rsidR="00B12371" w:rsidRDefault="00000000">
            <w:pPr>
              <w:pStyle w:val="Standard"/>
              <w:snapToGrid w:val="0"/>
              <w:spacing w:line="240" w:lineRule="atLeast"/>
              <w:ind w:left="132"/>
            </w:pPr>
            <w:r>
              <w:t>事蹟符合「本府表揚實踐端正</w:t>
            </w:r>
            <w:proofErr w:type="gramStart"/>
            <w:r>
              <w:t>政風績優</w:t>
            </w:r>
            <w:proofErr w:type="gramEnd"/>
            <w:r>
              <w:t>人員作業要點」第</w:t>
            </w:r>
            <w:r>
              <w:t>○</w:t>
            </w:r>
            <w:r>
              <w:t>點第</w:t>
            </w:r>
            <w:r>
              <w:t>1</w:t>
            </w:r>
            <w:r>
              <w:t>項第</w:t>
            </w:r>
            <w:r>
              <w:t>○</w:t>
            </w:r>
            <w:r>
              <w:t>款</w:t>
            </w:r>
          </w:p>
        </w:tc>
      </w:tr>
      <w:tr w:rsidR="00B12371" w14:paraId="18C2ED7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56"/>
        </w:trPr>
        <w:tc>
          <w:tcPr>
            <w:tcW w:w="45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135CA" w14:textId="77777777" w:rsidR="00B12371" w:rsidRDefault="00000000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政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風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處（室）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意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見</w:t>
            </w:r>
          </w:p>
        </w:tc>
        <w:tc>
          <w:tcPr>
            <w:tcW w:w="4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9313E" w14:textId="77777777" w:rsidR="00B12371" w:rsidRDefault="00000000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機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關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首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長</w:t>
            </w:r>
          </w:p>
        </w:tc>
      </w:tr>
      <w:tr w:rsidR="00B12371" w14:paraId="3EB34FE0" w14:textId="77777777">
        <w:tblPrEx>
          <w:tblCellMar>
            <w:top w:w="0" w:type="dxa"/>
            <w:bottom w:w="0" w:type="dxa"/>
          </w:tblCellMar>
        </w:tblPrEx>
        <w:trPr>
          <w:cantSplit/>
          <w:trHeight w:val="2350"/>
        </w:trPr>
        <w:tc>
          <w:tcPr>
            <w:tcW w:w="45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1CD530" w14:textId="77777777" w:rsidR="00B12371" w:rsidRDefault="00B12371">
            <w:pPr>
              <w:pStyle w:val="Standard"/>
              <w:jc w:val="both"/>
            </w:pPr>
          </w:p>
        </w:tc>
        <w:tc>
          <w:tcPr>
            <w:tcW w:w="4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B3594" w14:textId="77777777" w:rsidR="00B12371" w:rsidRDefault="00B12371">
            <w:pPr>
              <w:pStyle w:val="Standard"/>
              <w:snapToGrid w:val="0"/>
              <w:jc w:val="center"/>
              <w:rPr>
                <w:rFonts w:ascii="標楷體" w:hAnsi="標楷體"/>
                <w:sz w:val="28"/>
              </w:rPr>
            </w:pPr>
          </w:p>
        </w:tc>
      </w:tr>
      <w:tr w:rsidR="00B12371" w14:paraId="750ED95D" w14:textId="77777777">
        <w:tblPrEx>
          <w:tblCellMar>
            <w:top w:w="0" w:type="dxa"/>
            <w:bottom w:w="0" w:type="dxa"/>
          </w:tblCellMar>
        </w:tblPrEx>
        <w:trPr>
          <w:cantSplit/>
          <w:trHeight w:val="11234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C0771" w14:textId="77777777" w:rsidR="00B12371" w:rsidRDefault="00000000">
            <w:pPr>
              <w:pStyle w:val="Standard"/>
              <w:jc w:val="center"/>
              <w:rPr>
                <w:sz w:val="34"/>
              </w:rPr>
            </w:pPr>
            <w:r>
              <w:rPr>
                <w:sz w:val="34"/>
              </w:rPr>
              <w:lastRenderedPageBreak/>
              <w:t>具</w:t>
            </w:r>
          </w:p>
          <w:p w14:paraId="68861CF7" w14:textId="77777777" w:rsidR="00B12371" w:rsidRDefault="00B12371">
            <w:pPr>
              <w:pStyle w:val="Standard"/>
              <w:jc w:val="center"/>
              <w:rPr>
                <w:sz w:val="34"/>
              </w:rPr>
            </w:pPr>
          </w:p>
          <w:p w14:paraId="7C12224B" w14:textId="77777777" w:rsidR="00B12371" w:rsidRDefault="00B12371">
            <w:pPr>
              <w:pStyle w:val="Standard"/>
              <w:jc w:val="center"/>
              <w:rPr>
                <w:sz w:val="34"/>
              </w:rPr>
            </w:pPr>
          </w:p>
          <w:p w14:paraId="5EBA9AAB" w14:textId="77777777" w:rsidR="00B12371" w:rsidRDefault="00B12371">
            <w:pPr>
              <w:pStyle w:val="Standard"/>
              <w:jc w:val="center"/>
              <w:rPr>
                <w:sz w:val="34"/>
              </w:rPr>
            </w:pPr>
          </w:p>
          <w:p w14:paraId="37CC830A" w14:textId="77777777" w:rsidR="00B12371" w:rsidRDefault="00000000">
            <w:pPr>
              <w:pStyle w:val="Standard"/>
              <w:jc w:val="center"/>
              <w:rPr>
                <w:sz w:val="34"/>
              </w:rPr>
            </w:pPr>
            <w:r>
              <w:rPr>
                <w:sz w:val="34"/>
              </w:rPr>
              <w:t>體</w:t>
            </w:r>
          </w:p>
          <w:p w14:paraId="3BCBE635" w14:textId="77777777" w:rsidR="00B12371" w:rsidRDefault="00B12371">
            <w:pPr>
              <w:pStyle w:val="Standard"/>
              <w:jc w:val="center"/>
              <w:rPr>
                <w:sz w:val="34"/>
              </w:rPr>
            </w:pPr>
          </w:p>
          <w:p w14:paraId="184B5559" w14:textId="77777777" w:rsidR="00B12371" w:rsidRDefault="00B12371">
            <w:pPr>
              <w:pStyle w:val="Standard"/>
              <w:jc w:val="center"/>
              <w:rPr>
                <w:sz w:val="34"/>
              </w:rPr>
            </w:pPr>
          </w:p>
          <w:p w14:paraId="1D1605DC" w14:textId="77777777" w:rsidR="00B12371" w:rsidRDefault="00B12371">
            <w:pPr>
              <w:pStyle w:val="Standard"/>
              <w:jc w:val="center"/>
              <w:rPr>
                <w:sz w:val="34"/>
              </w:rPr>
            </w:pPr>
          </w:p>
          <w:p w14:paraId="70EB8A2F" w14:textId="77777777" w:rsidR="00B12371" w:rsidRDefault="00000000">
            <w:pPr>
              <w:pStyle w:val="Standard"/>
              <w:jc w:val="center"/>
              <w:rPr>
                <w:sz w:val="34"/>
              </w:rPr>
            </w:pPr>
            <w:r>
              <w:rPr>
                <w:sz w:val="34"/>
              </w:rPr>
              <w:t>事</w:t>
            </w:r>
          </w:p>
          <w:p w14:paraId="17210EEF" w14:textId="77777777" w:rsidR="00B12371" w:rsidRDefault="00B12371">
            <w:pPr>
              <w:pStyle w:val="Standard"/>
              <w:jc w:val="center"/>
              <w:rPr>
                <w:sz w:val="34"/>
              </w:rPr>
            </w:pPr>
          </w:p>
          <w:p w14:paraId="6A46A2FD" w14:textId="77777777" w:rsidR="00B12371" w:rsidRDefault="00B12371">
            <w:pPr>
              <w:pStyle w:val="Standard"/>
              <w:jc w:val="center"/>
              <w:rPr>
                <w:sz w:val="34"/>
              </w:rPr>
            </w:pPr>
          </w:p>
          <w:p w14:paraId="32E7BEA5" w14:textId="77777777" w:rsidR="00B12371" w:rsidRDefault="00B12371">
            <w:pPr>
              <w:pStyle w:val="Standard"/>
              <w:jc w:val="center"/>
              <w:rPr>
                <w:sz w:val="34"/>
              </w:rPr>
            </w:pPr>
          </w:p>
          <w:p w14:paraId="7F8987A5" w14:textId="77777777" w:rsidR="00B12371" w:rsidRDefault="00000000">
            <w:pPr>
              <w:pStyle w:val="Standard"/>
              <w:jc w:val="center"/>
              <w:rPr>
                <w:sz w:val="34"/>
              </w:rPr>
            </w:pPr>
            <w:proofErr w:type="gramStart"/>
            <w:r>
              <w:rPr>
                <w:sz w:val="34"/>
              </w:rPr>
              <w:t>蹟</w:t>
            </w:r>
            <w:proofErr w:type="gramEnd"/>
          </w:p>
        </w:tc>
        <w:tc>
          <w:tcPr>
            <w:tcW w:w="84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25BEA0" w14:textId="77777777" w:rsidR="00B12371" w:rsidRDefault="00B12371">
            <w:pPr>
              <w:suppressAutoHyphens w:val="0"/>
              <w:spacing w:line="460" w:lineRule="exact"/>
              <w:textAlignment w:val="auto"/>
            </w:pPr>
          </w:p>
        </w:tc>
      </w:tr>
    </w:tbl>
    <w:p w14:paraId="55B5AB70" w14:textId="77777777" w:rsidR="00B12371" w:rsidRDefault="00000000">
      <w:pPr>
        <w:pStyle w:val="Standard"/>
        <w:snapToGrid w:val="0"/>
        <w:spacing w:line="240" w:lineRule="atLeast"/>
        <w:ind w:right="6"/>
      </w:pPr>
      <w:r>
        <w:rPr>
          <w:rFonts w:ascii="標楷體" w:hAnsi="標楷體"/>
          <w:bCs/>
          <w:sz w:val="28"/>
        </w:rPr>
        <w:t>附註：一、具體事跡內容應檢附相關證明資料提供審查。</w:t>
      </w:r>
    </w:p>
    <w:p w14:paraId="357EBBD5" w14:textId="77777777" w:rsidR="00B12371" w:rsidRDefault="00000000">
      <w:pPr>
        <w:pStyle w:val="Standard"/>
        <w:shd w:val="clear" w:color="auto" w:fill="FFFFFF"/>
        <w:autoSpaceDE w:val="0"/>
        <w:snapToGrid w:val="0"/>
        <w:spacing w:line="240" w:lineRule="atLeast"/>
      </w:pPr>
      <w:r>
        <w:rPr>
          <w:rFonts w:ascii="標楷體" w:hAnsi="標楷體"/>
          <w:bCs/>
          <w:sz w:val="28"/>
        </w:rPr>
        <w:t xml:space="preserve">      二、</w:t>
      </w:r>
      <w:proofErr w:type="gramStart"/>
      <w:r>
        <w:rPr>
          <w:rFonts w:ascii="標楷體" w:hAnsi="標楷體"/>
          <w:bCs/>
          <w:sz w:val="28"/>
        </w:rPr>
        <w:t>本表如不</w:t>
      </w:r>
      <w:proofErr w:type="gramEnd"/>
      <w:r>
        <w:rPr>
          <w:rFonts w:ascii="標楷體" w:hAnsi="標楷體"/>
          <w:bCs/>
          <w:sz w:val="28"/>
        </w:rPr>
        <w:t>敷使用，得影印或</w:t>
      </w:r>
      <w:proofErr w:type="gramStart"/>
      <w:r>
        <w:rPr>
          <w:rFonts w:ascii="標楷體" w:hAnsi="標楷體"/>
          <w:bCs/>
          <w:sz w:val="28"/>
        </w:rPr>
        <w:t>繕</w:t>
      </w:r>
      <w:proofErr w:type="gramEnd"/>
      <w:r>
        <w:rPr>
          <w:rFonts w:ascii="標楷體" w:hAnsi="標楷體"/>
          <w:bCs/>
          <w:sz w:val="28"/>
        </w:rPr>
        <w:t>打第</w:t>
      </w:r>
      <w:r>
        <w:rPr>
          <w:bCs/>
          <w:sz w:val="28"/>
        </w:rPr>
        <w:t>2</w:t>
      </w:r>
      <w:r>
        <w:rPr>
          <w:rFonts w:ascii="標楷體" w:hAnsi="標楷體"/>
          <w:bCs/>
          <w:sz w:val="28"/>
        </w:rPr>
        <w:t>頁。</w:t>
      </w:r>
    </w:p>
    <w:sectPr w:rsidR="00B12371">
      <w:headerReference w:type="default" r:id="rId6"/>
      <w:footerReference w:type="default" r:id="rId7"/>
      <w:pgSz w:w="11906" w:h="16838"/>
      <w:pgMar w:top="1134" w:right="1418" w:bottom="1134" w:left="1418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AB93A" w14:textId="77777777" w:rsidR="00DE01BC" w:rsidRDefault="00DE01BC">
      <w:r>
        <w:separator/>
      </w:r>
    </w:p>
  </w:endnote>
  <w:endnote w:type="continuationSeparator" w:id="0">
    <w:p w14:paraId="659A6F09" w14:textId="77777777" w:rsidR="00DE01BC" w:rsidRDefault="00DE0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charset w:val="00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8DC55" w14:textId="77777777" w:rsidR="00000000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319651" wp14:editId="3B60957E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0" cy="19687"/>
              <wp:effectExtent l="0" t="0" r="0" b="0"/>
              <wp:wrapSquare wrapText="bothSides"/>
              <wp:docPr id="1" name="框架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968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353C41D" w14:textId="77777777" w:rsidR="00000000" w:rsidRDefault="00000000">
                          <w:pPr>
                            <w:pStyle w:val="a6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</w:rPr>
                            <w:t>1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319651" id="_x0000_t202" coordsize="21600,21600" o:spt="202" path="m,l,21600r21600,l21600,xe">
              <v:stroke joinstyle="miter"/>
              <v:path gradientshapeok="t" o:connecttype="rect"/>
            </v:shapetype>
            <v:shape id="框架1" o:spid="_x0000_s1026" type="#_x0000_t202" style="position:absolute;margin-left:0;margin-top:.05pt;width:0;height:1.5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" filled="f" stroked="f">
              <v:textbox style="mso-fit-shape-to-text:t" inset="0,0,0,0">
                <w:txbxContent>
                  <w:p w14:paraId="0353C41D" w14:textId="77777777" w:rsidR="00000000" w:rsidRDefault="00000000">
                    <w:pPr>
                      <w:pStyle w:val="a6"/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>
                      <w:rPr>
                        <w:rStyle w:val="a8"/>
                      </w:rPr>
                      <w:t>1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CDA31" w14:textId="77777777" w:rsidR="00DE01BC" w:rsidRDefault="00DE01BC">
      <w:r>
        <w:rPr>
          <w:color w:val="000000"/>
        </w:rPr>
        <w:separator/>
      </w:r>
    </w:p>
  </w:footnote>
  <w:footnote w:type="continuationSeparator" w:id="0">
    <w:p w14:paraId="7C7FBCC3" w14:textId="77777777" w:rsidR="00DE01BC" w:rsidRDefault="00DE0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EC621" w14:textId="77777777" w:rsidR="00000000" w:rsidRDefault="00000000">
    <w:pPr>
      <w:pStyle w:val="a5"/>
      <w:rPr>
        <w:sz w:val="28"/>
        <w:szCs w:val="28"/>
      </w:rPr>
    </w:pPr>
    <w:r>
      <w:rPr>
        <w:sz w:val="28"/>
        <w:szCs w:val="28"/>
      </w:rPr>
      <w:t>附表</w:t>
    </w:r>
  </w:p>
  <w:p w14:paraId="04D3CD03" w14:textId="77777777" w:rsidR="00000000" w:rsidRDefault="0000000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12371"/>
    <w:rsid w:val="00027872"/>
    <w:rsid w:val="00596D08"/>
    <w:rsid w:val="00B12371"/>
    <w:rsid w:val="00DE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DF482"/>
  <w15:docId w15:val="{BA02AFFB-D9F3-421B-9907-7391A8C8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icrosoft YaHei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標楷體" w:cs="Times New Roman"/>
      <w:sz w:val="3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2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eastAsia="新細明體, PMingLiU" w:hAnsi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styleId="a8">
    <w:name w:val="page number"/>
    <w:basedOn w:val="a0"/>
    <w:rPr>
      <w:rFonts w:ascii="Times New Roman" w:eastAsia="標楷體" w:hAnsi="Times New Roman" w:cs="Times New Roman"/>
      <w:color w:val="auto"/>
      <w:kern w:val="3"/>
      <w:sz w:val="30"/>
      <w:szCs w:val="24"/>
      <w:lang w:val="en-US" w:eastAsia="zh-TW" w:bidi="ar-SA"/>
    </w:rPr>
  </w:style>
  <w:style w:type="character" w:customStyle="1" w:styleId="a9">
    <w:name w:val="註解方塊文字 字元"/>
    <w:rPr>
      <w:rFonts w:ascii="Calibri Light" w:eastAsia="新細明體, PMingLiU" w:hAnsi="Calibri Light" w:cs="Times New Roman"/>
      <w:color w:val="auto"/>
      <w:kern w:val="3"/>
      <w:sz w:val="18"/>
      <w:szCs w:val="18"/>
      <w:lang w:val="en-US" w:eastAsia="zh-TW" w:bidi="ar-SA"/>
    </w:rPr>
  </w:style>
  <w:style w:type="paragraph" w:styleId="aa">
    <w:name w:val="List Paragraph"/>
    <w:basedOn w:val="a"/>
    <w:pPr>
      <w:ind w:left="480"/>
    </w:pPr>
    <w:rPr>
      <w:szCs w:val="21"/>
    </w:rPr>
  </w:style>
  <w:style w:type="character" w:customStyle="1" w:styleId="ab">
    <w:name w:val="頁首 字元"/>
    <w:basedOn w:val="a0"/>
    <w:rPr>
      <w:rFonts w:eastAsia="標楷體" w:cs="Times New Roman"/>
      <w:sz w:val="22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327</Characters>
  <Application>Microsoft Office Word</Application>
  <DocSecurity>0</DocSecurity>
  <Lines>2</Lines>
  <Paragraphs>1</Paragraphs>
  <ScaleCrop>false</ScaleCrop>
  <Company>LODON SENIOR HIGH SCHOOL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（機關全銜）          年保薦模範公務人員事蹟表</dc:title>
  <dc:creator>人事處</dc:creator>
  <cp:lastModifiedBy>姜雅玲</cp:lastModifiedBy>
  <cp:revision>2</cp:revision>
  <cp:lastPrinted>2024-06-26T07:36:00Z</cp:lastPrinted>
  <dcterms:created xsi:type="dcterms:W3CDTF">2026-07-24T08:20:00Z</dcterms:created>
  <dcterms:modified xsi:type="dcterms:W3CDTF">2026-07-24T08:20:00Z</dcterms:modified>
</cp:coreProperties>
</file>