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EBFFB4" w14:textId="4FE90239" w:rsidR="003F70F5" w:rsidRPr="00505C14" w:rsidRDefault="00347123" w:rsidP="003F70F5">
      <w:pPr>
        <w:snapToGrid w:val="0"/>
        <w:jc w:val="center"/>
        <w:rPr>
          <w:rFonts w:ascii="標楷體" w:eastAsia="標楷體" w:hAnsi="標楷體"/>
          <w:b/>
          <w:sz w:val="32"/>
          <w:szCs w:val="32"/>
        </w:rPr>
      </w:pPr>
      <w:r w:rsidRPr="00505C14">
        <w:rPr>
          <w:rFonts w:ascii="標楷體" w:eastAsia="標楷體" w:hAnsi="標楷體" w:hint="eastAsia"/>
          <w:b/>
          <w:bCs/>
          <w:sz w:val="32"/>
          <w:szCs w:val="32"/>
        </w:rPr>
        <w:t>嘉義縣東石鄉東石國民小學11</w:t>
      </w:r>
      <w:r w:rsidR="00DD336E">
        <w:rPr>
          <w:rFonts w:ascii="標楷體" w:eastAsia="標楷體" w:hAnsi="標楷體"/>
          <w:b/>
          <w:bCs/>
          <w:sz w:val="32"/>
          <w:szCs w:val="32"/>
        </w:rPr>
        <w:t>5</w:t>
      </w:r>
      <w:r w:rsidRPr="00505C14">
        <w:rPr>
          <w:rFonts w:ascii="標楷體" w:eastAsia="標楷體" w:hAnsi="標楷體" w:hint="eastAsia"/>
          <w:b/>
          <w:bCs/>
          <w:sz w:val="32"/>
          <w:szCs w:val="32"/>
        </w:rPr>
        <w:t>年度設置太陽光電發電設備公開標租案</w:t>
      </w:r>
    </w:p>
    <w:p w14:paraId="65BD8A02" w14:textId="0BAC542A" w:rsidR="00564E60" w:rsidRPr="00505C14" w:rsidRDefault="008333B0" w:rsidP="004B034F">
      <w:pPr>
        <w:snapToGrid w:val="0"/>
        <w:jc w:val="center"/>
        <w:rPr>
          <w:rFonts w:ascii="標楷體" w:eastAsia="標楷體" w:hAnsi="標楷體"/>
          <w:sz w:val="32"/>
          <w:szCs w:val="32"/>
        </w:rPr>
      </w:pPr>
      <w:r w:rsidRPr="00505C14">
        <w:rPr>
          <w:rFonts w:ascii="標楷體" w:eastAsia="標楷體" w:hAnsi="標楷體" w:hint="eastAsia"/>
          <w:b/>
          <w:sz w:val="32"/>
          <w:szCs w:val="32"/>
        </w:rPr>
        <w:t>租賃</w:t>
      </w:r>
      <w:r w:rsidR="00FD213F" w:rsidRPr="00505C14">
        <w:rPr>
          <w:rFonts w:ascii="標楷體" w:eastAsia="標楷體" w:hAnsi="標楷體"/>
          <w:b/>
          <w:sz w:val="32"/>
          <w:szCs w:val="32"/>
        </w:rPr>
        <w:t>契約書</w:t>
      </w:r>
      <w:r w:rsidR="00347123" w:rsidRPr="00505C14">
        <w:rPr>
          <w:rFonts w:ascii="標楷體" w:eastAsia="標楷體" w:hAnsi="標楷體" w:hint="eastAsia"/>
          <w:b/>
          <w:sz w:val="32"/>
          <w:szCs w:val="32"/>
        </w:rPr>
        <w:t>（</w:t>
      </w:r>
      <w:r w:rsidR="00347123" w:rsidRPr="00505C14">
        <w:rPr>
          <w:rFonts w:ascii="標楷體" w:eastAsia="標楷體" w:hAnsi="標楷體"/>
          <w:b/>
          <w:sz w:val="32"/>
          <w:szCs w:val="32"/>
        </w:rPr>
        <w:t>稿</w:t>
      </w:r>
      <w:r w:rsidR="00347123" w:rsidRPr="00505C14">
        <w:rPr>
          <w:rFonts w:ascii="標楷體" w:eastAsia="標楷體" w:hAnsi="標楷體" w:hint="eastAsia"/>
          <w:b/>
          <w:sz w:val="32"/>
          <w:szCs w:val="32"/>
        </w:rPr>
        <w:t>）</w:t>
      </w:r>
    </w:p>
    <w:p w14:paraId="5684C494" w14:textId="3ED11582" w:rsidR="00505C14" w:rsidRPr="00505C14" w:rsidRDefault="0037520E" w:rsidP="00505C14">
      <w:pPr>
        <w:snapToGrid w:val="0"/>
        <w:spacing w:before="40" w:after="40" w:line="420" w:lineRule="exact"/>
        <w:jc w:val="both"/>
        <w:rPr>
          <w:rFonts w:ascii="標楷體" w:eastAsia="標楷體" w:hAnsi="標楷體"/>
          <w:sz w:val="28"/>
          <w:szCs w:val="20"/>
          <w:u w:val="single"/>
        </w:rPr>
      </w:pPr>
      <w:r w:rsidRPr="00505C14">
        <w:rPr>
          <w:rFonts w:ascii="標楷體" w:eastAsia="標楷體" w:hAnsi="標楷體"/>
          <w:sz w:val="28"/>
          <w:szCs w:val="20"/>
        </w:rPr>
        <w:t>出租機關</w:t>
      </w:r>
      <w:r w:rsidR="0070161E" w:rsidRPr="00505C14">
        <w:rPr>
          <w:rFonts w:ascii="標楷體" w:eastAsia="標楷體" w:hAnsi="標楷體" w:hint="eastAsia"/>
          <w:b/>
          <w:bCs/>
          <w:color w:val="FF0000"/>
          <w:sz w:val="28"/>
          <w:szCs w:val="20"/>
          <w:u w:val="single"/>
        </w:rPr>
        <w:t>嘉義縣東石鄉</w:t>
      </w:r>
      <w:r w:rsidR="00505C14" w:rsidRPr="00505C14">
        <w:rPr>
          <w:rFonts w:ascii="標楷體" w:eastAsia="標楷體" w:hAnsi="標楷體" w:hint="eastAsia"/>
          <w:b/>
          <w:bCs/>
          <w:color w:val="FF0000"/>
          <w:sz w:val="28"/>
          <w:szCs w:val="20"/>
          <w:u w:val="single"/>
        </w:rPr>
        <w:t>東石</w:t>
      </w:r>
      <w:r w:rsidR="0070161E" w:rsidRPr="00505C14">
        <w:rPr>
          <w:rFonts w:ascii="標楷體" w:eastAsia="標楷體" w:hAnsi="標楷體" w:hint="eastAsia"/>
          <w:b/>
          <w:bCs/>
          <w:color w:val="FF0000"/>
          <w:sz w:val="28"/>
          <w:szCs w:val="20"/>
          <w:u w:val="single"/>
        </w:rPr>
        <w:t>國民小學</w:t>
      </w:r>
      <w:r w:rsidRPr="00505C14">
        <w:rPr>
          <w:rFonts w:ascii="標楷體" w:eastAsia="標楷體" w:hAnsi="標楷體"/>
          <w:sz w:val="28"/>
          <w:szCs w:val="20"/>
        </w:rPr>
        <w:t>（以下簡稱甲方）及承租</w:t>
      </w:r>
      <w:r w:rsidR="00E15F1B" w:rsidRPr="00505C14">
        <w:rPr>
          <w:rFonts w:ascii="標楷體" w:eastAsia="標楷體" w:hAnsi="標楷體"/>
          <w:sz w:val="28"/>
          <w:szCs w:val="20"/>
        </w:rPr>
        <w:t>廠商</w:t>
      </w:r>
      <w:r w:rsidR="00505C14" w:rsidRPr="00505C14">
        <w:rPr>
          <w:rFonts w:ascii="標楷體" w:eastAsia="標楷體" w:hAnsi="標楷體"/>
          <w:sz w:val="28"/>
          <w:szCs w:val="20"/>
          <w:u w:val="single"/>
        </w:rPr>
        <w:t xml:space="preserve">             </w:t>
      </w:r>
    </w:p>
    <w:p w14:paraId="336464F7" w14:textId="5FD5A1EB" w:rsidR="0037520E" w:rsidRPr="00505C14" w:rsidRDefault="00B258C0" w:rsidP="00505C14">
      <w:pPr>
        <w:snapToGrid w:val="0"/>
        <w:spacing w:before="40" w:after="40" w:line="420" w:lineRule="exact"/>
        <w:jc w:val="both"/>
        <w:rPr>
          <w:rFonts w:ascii="標楷體" w:eastAsia="標楷體" w:hAnsi="標楷體"/>
          <w:sz w:val="28"/>
          <w:szCs w:val="20"/>
        </w:rPr>
      </w:pPr>
      <w:r w:rsidRPr="00505C14">
        <w:rPr>
          <w:rFonts w:ascii="標楷體" w:eastAsia="標楷體" w:hAnsi="標楷體" w:hint="eastAsia"/>
          <w:sz w:val="28"/>
          <w:szCs w:val="20"/>
        </w:rPr>
        <w:t>（</w:t>
      </w:r>
      <w:r w:rsidR="0037520E" w:rsidRPr="00505C14">
        <w:rPr>
          <w:rFonts w:ascii="標楷體" w:eastAsia="標楷體" w:hAnsi="標楷體"/>
          <w:sz w:val="28"/>
          <w:szCs w:val="20"/>
        </w:rPr>
        <w:t>以下簡稱乙方</w:t>
      </w:r>
      <w:r w:rsidRPr="00505C14">
        <w:rPr>
          <w:rFonts w:ascii="標楷體" w:eastAsia="標楷體" w:hAnsi="標楷體" w:hint="eastAsia"/>
          <w:sz w:val="28"/>
          <w:szCs w:val="20"/>
        </w:rPr>
        <w:t>）</w:t>
      </w:r>
      <w:r w:rsidR="0037520E" w:rsidRPr="00505C14">
        <w:rPr>
          <w:rFonts w:ascii="標楷體" w:eastAsia="標楷體" w:hAnsi="標楷體"/>
          <w:sz w:val="28"/>
          <w:szCs w:val="20"/>
        </w:rPr>
        <w:t>，執行</w:t>
      </w:r>
      <w:r w:rsidR="001A7A47" w:rsidRPr="00505C14">
        <w:rPr>
          <w:rFonts w:ascii="標楷體" w:eastAsia="標楷體" w:hAnsi="標楷體"/>
          <w:sz w:val="28"/>
          <w:szCs w:val="20"/>
        </w:rPr>
        <w:t>「</w:t>
      </w:r>
      <w:r w:rsidR="0070161E" w:rsidRPr="00505C14">
        <w:rPr>
          <w:rFonts w:ascii="標楷體" w:eastAsia="標楷體" w:hAnsi="標楷體" w:hint="eastAsia"/>
          <w:b/>
          <w:bCs/>
          <w:color w:val="FF0000"/>
          <w:sz w:val="28"/>
          <w:szCs w:val="28"/>
          <w:u w:val="single"/>
        </w:rPr>
        <w:t>嘉義縣東石鄉</w:t>
      </w:r>
      <w:r w:rsidR="00505C14" w:rsidRPr="00505C14">
        <w:rPr>
          <w:rFonts w:ascii="標楷體" w:eastAsia="標楷體" w:hAnsi="標楷體" w:hint="eastAsia"/>
          <w:b/>
          <w:bCs/>
          <w:color w:val="FF0000"/>
          <w:sz w:val="28"/>
          <w:szCs w:val="28"/>
          <w:u w:val="single"/>
        </w:rPr>
        <w:t>東石</w:t>
      </w:r>
      <w:r w:rsidR="0070161E" w:rsidRPr="00505C14">
        <w:rPr>
          <w:rFonts w:ascii="標楷體" w:eastAsia="標楷體" w:hAnsi="標楷體" w:hint="eastAsia"/>
          <w:b/>
          <w:bCs/>
          <w:color w:val="FF0000"/>
          <w:sz w:val="28"/>
          <w:szCs w:val="28"/>
          <w:u w:val="single"/>
        </w:rPr>
        <w:t>國民小學</w:t>
      </w:r>
      <w:r w:rsidR="00AE154B" w:rsidRPr="00505C14">
        <w:rPr>
          <w:rFonts w:ascii="標楷體" w:eastAsia="標楷體" w:hAnsi="標楷體" w:hint="eastAsia"/>
          <w:b/>
          <w:bCs/>
          <w:color w:val="FF0000"/>
          <w:sz w:val="28"/>
          <w:szCs w:val="20"/>
          <w:u w:val="single"/>
        </w:rPr>
        <w:t>11</w:t>
      </w:r>
      <w:r w:rsidR="00DD336E">
        <w:rPr>
          <w:rFonts w:ascii="標楷體" w:eastAsia="標楷體" w:hAnsi="標楷體"/>
          <w:b/>
          <w:bCs/>
          <w:color w:val="FF0000"/>
          <w:sz w:val="28"/>
          <w:szCs w:val="20"/>
          <w:u w:val="single"/>
        </w:rPr>
        <w:t>5</w:t>
      </w:r>
      <w:r w:rsidR="003F70F5" w:rsidRPr="00505C14">
        <w:rPr>
          <w:rFonts w:ascii="標楷體" w:eastAsia="標楷體" w:hAnsi="標楷體" w:hint="eastAsia"/>
          <w:b/>
          <w:bCs/>
          <w:color w:val="FF0000"/>
          <w:sz w:val="28"/>
          <w:szCs w:val="20"/>
          <w:u w:val="single"/>
        </w:rPr>
        <w:t>年度設置太陽光電發電設備公開標租</w:t>
      </w:r>
      <w:r w:rsidR="00505C14">
        <w:rPr>
          <w:rFonts w:ascii="標楷體" w:eastAsia="標楷體" w:hAnsi="標楷體" w:hint="eastAsia"/>
          <w:b/>
          <w:bCs/>
          <w:color w:val="FF0000"/>
          <w:sz w:val="28"/>
          <w:szCs w:val="20"/>
          <w:u w:val="single"/>
        </w:rPr>
        <w:t>案</w:t>
      </w:r>
      <w:r w:rsidR="00DB1C41" w:rsidRPr="00505C14">
        <w:rPr>
          <w:rFonts w:ascii="標楷體" w:eastAsia="標楷體" w:hAnsi="標楷體"/>
          <w:sz w:val="28"/>
          <w:szCs w:val="28"/>
        </w:rPr>
        <w:t>」</w:t>
      </w:r>
      <w:r w:rsidR="0037520E" w:rsidRPr="00505C14">
        <w:rPr>
          <w:rFonts w:ascii="標楷體" w:eastAsia="標楷體" w:hAnsi="標楷體"/>
          <w:sz w:val="28"/>
          <w:szCs w:val="28"/>
        </w:rPr>
        <w:t>，同意訂定本</w:t>
      </w:r>
      <w:r w:rsidR="00DB1C41" w:rsidRPr="00505C14">
        <w:rPr>
          <w:rFonts w:ascii="標楷體" w:eastAsia="標楷體" w:hAnsi="標楷體"/>
          <w:sz w:val="28"/>
          <w:szCs w:val="28"/>
        </w:rPr>
        <w:t>契</w:t>
      </w:r>
      <w:r w:rsidR="0037520E" w:rsidRPr="00505C14">
        <w:rPr>
          <w:rFonts w:ascii="標楷體" w:eastAsia="標楷體" w:hAnsi="標楷體"/>
          <w:sz w:val="28"/>
          <w:szCs w:val="28"/>
        </w:rPr>
        <w:t>約，</w:t>
      </w:r>
      <w:r w:rsidR="006E4BEB" w:rsidRPr="00505C14">
        <w:rPr>
          <w:rFonts w:ascii="標楷體" w:eastAsia="標楷體" w:hAnsi="標楷體" w:hint="eastAsia"/>
          <w:sz w:val="28"/>
          <w:szCs w:val="28"/>
        </w:rPr>
        <w:t>並依誠信原則</w:t>
      </w:r>
      <w:r w:rsidR="0037520E" w:rsidRPr="00505C14">
        <w:rPr>
          <w:rFonts w:ascii="標楷體" w:eastAsia="標楷體" w:hAnsi="標楷體"/>
          <w:sz w:val="28"/>
          <w:szCs w:val="28"/>
        </w:rPr>
        <w:t>共同遵守，其條款如下：</w:t>
      </w:r>
    </w:p>
    <w:p w14:paraId="2D822356" w14:textId="77777777" w:rsidR="00232DBF" w:rsidRPr="00505C14" w:rsidRDefault="00232DBF" w:rsidP="004B034F">
      <w:pPr>
        <w:numPr>
          <w:ilvl w:val="0"/>
          <w:numId w:val="1"/>
        </w:numPr>
        <w:snapToGrid w:val="0"/>
        <w:spacing w:line="420" w:lineRule="exact"/>
        <w:jc w:val="both"/>
        <w:rPr>
          <w:rFonts w:ascii="標楷體" w:eastAsia="標楷體" w:hAnsi="標楷體"/>
          <w:w w:val="101"/>
          <w:kern w:val="0"/>
          <w:sz w:val="28"/>
          <w:szCs w:val="28"/>
        </w:rPr>
      </w:pPr>
      <w:r w:rsidRPr="00505C14">
        <w:rPr>
          <w:rFonts w:ascii="標楷體" w:eastAsia="標楷體" w:hAnsi="標楷體"/>
          <w:w w:val="101"/>
          <w:kern w:val="0"/>
          <w:sz w:val="28"/>
          <w:szCs w:val="28"/>
        </w:rPr>
        <w:t>本</w:t>
      </w:r>
      <w:r w:rsidRPr="00505C14">
        <w:rPr>
          <w:rFonts w:ascii="標楷體" w:eastAsia="標楷體" w:hAnsi="標楷體"/>
          <w:w w:val="102"/>
          <w:kern w:val="0"/>
          <w:sz w:val="28"/>
          <w:szCs w:val="28"/>
        </w:rPr>
        <w:t>租賃契約</w:t>
      </w:r>
      <w:r w:rsidRPr="00505C14">
        <w:rPr>
          <w:rFonts w:ascii="標楷體" w:eastAsia="標楷體" w:hAnsi="標楷體"/>
          <w:spacing w:val="-2"/>
          <w:w w:val="101"/>
          <w:kern w:val="0"/>
          <w:sz w:val="28"/>
          <w:szCs w:val="28"/>
        </w:rPr>
        <w:t>用</w:t>
      </w:r>
      <w:r w:rsidRPr="00505C14">
        <w:rPr>
          <w:rFonts w:ascii="標楷體" w:eastAsia="標楷體" w:hAnsi="標楷體"/>
          <w:w w:val="101"/>
          <w:kern w:val="0"/>
          <w:sz w:val="28"/>
          <w:szCs w:val="28"/>
        </w:rPr>
        <w:t>詞定</w:t>
      </w:r>
      <w:r w:rsidRPr="00505C14">
        <w:rPr>
          <w:rFonts w:ascii="標楷體" w:eastAsia="標楷體" w:hAnsi="標楷體"/>
          <w:spacing w:val="-2"/>
          <w:w w:val="101"/>
          <w:kern w:val="0"/>
          <w:sz w:val="28"/>
          <w:szCs w:val="28"/>
        </w:rPr>
        <w:t>義如</w:t>
      </w:r>
      <w:r w:rsidRPr="00505C14">
        <w:rPr>
          <w:rFonts w:ascii="標楷體" w:eastAsia="標楷體" w:hAnsi="標楷體"/>
          <w:w w:val="101"/>
          <w:kern w:val="0"/>
          <w:sz w:val="28"/>
          <w:szCs w:val="28"/>
        </w:rPr>
        <w:t>下：</w:t>
      </w:r>
    </w:p>
    <w:p w14:paraId="74925848" w14:textId="77777777" w:rsidR="00151E67" w:rsidRPr="00505C14" w:rsidRDefault="00C22512" w:rsidP="004B034F">
      <w:pPr>
        <w:pStyle w:val="a"/>
        <w:numPr>
          <w:ilvl w:val="0"/>
          <w:numId w:val="30"/>
        </w:numPr>
        <w:snapToGrid w:val="0"/>
        <w:spacing w:line="420" w:lineRule="exact"/>
        <w:ind w:left="1337" w:hanging="857"/>
        <w:contextualSpacing/>
        <w:rPr>
          <w:rFonts w:hAnsi="標楷體" w:hint="default"/>
          <w:szCs w:val="28"/>
        </w:rPr>
      </w:pPr>
      <w:r w:rsidRPr="00505C14">
        <w:rPr>
          <w:rFonts w:hAnsi="標楷體" w:hint="default"/>
          <w:szCs w:val="28"/>
        </w:rPr>
        <w:t>太陽光電發電</w:t>
      </w:r>
      <w:r w:rsidR="00897BC5" w:rsidRPr="00AF7DC3">
        <w:rPr>
          <w:rFonts w:hAnsi="標楷體"/>
          <w:color w:val="000000" w:themeColor="text1"/>
          <w:szCs w:val="28"/>
        </w:rPr>
        <w:t>設備</w:t>
      </w:r>
      <w:r w:rsidRPr="00505C14">
        <w:rPr>
          <w:rFonts w:hAnsi="標楷體" w:hint="default"/>
          <w:szCs w:val="28"/>
        </w:rPr>
        <w:t>：</w:t>
      </w:r>
      <w:r w:rsidRPr="00505C14">
        <w:rPr>
          <w:rFonts w:hAnsi="標楷體"/>
          <w:szCs w:val="28"/>
        </w:rPr>
        <w:t>指利用太陽能電池轉換太陽光能為電能之</w:t>
      </w:r>
      <w:r w:rsidR="00897BC5" w:rsidRPr="00505C14">
        <w:rPr>
          <w:rFonts w:hAnsi="標楷體"/>
          <w:szCs w:val="28"/>
        </w:rPr>
        <w:t>發電</w:t>
      </w:r>
      <w:r w:rsidRPr="00505C14">
        <w:rPr>
          <w:rFonts w:hAnsi="標楷體"/>
          <w:szCs w:val="28"/>
        </w:rPr>
        <w:t>設備。</w:t>
      </w:r>
    </w:p>
    <w:p w14:paraId="2D51AB48" w14:textId="77777777" w:rsidR="00C22512" w:rsidRPr="00505C14" w:rsidRDefault="00C22512" w:rsidP="004B034F">
      <w:pPr>
        <w:pStyle w:val="a"/>
        <w:numPr>
          <w:ilvl w:val="0"/>
          <w:numId w:val="30"/>
        </w:numPr>
        <w:snapToGrid w:val="0"/>
        <w:spacing w:line="420" w:lineRule="exact"/>
        <w:ind w:left="1337" w:hanging="857"/>
        <w:contextualSpacing/>
        <w:rPr>
          <w:rFonts w:hAnsi="標楷體" w:hint="default"/>
          <w:szCs w:val="28"/>
        </w:rPr>
      </w:pPr>
      <w:r w:rsidRPr="00505C14">
        <w:rPr>
          <w:rFonts w:hAnsi="標楷體"/>
          <w:szCs w:val="28"/>
        </w:rPr>
        <w:t xml:space="preserve">系統設置容量：指欲裝設之太陽光電設施組列中所有模組額定功率（模組額定功率以模組標籤上標示之功率為憑）之總合。 </w:t>
      </w:r>
    </w:p>
    <w:p w14:paraId="3124BD01" w14:textId="3C302A7C" w:rsidR="00C22512" w:rsidRPr="00505C14" w:rsidRDefault="00C22512" w:rsidP="004B034F">
      <w:pPr>
        <w:pStyle w:val="a"/>
        <w:numPr>
          <w:ilvl w:val="0"/>
          <w:numId w:val="30"/>
        </w:numPr>
        <w:snapToGrid w:val="0"/>
        <w:spacing w:line="420" w:lineRule="exact"/>
        <w:ind w:left="1337" w:hanging="857"/>
        <w:contextualSpacing/>
        <w:rPr>
          <w:rFonts w:hAnsi="標楷體" w:hint="default"/>
          <w:szCs w:val="28"/>
        </w:rPr>
      </w:pPr>
      <w:r w:rsidRPr="00505C14">
        <w:rPr>
          <w:rFonts w:hAnsi="標楷體"/>
          <w:szCs w:val="28"/>
        </w:rPr>
        <w:t>峰瓩（</w:t>
      </w:r>
      <w:proofErr w:type="spellStart"/>
      <w:r w:rsidR="00E753C2">
        <w:rPr>
          <w:rFonts w:hAnsi="標楷體"/>
          <w:szCs w:val="28"/>
        </w:rPr>
        <w:t>kWp</w:t>
      </w:r>
      <w:proofErr w:type="spellEnd"/>
      <w:r w:rsidRPr="00505C14">
        <w:rPr>
          <w:rFonts w:hAnsi="標楷體"/>
          <w:szCs w:val="28"/>
        </w:rPr>
        <w:t>）：指太陽光電發電設備設置容量計算單位，為裝設之太陽光電模組於標準狀況（太陽能模組溫度攝氏25度，空氣大氣光程 A.M.1.5，太陽日照強度1000W/㎡）</w:t>
      </w:r>
      <w:r w:rsidR="00897BC5" w:rsidRPr="00505C14">
        <w:rPr>
          <w:rFonts w:hAnsi="標楷體"/>
          <w:szCs w:val="28"/>
        </w:rPr>
        <w:t>下的額定功率輸出</w:t>
      </w:r>
      <w:r w:rsidRPr="00505C14">
        <w:rPr>
          <w:rFonts w:hAnsi="標楷體"/>
          <w:szCs w:val="28"/>
        </w:rPr>
        <w:t xml:space="preserve">。 </w:t>
      </w:r>
    </w:p>
    <w:p w14:paraId="69738CA7" w14:textId="3818EC35" w:rsidR="00C22512" w:rsidRPr="00AF7DC3" w:rsidRDefault="00C22512" w:rsidP="004B034F">
      <w:pPr>
        <w:pStyle w:val="a"/>
        <w:numPr>
          <w:ilvl w:val="0"/>
          <w:numId w:val="30"/>
        </w:numPr>
        <w:snapToGrid w:val="0"/>
        <w:spacing w:line="420" w:lineRule="exact"/>
        <w:ind w:left="1337" w:hanging="857"/>
        <w:contextualSpacing/>
        <w:rPr>
          <w:rFonts w:hAnsi="標楷體" w:hint="default"/>
          <w:b/>
          <w:bCs/>
          <w:szCs w:val="28"/>
        </w:rPr>
      </w:pPr>
      <w:r w:rsidRPr="00AF7DC3">
        <w:rPr>
          <w:rFonts w:hAnsi="標楷體"/>
          <w:b/>
          <w:bCs/>
          <w:color w:val="FF0000"/>
          <w:szCs w:val="28"/>
        </w:rPr>
        <w:t>基本系統設置容量：</w:t>
      </w:r>
      <w:r w:rsidR="006D1D2E" w:rsidRPr="00AF7DC3">
        <w:rPr>
          <w:rFonts w:hAnsi="標楷體"/>
          <w:b/>
          <w:bCs/>
          <w:color w:val="FF0000"/>
          <w:szCs w:val="28"/>
        </w:rPr>
        <w:t>約</w:t>
      </w:r>
      <w:r w:rsidR="0045474B" w:rsidRPr="00AF7DC3">
        <w:rPr>
          <w:rFonts w:hAnsi="標楷體"/>
          <w:b/>
          <w:bCs/>
          <w:color w:val="FF0000"/>
          <w:szCs w:val="28"/>
        </w:rPr>
        <w:t>1</w:t>
      </w:r>
      <w:r w:rsidR="00DD336E">
        <w:rPr>
          <w:rFonts w:hAnsi="標楷體" w:hint="default"/>
          <w:b/>
          <w:bCs/>
          <w:color w:val="FF0000"/>
          <w:szCs w:val="28"/>
        </w:rPr>
        <w:t>2</w:t>
      </w:r>
      <w:r w:rsidR="0045474B" w:rsidRPr="00AF7DC3">
        <w:rPr>
          <w:rFonts w:hAnsi="標楷體"/>
          <w:b/>
          <w:bCs/>
          <w:color w:val="FF0000"/>
          <w:szCs w:val="28"/>
        </w:rPr>
        <w:t>0</w:t>
      </w:r>
      <w:r w:rsidRPr="00AF7DC3">
        <w:rPr>
          <w:rFonts w:hAnsi="標楷體"/>
          <w:b/>
          <w:bCs/>
          <w:color w:val="FF0000"/>
          <w:szCs w:val="28"/>
        </w:rPr>
        <w:t>（</w:t>
      </w:r>
      <w:proofErr w:type="spellStart"/>
      <w:r w:rsidR="00E753C2">
        <w:rPr>
          <w:rFonts w:hAnsi="標楷體"/>
          <w:b/>
          <w:bCs/>
          <w:color w:val="FF0000"/>
          <w:szCs w:val="28"/>
        </w:rPr>
        <w:t>kW</w:t>
      </w:r>
      <w:r w:rsidR="00E753C2">
        <w:rPr>
          <w:rFonts w:hAnsi="標楷體" w:hint="default"/>
          <w:b/>
          <w:bCs/>
          <w:color w:val="FF0000"/>
          <w:szCs w:val="28"/>
        </w:rPr>
        <w:t>p</w:t>
      </w:r>
      <w:proofErr w:type="spellEnd"/>
      <w:r w:rsidRPr="00AF7DC3">
        <w:rPr>
          <w:rFonts w:hAnsi="標楷體"/>
          <w:b/>
          <w:bCs/>
          <w:color w:val="FF0000"/>
          <w:szCs w:val="28"/>
        </w:rPr>
        <w:t>）</w:t>
      </w:r>
      <w:r w:rsidR="00237C22" w:rsidRPr="00AF7DC3">
        <w:rPr>
          <w:rFonts w:hAnsi="標楷體"/>
          <w:b/>
          <w:bCs/>
          <w:color w:val="FF0000"/>
          <w:szCs w:val="28"/>
        </w:rPr>
        <w:t>(依議約後規劃容量為準)</w:t>
      </w:r>
      <w:r w:rsidRPr="00AF7DC3">
        <w:rPr>
          <w:rFonts w:hAnsi="標楷體"/>
          <w:b/>
          <w:bCs/>
          <w:color w:val="FF0000"/>
          <w:szCs w:val="28"/>
        </w:rPr>
        <w:t>。</w:t>
      </w:r>
    </w:p>
    <w:p w14:paraId="10E7D2D7" w14:textId="4FD7A089" w:rsidR="00C22512" w:rsidRPr="00505C14" w:rsidRDefault="00C22512" w:rsidP="004B034F">
      <w:pPr>
        <w:pStyle w:val="a"/>
        <w:numPr>
          <w:ilvl w:val="0"/>
          <w:numId w:val="30"/>
        </w:numPr>
        <w:snapToGrid w:val="0"/>
        <w:spacing w:line="420" w:lineRule="exact"/>
        <w:ind w:left="1337" w:hanging="857"/>
        <w:contextualSpacing/>
        <w:rPr>
          <w:rFonts w:hAnsi="標楷體" w:hint="default"/>
          <w:szCs w:val="28"/>
        </w:rPr>
      </w:pPr>
      <w:r w:rsidRPr="00505C14">
        <w:rPr>
          <w:rFonts w:hAnsi="標楷體"/>
          <w:szCs w:val="28"/>
        </w:rPr>
        <w:t>標租系統設置容量：係指投</w:t>
      </w:r>
      <w:r w:rsidR="00AF7DC3">
        <w:rPr>
          <w:rFonts w:hAnsi="標楷體"/>
          <w:szCs w:val="28"/>
        </w:rPr>
        <w:t>標</w:t>
      </w:r>
      <w:r w:rsidRPr="00505C14">
        <w:rPr>
          <w:rFonts w:hAnsi="標楷體"/>
          <w:szCs w:val="28"/>
        </w:rPr>
        <w:t xml:space="preserve">廠商欲設置太陽光電發電設備之總設置量，且不可低於基本系統設置容量。 </w:t>
      </w:r>
    </w:p>
    <w:p w14:paraId="2890325C" w14:textId="0BAD4C69" w:rsidR="00151E67" w:rsidRPr="00505C14" w:rsidRDefault="00C22512" w:rsidP="004B034F">
      <w:pPr>
        <w:pStyle w:val="a"/>
        <w:numPr>
          <w:ilvl w:val="0"/>
          <w:numId w:val="30"/>
        </w:numPr>
        <w:snapToGrid w:val="0"/>
        <w:spacing w:line="420" w:lineRule="exact"/>
        <w:ind w:left="1337" w:hanging="857"/>
        <w:contextualSpacing/>
        <w:rPr>
          <w:rFonts w:hAnsi="標楷體" w:hint="default"/>
          <w:szCs w:val="28"/>
        </w:rPr>
      </w:pPr>
      <w:r w:rsidRPr="00505C14">
        <w:rPr>
          <w:rFonts w:hAnsi="標楷體"/>
          <w:szCs w:val="28"/>
        </w:rPr>
        <w:t xml:space="preserve">出租機關：本契約中之甲方，並與得標廠商締結契約之單位。 </w:t>
      </w:r>
    </w:p>
    <w:p w14:paraId="3EE8CC5D" w14:textId="18F5935C" w:rsidR="00151E67" w:rsidRPr="00505C14" w:rsidRDefault="00C22512" w:rsidP="004B034F">
      <w:pPr>
        <w:pStyle w:val="a"/>
        <w:numPr>
          <w:ilvl w:val="0"/>
          <w:numId w:val="30"/>
        </w:numPr>
        <w:snapToGrid w:val="0"/>
        <w:spacing w:line="420" w:lineRule="exact"/>
        <w:ind w:left="1337" w:hanging="857"/>
        <w:contextualSpacing/>
        <w:rPr>
          <w:rFonts w:hAnsi="標楷體" w:hint="default"/>
          <w:szCs w:val="28"/>
        </w:rPr>
      </w:pPr>
      <w:r w:rsidRPr="00505C14">
        <w:rPr>
          <w:rFonts w:hAnsi="標楷體"/>
          <w:szCs w:val="28"/>
        </w:rPr>
        <w:t>管理機關：指實際管理本基地之學校</w:t>
      </w:r>
      <w:r w:rsidR="007652C3">
        <w:rPr>
          <w:rFonts w:hAnsi="標楷體"/>
          <w:szCs w:val="28"/>
        </w:rPr>
        <w:t>，</w:t>
      </w:r>
      <w:r w:rsidR="00AF3717">
        <w:rPr>
          <w:rFonts w:hAnsi="標楷體"/>
          <w:szCs w:val="28"/>
        </w:rPr>
        <w:t>本案</w:t>
      </w:r>
      <w:r w:rsidR="00AF3717" w:rsidRPr="00505C14">
        <w:rPr>
          <w:rFonts w:hAnsi="標楷體"/>
          <w:szCs w:val="28"/>
        </w:rPr>
        <w:t>管理機關</w:t>
      </w:r>
      <w:r w:rsidR="007652C3">
        <w:rPr>
          <w:rFonts w:hAnsi="標楷體"/>
          <w:szCs w:val="28"/>
        </w:rPr>
        <w:t>同出租機關</w:t>
      </w:r>
      <w:r w:rsidRPr="00505C14">
        <w:rPr>
          <w:rFonts w:hAnsi="標楷體"/>
          <w:szCs w:val="28"/>
        </w:rPr>
        <w:t>。</w:t>
      </w:r>
    </w:p>
    <w:p w14:paraId="03F4D691" w14:textId="77777777" w:rsidR="00151E67" w:rsidRPr="00505C14" w:rsidRDefault="00C22512" w:rsidP="004B034F">
      <w:pPr>
        <w:pStyle w:val="a"/>
        <w:numPr>
          <w:ilvl w:val="0"/>
          <w:numId w:val="30"/>
        </w:numPr>
        <w:snapToGrid w:val="0"/>
        <w:spacing w:line="420" w:lineRule="exact"/>
        <w:ind w:left="1337" w:hanging="857"/>
        <w:contextualSpacing/>
        <w:rPr>
          <w:rFonts w:hAnsi="標楷體" w:hint="default"/>
          <w:szCs w:val="28"/>
        </w:rPr>
      </w:pPr>
      <w:r w:rsidRPr="00505C14">
        <w:rPr>
          <w:rFonts w:hAnsi="標楷體"/>
          <w:szCs w:val="28"/>
        </w:rPr>
        <w:t xml:space="preserve">承租廠商：指優先取得與出租機關簽約資格之得標人，並締結契約者。 </w:t>
      </w:r>
    </w:p>
    <w:p w14:paraId="62D836CA" w14:textId="297053C6" w:rsidR="00151E67" w:rsidRPr="00F54A85" w:rsidRDefault="00842C13" w:rsidP="004B034F">
      <w:pPr>
        <w:pStyle w:val="a"/>
        <w:numPr>
          <w:ilvl w:val="0"/>
          <w:numId w:val="30"/>
        </w:numPr>
        <w:snapToGrid w:val="0"/>
        <w:spacing w:line="420" w:lineRule="exact"/>
        <w:ind w:left="1337" w:hanging="857"/>
        <w:contextualSpacing/>
        <w:rPr>
          <w:rFonts w:hAnsi="標楷體" w:hint="default"/>
          <w:b/>
          <w:bCs/>
          <w:szCs w:val="28"/>
        </w:rPr>
      </w:pPr>
      <w:r w:rsidRPr="00F54A85">
        <w:rPr>
          <w:rFonts w:hAnsi="標楷體"/>
          <w:b/>
          <w:bCs/>
          <w:color w:val="FF0000"/>
          <w:szCs w:val="28"/>
        </w:rPr>
        <w:t>租賃標的：</w:t>
      </w:r>
      <w:r w:rsidR="00677CB0" w:rsidRPr="00F54A85">
        <w:rPr>
          <w:rFonts w:hAnsi="標楷體"/>
          <w:b/>
          <w:bCs/>
          <w:color w:val="FF0000"/>
          <w:szCs w:val="28"/>
        </w:rPr>
        <w:t>詳如</w:t>
      </w:r>
      <w:r w:rsidR="00F54A85" w:rsidRPr="00F54A85">
        <w:rPr>
          <w:rFonts w:hAnsi="標楷體"/>
          <w:b/>
          <w:bCs/>
          <w:color w:val="FF0000"/>
          <w:szCs w:val="28"/>
        </w:rPr>
        <w:t>租賃標的</w:t>
      </w:r>
      <w:r w:rsidR="00677CB0" w:rsidRPr="00F54A85">
        <w:rPr>
          <w:rFonts w:hAnsi="標楷體"/>
          <w:b/>
          <w:bCs/>
          <w:color w:val="FF0000"/>
          <w:szCs w:val="28"/>
        </w:rPr>
        <w:t>清冊。</w:t>
      </w:r>
    </w:p>
    <w:p w14:paraId="1BBAD37A" w14:textId="77777777" w:rsidR="00055E61" w:rsidRPr="00505C14" w:rsidRDefault="00C22512" w:rsidP="004B034F">
      <w:pPr>
        <w:pStyle w:val="a"/>
        <w:numPr>
          <w:ilvl w:val="0"/>
          <w:numId w:val="30"/>
        </w:numPr>
        <w:snapToGrid w:val="0"/>
        <w:spacing w:line="420" w:lineRule="exact"/>
        <w:ind w:left="1337" w:hanging="857"/>
        <w:contextualSpacing/>
        <w:rPr>
          <w:rFonts w:hAnsi="標楷體" w:hint="default"/>
          <w:szCs w:val="28"/>
        </w:rPr>
      </w:pPr>
      <w:r w:rsidRPr="00505C14">
        <w:rPr>
          <w:rFonts w:hAnsi="標楷體"/>
          <w:szCs w:val="28"/>
        </w:rPr>
        <w:t xml:space="preserve">售電回饋百分比：指投標人願支付的售電收入百分比，採公開標租方式得出。 </w:t>
      </w:r>
    </w:p>
    <w:p w14:paraId="694FBEF8" w14:textId="77777777" w:rsidR="00151E67" w:rsidRPr="00505C14" w:rsidRDefault="00C22512" w:rsidP="004B034F">
      <w:pPr>
        <w:pStyle w:val="a"/>
        <w:numPr>
          <w:ilvl w:val="0"/>
          <w:numId w:val="30"/>
        </w:numPr>
        <w:snapToGrid w:val="0"/>
        <w:spacing w:line="420" w:lineRule="exact"/>
        <w:ind w:left="1337" w:hanging="857"/>
        <w:contextualSpacing/>
        <w:rPr>
          <w:rFonts w:hAnsi="標楷體" w:hint="default"/>
          <w:szCs w:val="28"/>
        </w:rPr>
      </w:pPr>
      <w:r w:rsidRPr="00505C14">
        <w:rPr>
          <w:rFonts w:hAnsi="標楷體"/>
          <w:szCs w:val="28"/>
        </w:rPr>
        <w:t xml:space="preserve">經營年租金：指太陽光電發電設備售電年收入乘以售電回饋百分比所得價款。 </w:t>
      </w:r>
    </w:p>
    <w:p w14:paraId="335E0D28" w14:textId="77777777" w:rsidR="00C22512" w:rsidRPr="00505C14" w:rsidRDefault="00C22512" w:rsidP="004B034F">
      <w:pPr>
        <w:pStyle w:val="a"/>
        <w:numPr>
          <w:ilvl w:val="0"/>
          <w:numId w:val="30"/>
        </w:numPr>
        <w:snapToGrid w:val="0"/>
        <w:spacing w:line="420" w:lineRule="exact"/>
        <w:ind w:left="1337" w:hanging="857"/>
        <w:contextualSpacing/>
        <w:rPr>
          <w:rFonts w:hAnsi="標楷體" w:hint="default"/>
          <w:szCs w:val="28"/>
        </w:rPr>
      </w:pPr>
      <w:r w:rsidRPr="00505C14">
        <w:rPr>
          <w:rFonts w:hAnsi="標楷體"/>
          <w:szCs w:val="28"/>
        </w:rPr>
        <w:t>補償金：指承租人未辦理續約仍繼續使用，應繳納前一年度經營年租金1.5倍之金額。</w:t>
      </w:r>
    </w:p>
    <w:p w14:paraId="3A2B81F0" w14:textId="77777777" w:rsidR="00C0140A" w:rsidRPr="00505C14" w:rsidRDefault="00C0140A" w:rsidP="004B034F">
      <w:pPr>
        <w:numPr>
          <w:ilvl w:val="0"/>
          <w:numId w:val="1"/>
        </w:numPr>
        <w:snapToGrid w:val="0"/>
        <w:spacing w:line="420" w:lineRule="exact"/>
        <w:jc w:val="both"/>
        <w:rPr>
          <w:rFonts w:ascii="標楷體" w:eastAsia="標楷體" w:hAnsi="標楷體"/>
          <w:w w:val="101"/>
          <w:kern w:val="0"/>
          <w:sz w:val="28"/>
          <w:szCs w:val="28"/>
        </w:rPr>
      </w:pPr>
      <w:r w:rsidRPr="00505C14">
        <w:rPr>
          <w:rFonts w:ascii="標楷體" w:eastAsia="標楷體" w:hAnsi="標楷體"/>
          <w:w w:val="101"/>
          <w:kern w:val="0"/>
          <w:sz w:val="28"/>
          <w:szCs w:val="28"/>
        </w:rPr>
        <w:t>租賃範圍：</w:t>
      </w:r>
    </w:p>
    <w:p w14:paraId="322495D3" w14:textId="55A6EFEE" w:rsidR="00982D86" w:rsidRPr="00505C14" w:rsidRDefault="00C0140A" w:rsidP="00F94B6B">
      <w:pPr>
        <w:pStyle w:val="a4"/>
        <w:numPr>
          <w:ilvl w:val="0"/>
          <w:numId w:val="19"/>
        </w:numPr>
        <w:snapToGrid w:val="0"/>
        <w:spacing w:line="420" w:lineRule="exact"/>
        <w:ind w:leftChars="0"/>
        <w:jc w:val="both"/>
        <w:rPr>
          <w:rFonts w:ascii="標楷體" w:eastAsia="標楷體" w:hAnsi="標楷體"/>
          <w:color w:val="FF0000"/>
          <w:kern w:val="0"/>
          <w:sz w:val="28"/>
          <w:szCs w:val="28"/>
        </w:rPr>
      </w:pPr>
      <w:r w:rsidRPr="00505C14">
        <w:rPr>
          <w:rFonts w:ascii="標楷體" w:eastAsia="標楷體" w:hAnsi="標楷體"/>
          <w:kern w:val="0"/>
          <w:sz w:val="28"/>
          <w:szCs w:val="28"/>
        </w:rPr>
        <w:t>指於不影響原定用途情形下，可供設置太陽光電發電</w:t>
      </w:r>
      <w:r w:rsidR="00897BC5" w:rsidRPr="00505C14">
        <w:rPr>
          <w:rFonts w:ascii="標楷體" w:eastAsia="標楷體" w:hAnsi="標楷體" w:hint="eastAsia"/>
          <w:kern w:val="0"/>
          <w:sz w:val="28"/>
          <w:szCs w:val="28"/>
        </w:rPr>
        <w:t>設備</w:t>
      </w:r>
      <w:r w:rsidRPr="00505C14">
        <w:rPr>
          <w:rFonts w:ascii="標楷體" w:eastAsia="標楷體" w:hAnsi="標楷體"/>
          <w:kern w:val="0"/>
          <w:sz w:val="28"/>
          <w:szCs w:val="28"/>
        </w:rPr>
        <w:t>之處所，詳</w:t>
      </w:r>
      <w:r w:rsidR="006E4BEB" w:rsidRPr="00973E53">
        <w:rPr>
          <w:rFonts w:ascii="標楷體" w:eastAsia="標楷體" w:hAnsi="標楷體" w:hint="eastAsia"/>
          <w:color w:val="000000" w:themeColor="text1"/>
          <w:kern w:val="0"/>
          <w:sz w:val="28"/>
          <w:szCs w:val="28"/>
        </w:rPr>
        <w:t>「</w:t>
      </w:r>
      <w:r w:rsidR="0070161E" w:rsidRPr="00973E53">
        <w:rPr>
          <w:rFonts w:ascii="標楷體" w:eastAsia="標楷體" w:hAnsi="標楷體" w:hint="eastAsia"/>
          <w:b/>
          <w:bCs/>
          <w:color w:val="FF0000"/>
          <w:sz w:val="28"/>
          <w:szCs w:val="28"/>
          <w:u w:val="single"/>
        </w:rPr>
        <w:t>嘉義縣東石鄉</w:t>
      </w:r>
      <w:r w:rsidR="00973E53" w:rsidRPr="00973E53">
        <w:rPr>
          <w:rFonts w:ascii="標楷體" w:eastAsia="標楷體" w:hAnsi="標楷體" w:hint="eastAsia"/>
          <w:b/>
          <w:bCs/>
          <w:color w:val="FF0000"/>
          <w:sz w:val="28"/>
          <w:szCs w:val="28"/>
          <w:u w:val="single"/>
        </w:rPr>
        <w:t>東石</w:t>
      </w:r>
      <w:r w:rsidR="0070161E" w:rsidRPr="00973E53">
        <w:rPr>
          <w:rFonts w:ascii="標楷體" w:eastAsia="標楷體" w:hAnsi="標楷體" w:hint="eastAsia"/>
          <w:b/>
          <w:bCs/>
          <w:color w:val="FF0000"/>
          <w:sz w:val="28"/>
          <w:szCs w:val="28"/>
          <w:u w:val="single"/>
        </w:rPr>
        <w:t>國民</w:t>
      </w:r>
      <w:r w:rsidR="00A629EA" w:rsidRPr="00973E53">
        <w:rPr>
          <w:rFonts w:ascii="標楷體" w:eastAsia="標楷體" w:hAnsi="標楷體" w:hint="eastAsia"/>
          <w:b/>
          <w:bCs/>
          <w:color w:val="FF0000"/>
          <w:sz w:val="28"/>
          <w:szCs w:val="28"/>
          <w:u w:val="single"/>
        </w:rPr>
        <w:t>小學</w:t>
      </w:r>
      <w:r w:rsidR="00AE154B" w:rsidRPr="00973E53">
        <w:rPr>
          <w:rFonts w:ascii="標楷體" w:eastAsia="標楷體" w:hAnsi="標楷體" w:hint="eastAsia"/>
          <w:b/>
          <w:bCs/>
          <w:color w:val="FF0000"/>
          <w:kern w:val="0"/>
          <w:sz w:val="28"/>
          <w:szCs w:val="28"/>
          <w:u w:val="single"/>
        </w:rPr>
        <w:t>11</w:t>
      </w:r>
      <w:r w:rsidR="00DD336E">
        <w:rPr>
          <w:rFonts w:ascii="標楷體" w:eastAsia="標楷體" w:hAnsi="標楷體"/>
          <w:b/>
          <w:bCs/>
          <w:color w:val="FF0000"/>
          <w:kern w:val="0"/>
          <w:sz w:val="28"/>
          <w:szCs w:val="28"/>
          <w:u w:val="single"/>
        </w:rPr>
        <w:t>5</w:t>
      </w:r>
      <w:r w:rsidR="00B45B99" w:rsidRPr="00973E53">
        <w:rPr>
          <w:rFonts w:ascii="標楷體" w:eastAsia="標楷體" w:hAnsi="標楷體" w:hint="eastAsia"/>
          <w:b/>
          <w:bCs/>
          <w:color w:val="FF0000"/>
          <w:kern w:val="0"/>
          <w:sz w:val="28"/>
          <w:szCs w:val="28"/>
          <w:u w:val="single"/>
        </w:rPr>
        <w:t>年度設置太陽光電發電設備公開標租</w:t>
      </w:r>
      <w:r w:rsidR="00973E53">
        <w:rPr>
          <w:rFonts w:ascii="標楷體" w:eastAsia="標楷體" w:hAnsi="標楷體" w:hint="eastAsia"/>
          <w:b/>
          <w:bCs/>
          <w:color w:val="FF0000"/>
          <w:kern w:val="0"/>
          <w:sz w:val="28"/>
          <w:szCs w:val="28"/>
          <w:u w:val="single"/>
        </w:rPr>
        <w:t>案</w:t>
      </w:r>
      <w:r w:rsidR="00973E53" w:rsidRPr="00973E53">
        <w:rPr>
          <w:rFonts w:ascii="標楷體" w:eastAsia="標楷體" w:hAnsi="標楷體" w:hint="eastAsia"/>
          <w:b/>
          <w:bCs/>
          <w:color w:val="FF0000"/>
          <w:kern w:val="0"/>
          <w:sz w:val="28"/>
          <w:szCs w:val="28"/>
          <w:u w:val="single"/>
        </w:rPr>
        <w:t>租賃</w:t>
      </w:r>
      <w:r w:rsidR="00943A25" w:rsidRPr="00973E53">
        <w:rPr>
          <w:rFonts w:ascii="標楷體" w:eastAsia="標楷體" w:hAnsi="標楷體" w:hint="eastAsia"/>
          <w:b/>
          <w:bCs/>
          <w:color w:val="FF0000"/>
          <w:sz w:val="28"/>
          <w:szCs w:val="28"/>
          <w:u w:val="single"/>
        </w:rPr>
        <w:t>標的</w:t>
      </w:r>
      <w:r w:rsidR="006E4BEB" w:rsidRPr="00973E53">
        <w:rPr>
          <w:rFonts w:ascii="標楷體" w:eastAsia="標楷體" w:hAnsi="標楷體" w:hint="eastAsia"/>
          <w:b/>
          <w:bCs/>
          <w:color w:val="FF0000"/>
          <w:kern w:val="0"/>
          <w:sz w:val="28"/>
          <w:szCs w:val="28"/>
          <w:u w:val="single"/>
        </w:rPr>
        <w:t>清冊</w:t>
      </w:r>
      <w:r w:rsidR="006E4BEB" w:rsidRPr="00973E53">
        <w:rPr>
          <w:rFonts w:ascii="標楷體" w:eastAsia="標楷體" w:hAnsi="標楷體" w:hint="eastAsia"/>
          <w:color w:val="000000" w:themeColor="text1"/>
          <w:kern w:val="0"/>
          <w:sz w:val="28"/>
          <w:szCs w:val="28"/>
        </w:rPr>
        <w:t>」</w:t>
      </w:r>
      <w:r w:rsidR="004B0581" w:rsidRPr="00973E53">
        <w:rPr>
          <w:rFonts w:ascii="標楷體" w:eastAsia="標楷體" w:hAnsi="標楷體"/>
          <w:color w:val="000000" w:themeColor="text1"/>
          <w:kern w:val="0"/>
          <w:sz w:val="28"/>
          <w:szCs w:val="28"/>
        </w:rPr>
        <w:t>，</w:t>
      </w:r>
      <w:r w:rsidR="00172267" w:rsidRPr="00973E53">
        <w:rPr>
          <w:rFonts w:ascii="標楷體" w:eastAsia="標楷體" w:hAnsi="標楷體"/>
          <w:color w:val="000000" w:themeColor="text1"/>
          <w:kern w:val="0"/>
          <w:sz w:val="28"/>
          <w:szCs w:val="28"/>
        </w:rPr>
        <w:t>乙</w:t>
      </w:r>
      <w:r w:rsidR="00712D0E" w:rsidRPr="00973E53">
        <w:rPr>
          <w:rFonts w:ascii="標楷體" w:eastAsia="標楷體" w:hAnsi="標楷體"/>
          <w:color w:val="000000" w:themeColor="text1"/>
          <w:kern w:val="0"/>
          <w:sz w:val="28"/>
          <w:szCs w:val="28"/>
        </w:rPr>
        <w:t>方應</w:t>
      </w:r>
      <w:r w:rsidR="00E4480C" w:rsidRPr="00973E53">
        <w:rPr>
          <w:rFonts w:ascii="標楷體" w:eastAsia="標楷體" w:hAnsi="標楷體" w:hint="eastAsia"/>
          <w:color w:val="000000" w:themeColor="text1"/>
          <w:kern w:val="0"/>
          <w:sz w:val="28"/>
          <w:szCs w:val="28"/>
        </w:rPr>
        <w:t>就清冊名單</w:t>
      </w:r>
      <w:r w:rsidR="00E3515F" w:rsidRPr="00973E53">
        <w:rPr>
          <w:rFonts w:ascii="標楷體" w:eastAsia="標楷體" w:hAnsi="標楷體" w:hint="eastAsia"/>
          <w:color w:val="000000" w:themeColor="text1"/>
          <w:kern w:val="0"/>
          <w:sz w:val="28"/>
          <w:szCs w:val="28"/>
        </w:rPr>
        <w:t>之</w:t>
      </w:r>
      <w:r w:rsidR="00E3515F" w:rsidRPr="00973E53">
        <w:rPr>
          <w:rFonts w:ascii="標楷體" w:eastAsia="標楷體" w:hAnsi="標楷體" w:hint="eastAsia"/>
          <w:color w:val="000000" w:themeColor="text1"/>
          <w:sz w:val="28"/>
          <w:szCs w:val="28"/>
        </w:rPr>
        <w:t>學校</w:t>
      </w:r>
      <w:r w:rsidR="00CF2D36">
        <w:rPr>
          <w:rFonts w:ascii="標楷體" w:eastAsia="標楷體" w:hAnsi="標楷體" w:hint="eastAsia"/>
          <w:color w:val="000000" w:themeColor="text1"/>
          <w:sz w:val="28"/>
          <w:szCs w:val="28"/>
        </w:rPr>
        <w:t>（</w:t>
      </w:r>
      <w:r w:rsidR="00BC6AAD" w:rsidRPr="00973E53">
        <w:rPr>
          <w:rFonts w:ascii="標楷體" w:eastAsia="標楷體" w:hAnsi="標楷體" w:hint="eastAsia"/>
          <w:color w:val="000000" w:themeColor="text1"/>
          <w:kern w:val="0"/>
          <w:sz w:val="28"/>
          <w:szCs w:val="28"/>
        </w:rPr>
        <w:t>類型二</w:t>
      </w:r>
      <w:r w:rsidR="00973E53">
        <w:rPr>
          <w:rFonts w:ascii="標楷體" w:eastAsia="標楷體" w:hAnsi="標楷體" w:hint="eastAsia"/>
          <w:color w:val="000000" w:themeColor="text1"/>
          <w:kern w:val="0"/>
          <w:sz w:val="28"/>
          <w:szCs w:val="28"/>
        </w:rPr>
        <w:t>─</w:t>
      </w:r>
      <w:r w:rsidR="0000219A" w:rsidRPr="00973E53">
        <w:rPr>
          <w:rFonts w:ascii="標楷體" w:eastAsia="標楷體" w:hAnsi="標楷體" w:hint="eastAsia"/>
          <w:color w:val="000000" w:themeColor="text1"/>
          <w:kern w:val="0"/>
          <w:sz w:val="28"/>
          <w:szCs w:val="28"/>
        </w:rPr>
        <w:t>地面</w:t>
      </w:r>
      <w:r w:rsidR="00EA476E" w:rsidRPr="00973E53">
        <w:rPr>
          <w:rFonts w:ascii="標楷體" w:eastAsia="標楷體" w:hAnsi="標楷體" w:hint="eastAsia"/>
          <w:color w:val="000000" w:themeColor="text1"/>
          <w:kern w:val="0"/>
          <w:sz w:val="28"/>
          <w:szCs w:val="28"/>
        </w:rPr>
        <w:t>型</w:t>
      </w:r>
      <w:r w:rsidR="00BC6AAD" w:rsidRPr="00973E53">
        <w:rPr>
          <w:rFonts w:ascii="標楷體" w:eastAsia="標楷體" w:hAnsi="標楷體" w:hint="eastAsia"/>
          <w:color w:val="000000" w:themeColor="text1"/>
          <w:sz w:val="28"/>
          <w:szCs w:val="28"/>
        </w:rPr>
        <w:t>太陽能光電棚底下</w:t>
      </w:r>
      <w:r w:rsidR="00D2630B" w:rsidRPr="00973E53">
        <w:rPr>
          <w:rFonts w:ascii="標楷體" w:eastAsia="標楷體" w:hAnsi="標楷體" w:hint="eastAsia"/>
          <w:color w:val="000000" w:themeColor="text1"/>
          <w:sz w:val="28"/>
          <w:szCs w:val="28"/>
        </w:rPr>
        <w:t>為</w:t>
      </w:r>
      <w:r w:rsidR="00D2630B" w:rsidRPr="00973E53">
        <w:rPr>
          <w:rFonts w:ascii="標楷體" w:eastAsia="標楷體" w:hAnsi="標楷體"/>
          <w:color w:val="000000" w:themeColor="text1"/>
          <w:sz w:val="28"/>
          <w:szCs w:val="28"/>
        </w:rPr>
        <w:t>國</w:t>
      </w:r>
      <w:r w:rsidR="000A52E0" w:rsidRPr="00973E53">
        <w:rPr>
          <w:rFonts w:ascii="標楷體" w:eastAsia="標楷體" w:hAnsi="標楷體" w:hint="eastAsia"/>
          <w:color w:val="000000" w:themeColor="text1"/>
          <w:sz w:val="28"/>
          <w:szCs w:val="28"/>
        </w:rPr>
        <w:t>小停車場</w:t>
      </w:r>
      <w:r w:rsidR="00CF2D36">
        <w:rPr>
          <w:rFonts w:ascii="標楷體" w:eastAsia="標楷體" w:hAnsi="標楷體" w:hint="eastAsia"/>
          <w:color w:val="000000" w:themeColor="text1"/>
          <w:kern w:val="0"/>
          <w:sz w:val="28"/>
          <w:szCs w:val="28"/>
        </w:rPr>
        <w:t>）</w:t>
      </w:r>
      <w:r w:rsidR="00E4480C" w:rsidRPr="00973E53">
        <w:rPr>
          <w:rFonts w:ascii="標楷體" w:eastAsia="標楷體" w:hAnsi="標楷體" w:hint="eastAsia"/>
          <w:color w:val="000000" w:themeColor="text1"/>
          <w:kern w:val="0"/>
          <w:sz w:val="28"/>
          <w:szCs w:val="28"/>
        </w:rPr>
        <w:t>全部施作，除有法令限制或特殊情形無法設置者，</w:t>
      </w:r>
      <w:r w:rsidR="00EA476E" w:rsidRPr="00973E53">
        <w:rPr>
          <w:rFonts w:ascii="標楷體" w:eastAsia="標楷體" w:hAnsi="標楷體" w:hint="eastAsia"/>
          <w:color w:val="000000" w:themeColor="text1"/>
          <w:kern w:val="0"/>
          <w:sz w:val="28"/>
          <w:szCs w:val="28"/>
        </w:rPr>
        <w:t>經</w:t>
      </w:r>
      <w:r w:rsidR="00E4480C" w:rsidRPr="00973E53">
        <w:rPr>
          <w:rFonts w:ascii="標楷體" w:eastAsia="標楷體" w:hAnsi="標楷體" w:hint="eastAsia"/>
          <w:color w:val="000000" w:themeColor="text1"/>
          <w:kern w:val="0"/>
          <w:sz w:val="28"/>
          <w:szCs w:val="28"/>
        </w:rPr>
        <w:t>本</w:t>
      </w:r>
      <w:r w:rsidR="00EA476E" w:rsidRPr="00973E53">
        <w:rPr>
          <w:rFonts w:ascii="標楷體" w:eastAsia="標楷體" w:hAnsi="標楷體" w:hint="eastAsia"/>
          <w:color w:val="000000" w:themeColor="text1"/>
          <w:kern w:val="0"/>
          <w:sz w:val="28"/>
          <w:szCs w:val="28"/>
        </w:rPr>
        <w:t>校</w:t>
      </w:r>
      <w:r w:rsidR="00E4480C" w:rsidRPr="00973E53">
        <w:rPr>
          <w:rFonts w:ascii="標楷體" w:eastAsia="標楷體" w:hAnsi="標楷體" w:hint="eastAsia"/>
          <w:color w:val="000000" w:themeColor="text1"/>
          <w:kern w:val="0"/>
          <w:sz w:val="28"/>
          <w:szCs w:val="28"/>
        </w:rPr>
        <w:t>同意後得免設置，據以完成標租系統設置容量</w:t>
      </w:r>
      <w:r w:rsidR="00CD442C" w:rsidRPr="00973E53">
        <w:rPr>
          <w:rFonts w:ascii="標楷體" w:eastAsia="標楷體" w:hAnsi="標楷體" w:hint="eastAsia"/>
          <w:color w:val="000000" w:themeColor="text1"/>
          <w:kern w:val="0"/>
          <w:sz w:val="28"/>
          <w:szCs w:val="28"/>
        </w:rPr>
        <w:t>。</w:t>
      </w:r>
    </w:p>
    <w:p w14:paraId="40949DFD" w14:textId="381F8505" w:rsidR="00E4480C" w:rsidRPr="00505C14" w:rsidRDefault="00E4480C" w:rsidP="004B034F">
      <w:pPr>
        <w:pStyle w:val="a4"/>
        <w:numPr>
          <w:ilvl w:val="0"/>
          <w:numId w:val="19"/>
        </w:numPr>
        <w:snapToGrid w:val="0"/>
        <w:spacing w:line="420" w:lineRule="exact"/>
        <w:ind w:leftChars="0"/>
        <w:jc w:val="both"/>
        <w:rPr>
          <w:rFonts w:ascii="標楷體" w:eastAsia="標楷體" w:hAnsi="標楷體"/>
          <w:kern w:val="0"/>
          <w:sz w:val="28"/>
          <w:szCs w:val="28"/>
        </w:rPr>
      </w:pPr>
      <w:r w:rsidRPr="00505C14">
        <w:rPr>
          <w:rFonts w:ascii="標楷體" w:eastAsia="標楷體" w:hAnsi="標楷體" w:hint="eastAsia"/>
          <w:kern w:val="0"/>
          <w:sz w:val="28"/>
          <w:szCs w:val="28"/>
        </w:rPr>
        <w:t>乙方欲於清冊所列之租賃標的外之甲方所屬基地設置太陽光電發電系統，</w:t>
      </w:r>
      <w:r w:rsidRPr="00505C14">
        <w:rPr>
          <w:rFonts w:ascii="標楷體" w:eastAsia="標楷體" w:hAnsi="標楷體" w:hint="eastAsia"/>
          <w:kern w:val="0"/>
          <w:sz w:val="28"/>
          <w:szCs w:val="28"/>
        </w:rPr>
        <w:lastRenderedPageBreak/>
        <w:t>得經</w:t>
      </w:r>
      <w:r w:rsidR="00EA476E" w:rsidRPr="00505C14">
        <w:rPr>
          <w:rFonts w:ascii="標楷體" w:eastAsia="標楷體" w:hAnsi="標楷體" w:hint="eastAsia"/>
          <w:kern w:val="0"/>
          <w:sz w:val="28"/>
          <w:szCs w:val="28"/>
        </w:rPr>
        <w:t>本校</w:t>
      </w:r>
      <w:r w:rsidRPr="00505C14">
        <w:rPr>
          <w:rFonts w:ascii="標楷體" w:eastAsia="標楷體" w:hAnsi="標楷體" w:hint="eastAsia"/>
          <w:kern w:val="0"/>
          <w:sz w:val="28"/>
          <w:szCs w:val="28"/>
        </w:rPr>
        <w:t>同意，列為擴充設備設置容量。</w:t>
      </w:r>
    </w:p>
    <w:p w14:paraId="207DC0B0" w14:textId="77777777" w:rsidR="00982D86" w:rsidRPr="00505C14" w:rsidRDefault="001A7A47" w:rsidP="004B034F">
      <w:pPr>
        <w:pStyle w:val="a4"/>
        <w:numPr>
          <w:ilvl w:val="0"/>
          <w:numId w:val="19"/>
        </w:numPr>
        <w:snapToGrid w:val="0"/>
        <w:spacing w:line="420" w:lineRule="exact"/>
        <w:ind w:leftChars="0"/>
        <w:jc w:val="both"/>
        <w:rPr>
          <w:rFonts w:ascii="標楷體" w:eastAsia="標楷體" w:hAnsi="標楷體"/>
          <w:kern w:val="0"/>
          <w:sz w:val="28"/>
          <w:szCs w:val="28"/>
        </w:rPr>
      </w:pPr>
      <w:r w:rsidRPr="00505C14">
        <w:rPr>
          <w:rFonts w:ascii="標楷體" w:eastAsia="標楷體" w:hAnsi="標楷體"/>
          <w:kern w:val="0"/>
          <w:sz w:val="28"/>
          <w:szCs w:val="28"/>
        </w:rPr>
        <w:t>前</w:t>
      </w:r>
      <w:r w:rsidRPr="00505C14">
        <w:rPr>
          <w:rFonts w:ascii="標楷體" w:eastAsia="標楷體" w:hAnsi="標楷體" w:hint="eastAsia"/>
          <w:kern w:val="0"/>
          <w:sz w:val="28"/>
          <w:szCs w:val="28"/>
        </w:rPr>
        <w:t>項</w:t>
      </w:r>
      <w:r w:rsidR="00C22512" w:rsidRPr="00505C14">
        <w:rPr>
          <w:rFonts w:ascii="標楷體" w:eastAsia="標楷體" w:hAnsi="標楷體" w:hint="eastAsia"/>
          <w:kern w:val="0"/>
          <w:sz w:val="28"/>
          <w:szCs w:val="28"/>
        </w:rPr>
        <w:t>基地</w:t>
      </w:r>
      <w:r w:rsidRPr="00505C14">
        <w:rPr>
          <w:rFonts w:ascii="標楷體" w:eastAsia="標楷體" w:hAnsi="標楷體" w:hint="eastAsia"/>
          <w:kern w:val="0"/>
          <w:sz w:val="28"/>
          <w:szCs w:val="28"/>
        </w:rPr>
        <w:t>之</w:t>
      </w:r>
      <w:r w:rsidR="00C0140A" w:rsidRPr="00505C14">
        <w:rPr>
          <w:rFonts w:ascii="標楷體" w:eastAsia="標楷體" w:hAnsi="標楷體"/>
          <w:kern w:val="0"/>
          <w:sz w:val="28"/>
          <w:szCs w:val="28"/>
        </w:rPr>
        <w:t>租用，不得違反</w:t>
      </w:r>
      <w:r w:rsidR="00807A48" w:rsidRPr="00505C14">
        <w:rPr>
          <w:rFonts w:ascii="標楷體" w:eastAsia="標楷體" w:hAnsi="標楷體" w:hint="eastAsia"/>
          <w:kern w:val="0"/>
          <w:sz w:val="28"/>
          <w:szCs w:val="28"/>
        </w:rPr>
        <w:t>嘉義縣縣</w:t>
      </w:r>
      <w:r w:rsidRPr="00505C14">
        <w:rPr>
          <w:rFonts w:ascii="標楷體" w:eastAsia="標楷體" w:hAnsi="標楷體" w:hint="eastAsia"/>
          <w:sz w:val="28"/>
          <w:szCs w:val="28"/>
        </w:rPr>
        <w:t>有財產管理自治條例</w:t>
      </w:r>
      <w:r w:rsidR="007D65E0" w:rsidRPr="00505C14">
        <w:rPr>
          <w:rFonts w:ascii="標楷體" w:eastAsia="標楷體" w:hAnsi="標楷體"/>
          <w:kern w:val="0"/>
          <w:sz w:val="28"/>
          <w:szCs w:val="28"/>
        </w:rPr>
        <w:t>、</w:t>
      </w:r>
      <w:r w:rsidR="00C0140A" w:rsidRPr="00505C14">
        <w:rPr>
          <w:rFonts w:ascii="標楷體" w:eastAsia="標楷體" w:hAnsi="標楷體"/>
          <w:kern w:val="0"/>
          <w:sz w:val="28"/>
          <w:szCs w:val="28"/>
        </w:rPr>
        <w:t>民法、建築管理及其他法令之規定。</w:t>
      </w:r>
    </w:p>
    <w:p w14:paraId="1355E83F" w14:textId="77777777" w:rsidR="00E4480C" w:rsidRPr="00505C14" w:rsidRDefault="00E4480C" w:rsidP="004B034F">
      <w:pPr>
        <w:pStyle w:val="a4"/>
        <w:numPr>
          <w:ilvl w:val="0"/>
          <w:numId w:val="19"/>
        </w:numPr>
        <w:snapToGrid w:val="0"/>
        <w:spacing w:line="420" w:lineRule="exact"/>
        <w:ind w:leftChars="0"/>
        <w:jc w:val="both"/>
        <w:rPr>
          <w:rFonts w:ascii="標楷體" w:eastAsia="標楷體" w:hAnsi="標楷體"/>
          <w:kern w:val="0"/>
          <w:sz w:val="28"/>
          <w:szCs w:val="28"/>
        </w:rPr>
      </w:pPr>
      <w:r w:rsidRPr="00505C14">
        <w:rPr>
          <w:rFonts w:ascii="標楷體" w:eastAsia="標楷體" w:hAnsi="標楷體" w:hint="eastAsia"/>
          <w:kern w:val="0"/>
          <w:sz w:val="28"/>
          <w:szCs w:val="28"/>
        </w:rPr>
        <w:t>如因台電饋線容量不足、容量變動等相關因素，導致無法順利履行本契約租賃標的清單項目之施作者，甲方有權重新設定標的物，乙方需配合甲方進行。</w:t>
      </w:r>
    </w:p>
    <w:p w14:paraId="61BB773A" w14:textId="77777777" w:rsidR="00E4480C" w:rsidRPr="00505C14" w:rsidRDefault="00E4480C" w:rsidP="004B034F">
      <w:pPr>
        <w:pStyle w:val="a4"/>
        <w:numPr>
          <w:ilvl w:val="0"/>
          <w:numId w:val="19"/>
        </w:numPr>
        <w:snapToGrid w:val="0"/>
        <w:spacing w:line="420" w:lineRule="exact"/>
        <w:ind w:leftChars="0"/>
        <w:jc w:val="both"/>
        <w:rPr>
          <w:rFonts w:ascii="標楷體" w:eastAsia="標楷體" w:hAnsi="標楷體"/>
          <w:kern w:val="0"/>
          <w:sz w:val="28"/>
          <w:szCs w:val="28"/>
        </w:rPr>
      </w:pPr>
      <w:r w:rsidRPr="00505C14">
        <w:rPr>
          <w:rFonts w:ascii="標楷體" w:eastAsia="標楷體" w:hAnsi="標楷體" w:hint="eastAsia"/>
          <w:kern w:val="0"/>
          <w:sz w:val="28"/>
          <w:szCs w:val="28"/>
        </w:rPr>
        <w:t>如於契約簽署後一年內，乙方仍因饋線容量不足、無適當可做為新設定標的物或無法取得執照等因素，未能取得台電就太陽光電發電設備核發之併聯審查意見書（下稱併聯審查意見書）者，須經甲乙雙方同意後，可辦理解約事宜，雙方互不負賠償責任或任何義務。</w:t>
      </w:r>
    </w:p>
    <w:p w14:paraId="6FD9CAB4" w14:textId="77777777" w:rsidR="001D2F57" w:rsidRPr="00505C14" w:rsidRDefault="00C0140A" w:rsidP="004B034F">
      <w:pPr>
        <w:pStyle w:val="a4"/>
        <w:numPr>
          <w:ilvl w:val="0"/>
          <w:numId w:val="19"/>
        </w:numPr>
        <w:snapToGrid w:val="0"/>
        <w:spacing w:line="420" w:lineRule="exact"/>
        <w:ind w:leftChars="0"/>
        <w:jc w:val="both"/>
        <w:rPr>
          <w:rFonts w:ascii="標楷體" w:eastAsia="標楷體" w:hAnsi="標楷體"/>
          <w:kern w:val="0"/>
          <w:sz w:val="28"/>
          <w:szCs w:val="28"/>
        </w:rPr>
      </w:pPr>
      <w:r w:rsidRPr="00505C14">
        <w:rPr>
          <w:rFonts w:ascii="標楷體" w:eastAsia="標楷體" w:hAnsi="標楷體"/>
          <w:kern w:val="0"/>
          <w:sz w:val="28"/>
          <w:szCs w:val="28"/>
        </w:rPr>
        <w:t>為使</w:t>
      </w:r>
      <w:r w:rsidR="00D60A62" w:rsidRPr="00505C14">
        <w:rPr>
          <w:rFonts w:ascii="標楷體" w:eastAsia="標楷體" w:hAnsi="標楷體"/>
          <w:kern w:val="0"/>
          <w:sz w:val="28"/>
          <w:szCs w:val="28"/>
        </w:rPr>
        <w:t>甲方有效管理太陽光電發電</w:t>
      </w:r>
      <w:r w:rsidR="001E4D14" w:rsidRPr="00505C14">
        <w:rPr>
          <w:rFonts w:ascii="標楷體" w:eastAsia="標楷體" w:hAnsi="標楷體"/>
          <w:kern w:val="0"/>
          <w:sz w:val="28"/>
          <w:szCs w:val="28"/>
        </w:rPr>
        <w:t>設備</w:t>
      </w:r>
      <w:r w:rsidR="00D60A62" w:rsidRPr="00505C14">
        <w:rPr>
          <w:rFonts w:ascii="標楷體" w:eastAsia="標楷體" w:hAnsi="標楷體"/>
          <w:kern w:val="0"/>
          <w:sz w:val="28"/>
          <w:szCs w:val="28"/>
        </w:rPr>
        <w:t>設置現況，乙</w:t>
      </w:r>
      <w:r w:rsidRPr="00505C14">
        <w:rPr>
          <w:rFonts w:ascii="標楷體" w:eastAsia="標楷體" w:hAnsi="標楷體"/>
          <w:kern w:val="0"/>
          <w:sz w:val="28"/>
          <w:szCs w:val="28"/>
        </w:rPr>
        <w:t>方應於申請</w:t>
      </w:r>
      <w:r w:rsidR="00C22512" w:rsidRPr="00973E53">
        <w:rPr>
          <w:rFonts w:ascii="標楷體" w:eastAsia="標楷體" w:hAnsi="標楷體" w:hint="eastAsia"/>
          <w:color w:val="000000" w:themeColor="text1"/>
          <w:kern w:val="0"/>
          <w:sz w:val="28"/>
          <w:szCs w:val="28"/>
        </w:rPr>
        <w:t>經濟部能源局</w:t>
      </w:r>
      <w:r w:rsidRPr="00505C14">
        <w:rPr>
          <w:rFonts w:ascii="標楷體" w:eastAsia="標楷體" w:hAnsi="標楷體"/>
          <w:kern w:val="0"/>
          <w:sz w:val="28"/>
          <w:szCs w:val="28"/>
        </w:rPr>
        <w:t>再生能源發電設備同意備案前，填妥租賃標的清</w:t>
      </w:r>
      <w:r w:rsidR="00D41842" w:rsidRPr="00505C14">
        <w:rPr>
          <w:rFonts w:ascii="標楷體" w:eastAsia="標楷體" w:hAnsi="標楷體" w:hint="eastAsia"/>
          <w:kern w:val="0"/>
          <w:sz w:val="28"/>
          <w:szCs w:val="28"/>
        </w:rPr>
        <w:t>冊</w:t>
      </w:r>
      <w:r w:rsidR="00A9661E" w:rsidRPr="00505C14">
        <w:rPr>
          <w:rFonts w:ascii="標楷體" w:eastAsia="標楷體" w:hAnsi="標楷體"/>
          <w:kern w:val="0"/>
          <w:sz w:val="28"/>
          <w:szCs w:val="28"/>
        </w:rPr>
        <w:t>之</w:t>
      </w:r>
      <w:r w:rsidRPr="00505C14">
        <w:rPr>
          <w:rFonts w:ascii="標楷體" w:eastAsia="標楷體" w:hAnsi="標楷體"/>
          <w:kern w:val="0"/>
          <w:sz w:val="28"/>
          <w:szCs w:val="28"/>
        </w:rPr>
        <w:t>設置容量及設置面積，並經</w:t>
      </w:r>
      <w:r w:rsidR="008C4290" w:rsidRPr="00505C14">
        <w:rPr>
          <w:rFonts w:ascii="標楷體" w:eastAsia="標楷體" w:hAnsi="標楷體" w:hint="eastAsia"/>
          <w:kern w:val="0"/>
          <w:sz w:val="28"/>
          <w:szCs w:val="28"/>
        </w:rPr>
        <w:t>甲方</w:t>
      </w:r>
      <w:r w:rsidR="002949A1" w:rsidRPr="00505C14">
        <w:rPr>
          <w:rFonts w:ascii="標楷體" w:eastAsia="標楷體" w:hAnsi="標楷體"/>
          <w:kern w:val="0"/>
          <w:sz w:val="28"/>
          <w:szCs w:val="28"/>
        </w:rPr>
        <w:t>用印後</w:t>
      </w:r>
      <w:r w:rsidR="002949A1" w:rsidRPr="00505C14">
        <w:rPr>
          <w:rFonts w:ascii="標楷體" w:eastAsia="標楷體" w:hAnsi="標楷體" w:hint="eastAsia"/>
          <w:kern w:val="0"/>
          <w:sz w:val="28"/>
          <w:szCs w:val="28"/>
        </w:rPr>
        <w:t>：</w:t>
      </w:r>
    </w:p>
    <w:p w14:paraId="1142450B" w14:textId="4D10A700" w:rsidR="00845393" w:rsidRPr="00505C14" w:rsidRDefault="00C0140A" w:rsidP="004B034F">
      <w:pPr>
        <w:pStyle w:val="a4"/>
        <w:numPr>
          <w:ilvl w:val="0"/>
          <w:numId w:val="3"/>
        </w:numPr>
        <w:snapToGrid w:val="0"/>
        <w:spacing w:line="420" w:lineRule="exact"/>
        <w:ind w:leftChars="0" w:left="1559" w:hanging="425"/>
        <w:jc w:val="both"/>
        <w:rPr>
          <w:rFonts w:ascii="標楷體" w:eastAsia="標楷體" w:hAnsi="標楷體"/>
          <w:kern w:val="0"/>
          <w:sz w:val="28"/>
          <w:szCs w:val="28"/>
        </w:rPr>
      </w:pPr>
      <w:r w:rsidRPr="00973E53">
        <w:rPr>
          <w:rFonts w:ascii="標楷體" w:eastAsia="標楷體" w:hAnsi="標楷體"/>
          <w:b/>
          <w:bCs/>
          <w:color w:val="FF0000"/>
          <w:kern w:val="0"/>
          <w:sz w:val="28"/>
          <w:szCs w:val="28"/>
          <w:u w:val="single"/>
        </w:rPr>
        <w:t>將該</w:t>
      </w:r>
      <w:r w:rsidR="009D54EE" w:rsidRPr="00973E53">
        <w:rPr>
          <w:rFonts w:ascii="標楷體" w:eastAsia="標楷體" w:hAnsi="標楷體"/>
          <w:b/>
          <w:bCs/>
          <w:color w:val="FF0000"/>
          <w:kern w:val="0"/>
          <w:sz w:val="28"/>
          <w:szCs w:val="28"/>
          <w:u w:val="single"/>
        </w:rPr>
        <w:t>租賃標的</w:t>
      </w:r>
      <w:r w:rsidRPr="00973E53">
        <w:rPr>
          <w:rFonts w:ascii="標楷體" w:eastAsia="標楷體" w:hAnsi="標楷體"/>
          <w:b/>
          <w:bCs/>
          <w:color w:val="FF0000"/>
          <w:kern w:val="0"/>
          <w:sz w:val="28"/>
          <w:szCs w:val="28"/>
          <w:u w:val="single"/>
        </w:rPr>
        <w:t>清單</w:t>
      </w:r>
      <w:r w:rsidR="00E766B9" w:rsidRPr="00973E53">
        <w:rPr>
          <w:rFonts w:ascii="標楷體" w:eastAsia="標楷體" w:hAnsi="標楷體" w:hint="eastAsia"/>
          <w:b/>
          <w:bCs/>
          <w:color w:val="FF0000"/>
          <w:kern w:val="0"/>
          <w:sz w:val="28"/>
          <w:szCs w:val="28"/>
          <w:u w:val="single"/>
        </w:rPr>
        <w:t>（自清冊</w:t>
      </w:r>
      <w:r w:rsidR="001D2F57" w:rsidRPr="00973E53">
        <w:rPr>
          <w:rFonts w:ascii="標楷體" w:eastAsia="標楷體" w:hAnsi="標楷體"/>
          <w:b/>
          <w:bCs/>
          <w:color w:val="FF0000"/>
          <w:kern w:val="0"/>
          <w:sz w:val="28"/>
          <w:szCs w:val="28"/>
          <w:u w:val="single"/>
        </w:rPr>
        <w:t>挑選之總標的須達</w:t>
      </w:r>
      <w:r w:rsidR="00A9661E" w:rsidRPr="00973E53">
        <w:rPr>
          <w:rFonts w:ascii="標楷體" w:eastAsia="標楷體" w:hAnsi="標楷體"/>
          <w:b/>
          <w:bCs/>
          <w:color w:val="FF0000"/>
          <w:kern w:val="0"/>
          <w:sz w:val="28"/>
          <w:szCs w:val="28"/>
          <w:u w:val="single"/>
        </w:rPr>
        <w:t>投標設備設置</w:t>
      </w:r>
      <w:r w:rsidR="001D2F57" w:rsidRPr="00973E53">
        <w:rPr>
          <w:rFonts w:ascii="標楷體" w:eastAsia="標楷體" w:hAnsi="標楷體"/>
          <w:b/>
          <w:bCs/>
          <w:color w:val="FF0000"/>
          <w:kern w:val="0"/>
          <w:sz w:val="28"/>
          <w:szCs w:val="28"/>
          <w:u w:val="single"/>
        </w:rPr>
        <w:t>容量</w:t>
      </w:r>
      <w:r w:rsidR="00E766B9" w:rsidRPr="00973E53">
        <w:rPr>
          <w:rFonts w:ascii="標楷體" w:eastAsia="標楷體" w:hAnsi="標楷體" w:hint="eastAsia"/>
          <w:b/>
          <w:bCs/>
          <w:color w:val="FF0000"/>
          <w:kern w:val="0"/>
          <w:sz w:val="28"/>
          <w:szCs w:val="28"/>
          <w:u w:val="single"/>
        </w:rPr>
        <w:t>）</w:t>
      </w:r>
      <w:r w:rsidRPr="00973E53">
        <w:rPr>
          <w:rFonts w:ascii="標楷體" w:eastAsia="標楷體" w:hAnsi="標楷體"/>
          <w:b/>
          <w:bCs/>
          <w:color w:val="FF0000"/>
          <w:kern w:val="0"/>
          <w:sz w:val="28"/>
          <w:szCs w:val="28"/>
          <w:u w:val="single"/>
        </w:rPr>
        <w:t>一式四份</w:t>
      </w:r>
      <w:r w:rsidR="001D2F57" w:rsidRPr="00973E53">
        <w:rPr>
          <w:rFonts w:ascii="標楷體" w:eastAsia="標楷體" w:hAnsi="標楷體"/>
          <w:b/>
          <w:bCs/>
          <w:color w:val="FF0000"/>
          <w:kern w:val="0"/>
          <w:sz w:val="28"/>
          <w:szCs w:val="28"/>
          <w:u w:val="single"/>
        </w:rPr>
        <w:t>於</w:t>
      </w:r>
      <w:r w:rsidR="00677CB0" w:rsidRPr="00973E53">
        <w:rPr>
          <w:rFonts w:ascii="標楷體" w:eastAsia="標楷體" w:hAnsi="標楷體" w:hint="eastAsia"/>
          <w:b/>
          <w:bCs/>
          <w:color w:val="FF0000"/>
          <w:kern w:val="0"/>
          <w:sz w:val="28"/>
          <w:szCs w:val="28"/>
          <w:u w:val="single"/>
        </w:rPr>
        <w:t>簽約日起</w:t>
      </w:r>
      <w:r w:rsidR="009B77C9" w:rsidRPr="00973E53">
        <w:rPr>
          <w:rFonts w:ascii="標楷體" w:eastAsia="標楷體" w:hAnsi="標楷體" w:hint="eastAsia"/>
          <w:b/>
          <w:bCs/>
          <w:color w:val="FF0000"/>
          <w:kern w:val="0"/>
          <w:sz w:val="28"/>
          <w:szCs w:val="28"/>
          <w:u w:val="single"/>
        </w:rPr>
        <w:t>3</w:t>
      </w:r>
      <w:r w:rsidR="00677CB0" w:rsidRPr="00973E53">
        <w:rPr>
          <w:rFonts w:ascii="標楷體" w:eastAsia="標楷體" w:hAnsi="標楷體" w:hint="eastAsia"/>
          <w:b/>
          <w:bCs/>
          <w:color w:val="FF0000"/>
          <w:kern w:val="0"/>
          <w:sz w:val="28"/>
          <w:szCs w:val="28"/>
          <w:u w:val="single"/>
        </w:rPr>
        <w:t>0日內</w:t>
      </w:r>
      <w:r w:rsidR="00EF5AC0" w:rsidRPr="00973E53">
        <w:rPr>
          <w:rFonts w:ascii="標楷體" w:eastAsia="標楷體" w:hAnsi="標楷體"/>
          <w:b/>
          <w:bCs/>
          <w:color w:val="FF0000"/>
          <w:kern w:val="0"/>
          <w:sz w:val="28"/>
          <w:szCs w:val="28"/>
          <w:u w:val="single"/>
        </w:rPr>
        <w:t>行文至</w:t>
      </w:r>
      <w:r w:rsidR="00640F09" w:rsidRPr="00973E53">
        <w:rPr>
          <w:rFonts w:ascii="標楷體" w:eastAsia="標楷體" w:hAnsi="標楷體" w:hint="eastAsia"/>
          <w:b/>
          <w:bCs/>
          <w:color w:val="FF0000"/>
          <w:kern w:val="0"/>
          <w:sz w:val="28"/>
          <w:szCs w:val="28"/>
          <w:u w:val="single"/>
        </w:rPr>
        <w:t>甲方</w:t>
      </w:r>
      <w:r w:rsidRPr="00973E53">
        <w:rPr>
          <w:rFonts w:ascii="標楷體" w:eastAsia="標楷體" w:hAnsi="標楷體"/>
          <w:b/>
          <w:bCs/>
          <w:color w:val="FF0000"/>
          <w:kern w:val="0"/>
          <w:sz w:val="28"/>
          <w:szCs w:val="28"/>
          <w:u w:val="single"/>
        </w:rPr>
        <w:t>審核備查。</w:t>
      </w:r>
      <w:r w:rsidRPr="00973E53">
        <w:rPr>
          <w:rFonts w:ascii="標楷體" w:eastAsia="標楷體" w:hAnsi="標楷體"/>
          <w:color w:val="000000" w:themeColor="text1"/>
          <w:kern w:val="0"/>
          <w:sz w:val="28"/>
          <w:szCs w:val="28"/>
        </w:rPr>
        <w:t>由</w:t>
      </w:r>
      <w:r w:rsidR="00640F09" w:rsidRPr="00973E53">
        <w:rPr>
          <w:rFonts w:ascii="標楷體" w:eastAsia="標楷體" w:hAnsi="標楷體" w:hint="eastAsia"/>
          <w:color w:val="000000" w:themeColor="text1"/>
          <w:kern w:val="0"/>
          <w:sz w:val="28"/>
          <w:szCs w:val="28"/>
        </w:rPr>
        <w:t>甲方、</w:t>
      </w:r>
      <w:r w:rsidR="008756C0" w:rsidRPr="00973E53">
        <w:rPr>
          <w:rFonts w:ascii="標楷體" w:eastAsia="標楷體" w:hAnsi="標楷體"/>
          <w:color w:val="000000" w:themeColor="text1"/>
          <w:kern w:val="0"/>
          <w:sz w:val="28"/>
          <w:szCs w:val="28"/>
        </w:rPr>
        <w:t>乙</w:t>
      </w:r>
      <w:r w:rsidRPr="00973E53">
        <w:rPr>
          <w:rFonts w:ascii="標楷體" w:eastAsia="標楷體" w:hAnsi="標楷體"/>
          <w:color w:val="000000" w:themeColor="text1"/>
          <w:kern w:val="0"/>
          <w:sz w:val="28"/>
          <w:szCs w:val="28"/>
        </w:rPr>
        <w:t>方</w:t>
      </w:r>
      <w:r w:rsidR="009625C2" w:rsidRPr="00505C14">
        <w:rPr>
          <w:rFonts w:ascii="標楷體" w:eastAsia="標楷體" w:hAnsi="標楷體"/>
          <w:kern w:val="0"/>
          <w:sz w:val="28"/>
          <w:szCs w:val="28"/>
        </w:rPr>
        <w:t>各執一份，</w:t>
      </w:r>
      <w:r w:rsidRPr="00505C14">
        <w:rPr>
          <w:rFonts w:ascii="標楷體" w:eastAsia="標楷體" w:hAnsi="標楷體"/>
          <w:kern w:val="0"/>
          <w:sz w:val="28"/>
          <w:szCs w:val="28"/>
        </w:rPr>
        <w:t>餘由</w:t>
      </w:r>
      <w:r w:rsidR="008756C0" w:rsidRPr="00505C14">
        <w:rPr>
          <w:rFonts w:ascii="標楷體" w:eastAsia="標楷體" w:hAnsi="標楷體"/>
          <w:kern w:val="0"/>
          <w:sz w:val="28"/>
          <w:szCs w:val="28"/>
        </w:rPr>
        <w:t>甲</w:t>
      </w:r>
      <w:r w:rsidRPr="00505C14">
        <w:rPr>
          <w:rFonts w:ascii="標楷體" w:eastAsia="標楷體" w:hAnsi="標楷體"/>
          <w:kern w:val="0"/>
          <w:sz w:val="28"/>
          <w:szCs w:val="28"/>
        </w:rPr>
        <w:t>方存執。</w:t>
      </w:r>
      <w:r w:rsidR="001D2F57" w:rsidRPr="00505C14">
        <w:rPr>
          <w:rFonts w:ascii="標楷體" w:eastAsia="標楷體" w:hAnsi="標楷體"/>
          <w:kern w:val="0"/>
          <w:sz w:val="28"/>
          <w:szCs w:val="28"/>
        </w:rPr>
        <w:t>每逾一日未提供租賃標的清單，按日收取</w:t>
      </w:r>
      <w:r w:rsidR="00A42BB2" w:rsidRPr="00505C14">
        <w:rPr>
          <w:rFonts w:ascii="標楷體" w:eastAsia="標楷體" w:hAnsi="標楷體" w:hint="eastAsia"/>
          <w:kern w:val="0"/>
          <w:sz w:val="28"/>
          <w:szCs w:val="28"/>
        </w:rPr>
        <w:t>新臺幣（以下同）</w:t>
      </w:r>
      <w:r w:rsidR="003834E1" w:rsidRPr="00505C14">
        <w:rPr>
          <w:rFonts w:ascii="標楷體" w:eastAsia="標楷體" w:hAnsi="標楷體" w:hint="eastAsia"/>
          <w:kern w:val="0"/>
          <w:sz w:val="28"/>
          <w:szCs w:val="28"/>
        </w:rPr>
        <w:t>2</w:t>
      </w:r>
      <w:r w:rsidR="00A42BB2" w:rsidRPr="00505C14">
        <w:rPr>
          <w:rFonts w:ascii="標楷體" w:eastAsia="標楷體" w:hAnsi="標楷體" w:hint="eastAsia"/>
          <w:kern w:val="0"/>
          <w:sz w:val="28"/>
          <w:szCs w:val="28"/>
        </w:rPr>
        <w:t>,</w:t>
      </w:r>
      <w:r w:rsidR="00A42BB2" w:rsidRPr="00505C14">
        <w:rPr>
          <w:rFonts w:ascii="標楷體" w:eastAsia="標楷體" w:hAnsi="標楷體"/>
          <w:kern w:val="0"/>
          <w:sz w:val="28"/>
          <w:szCs w:val="28"/>
        </w:rPr>
        <w:t>000</w:t>
      </w:r>
      <w:r w:rsidR="001D2F57" w:rsidRPr="00505C14">
        <w:rPr>
          <w:rFonts w:ascii="標楷體" w:eastAsia="標楷體" w:hAnsi="標楷體"/>
          <w:kern w:val="0"/>
          <w:sz w:val="28"/>
          <w:szCs w:val="28"/>
        </w:rPr>
        <w:t>元</w:t>
      </w:r>
      <w:r w:rsidR="00973E53">
        <w:rPr>
          <w:rFonts w:ascii="標楷體" w:eastAsia="標楷體" w:hAnsi="標楷體"/>
          <w:kern w:val="0"/>
          <w:sz w:val="28"/>
          <w:szCs w:val="28"/>
        </w:rPr>
        <w:t>整</w:t>
      </w:r>
      <w:r w:rsidR="001D2F57" w:rsidRPr="00505C14">
        <w:rPr>
          <w:rFonts w:ascii="標楷體" w:eastAsia="標楷體" w:hAnsi="標楷體"/>
          <w:kern w:val="0"/>
          <w:sz w:val="28"/>
          <w:szCs w:val="28"/>
        </w:rPr>
        <w:t>之逾期違約金。</w:t>
      </w:r>
    </w:p>
    <w:p w14:paraId="365F6EF8" w14:textId="77777777" w:rsidR="001D2F57" w:rsidRPr="00505C14" w:rsidRDefault="001D2F57" w:rsidP="004B034F">
      <w:pPr>
        <w:pStyle w:val="a4"/>
        <w:numPr>
          <w:ilvl w:val="0"/>
          <w:numId w:val="3"/>
        </w:numPr>
        <w:snapToGrid w:val="0"/>
        <w:spacing w:line="420" w:lineRule="exact"/>
        <w:ind w:leftChars="0" w:left="1559" w:hanging="425"/>
        <w:jc w:val="both"/>
        <w:rPr>
          <w:rFonts w:ascii="標楷體" w:eastAsia="標楷體" w:hAnsi="標楷體"/>
          <w:kern w:val="0"/>
          <w:sz w:val="28"/>
          <w:szCs w:val="28"/>
        </w:rPr>
      </w:pPr>
      <w:r w:rsidRPr="00505C14">
        <w:rPr>
          <w:rFonts w:ascii="標楷體" w:eastAsia="標楷體" w:hAnsi="標楷體"/>
          <w:kern w:val="0"/>
          <w:sz w:val="28"/>
          <w:szCs w:val="28"/>
        </w:rPr>
        <w:t>該清單經審核</w:t>
      </w:r>
      <w:r w:rsidR="0037064E" w:rsidRPr="00505C14">
        <w:rPr>
          <w:rFonts w:ascii="標楷體" w:eastAsia="標楷體" w:hAnsi="標楷體" w:hint="eastAsia"/>
          <w:kern w:val="0"/>
          <w:sz w:val="28"/>
          <w:szCs w:val="28"/>
        </w:rPr>
        <w:t>備查</w:t>
      </w:r>
      <w:r w:rsidRPr="00505C14">
        <w:rPr>
          <w:rFonts w:ascii="標楷體" w:eastAsia="標楷體" w:hAnsi="標楷體"/>
          <w:kern w:val="0"/>
          <w:sz w:val="28"/>
          <w:szCs w:val="28"/>
        </w:rPr>
        <w:t>後，如需變更內容，亦需再送</w:t>
      </w:r>
      <w:r w:rsidR="00B258C0" w:rsidRPr="00505C14">
        <w:rPr>
          <w:rFonts w:ascii="標楷體" w:eastAsia="標楷體" w:hAnsi="標楷體" w:hint="eastAsia"/>
          <w:kern w:val="0"/>
          <w:sz w:val="28"/>
          <w:szCs w:val="28"/>
        </w:rPr>
        <w:t>甲方</w:t>
      </w:r>
      <w:r w:rsidRPr="00505C14">
        <w:rPr>
          <w:rFonts w:ascii="標楷體" w:eastAsia="標楷體" w:hAnsi="標楷體"/>
          <w:kern w:val="0"/>
          <w:sz w:val="28"/>
          <w:szCs w:val="28"/>
        </w:rPr>
        <w:t>審核後始得變更。</w:t>
      </w:r>
    </w:p>
    <w:p w14:paraId="0630EDE0" w14:textId="77777777" w:rsidR="00E904B5" w:rsidRPr="00505C14" w:rsidRDefault="00E904B5" w:rsidP="004B034F">
      <w:pPr>
        <w:pStyle w:val="a4"/>
        <w:numPr>
          <w:ilvl w:val="0"/>
          <w:numId w:val="19"/>
        </w:numPr>
        <w:snapToGrid w:val="0"/>
        <w:spacing w:line="420" w:lineRule="exact"/>
        <w:ind w:leftChars="0"/>
        <w:jc w:val="both"/>
        <w:rPr>
          <w:rFonts w:ascii="標楷體" w:eastAsia="標楷體" w:hAnsi="標楷體"/>
          <w:kern w:val="0"/>
          <w:sz w:val="28"/>
          <w:szCs w:val="28"/>
        </w:rPr>
      </w:pPr>
      <w:r w:rsidRPr="00505C14">
        <w:rPr>
          <w:rFonts w:ascii="標楷體" w:eastAsia="標楷體" w:hAnsi="標楷體"/>
          <w:kern w:val="0"/>
          <w:sz w:val="28"/>
          <w:szCs w:val="28"/>
        </w:rPr>
        <w:t>前項租賃標的清單應包含下列內容：</w:t>
      </w:r>
    </w:p>
    <w:p w14:paraId="1E224C52" w14:textId="77777777" w:rsidR="00845393" w:rsidRPr="00505C14" w:rsidRDefault="00D877D1" w:rsidP="004B034F">
      <w:pPr>
        <w:pStyle w:val="a4"/>
        <w:numPr>
          <w:ilvl w:val="0"/>
          <w:numId w:val="29"/>
        </w:numPr>
        <w:snapToGrid w:val="0"/>
        <w:spacing w:line="420" w:lineRule="exact"/>
        <w:ind w:leftChars="0" w:hanging="347"/>
        <w:jc w:val="both"/>
        <w:rPr>
          <w:rFonts w:ascii="標楷體" w:eastAsia="標楷體" w:hAnsi="標楷體"/>
          <w:kern w:val="0"/>
          <w:sz w:val="28"/>
          <w:szCs w:val="28"/>
        </w:rPr>
      </w:pPr>
      <w:r w:rsidRPr="00505C14">
        <w:rPr>
          <w:rFonts w:ascii="標楷體" w:eastAsia="標楷體" w:hAnsi="標楷體" w:hint="eastAsia"/>
          <w:kern w:val="0"/>
          <w:sz w:val="28"/>
          <w:szCs w:val="28"/>
        </w:rPr>
        <w:t>基地</w:t>
      </w:r>
      <w:r w:rsidR="009811F1" w:rsidRPr="00505C14">
        <w:rPr>
          <w:rFonts w:ascii="標楷體" w:eastAsia="標楷體" w:hAnsi="標楷體" w:hint="eastAsia"/>
          <w:kern w:val="0"/>
          <w:sz w:val="28"/>
          <w:szCs w:val="28"/>
        </w:rPr>
        <w:t>管理</w:t>
      </w:r>
      <w:r w:rsidR="00BB3B62" w:rsidRPr="00505C14">
        <w:rPr>
          <w:rFonts w:ascii="標楷體" w:eastAsia="標楷體" w:hAnsi="標楷體" w:hint="eastAsia"/>
          <w:kern w:val="0"/>
          <w:sz w:val="28"/>
          <w:szCs w:val="28"/>
        </w:rPr>
        <w:t>機關</w:t>
      </w:r>
      <w:r w:rsidR="00E904B5" w:rsidRPr="00505C14">
        <w:rPr>
          <w:rFonts w:ascii="標楷體" w:eastAsia="標楷體" w:hAnsi="標楷體"/>
          <w:kern w:val="0"/>
          <w:sz w:val="28"/>
          <w:szCs w:val="28"/>
        </w:rPr>
        <w:t>及聯絡窗口。</w:t>
      </w:r>
    </w:p>
    <w:p w14:paraId="24D6A422" w14:textId="77777777" w:rsidR="00845393" w:rsidRPr="00505C14" w:rsidRDefault="00D877D1" w:rsidP="004B034F">
      <w:pPr>
        <w:pStyle w:val="a4"/>
        <w:numPr>
          <w:ilvl w:val="0"/>
          <w:numId w:val="29"/>
        </w:numPr>
        <w:snapToGrid w:val="0"/>
        <w:spacing w:line="420" w:lineRule="exact"/>
        <w:ind w:leftChars="0" w:hanging="347"/>
        <w:jc w:val="both"/>
        <w:rPr>
          <w:rFonts w:ascii="標楷體" w:eastAsia="標楷體" w:hAnsi="標楷體"/>
          <w:kern w:val="0"/>
          <w:sz w:val="28"/>
          <w:szCs w:val="28"/>
        </w:rPr>
      </w:pPr>
      <w:r w:rsidRPr="00505C14">
        <w:rPr>
          <w:rFonts w:ascii="標楷體" w:eastAsia="標楷體" w:hAnsi="標楷體" w:hint="eastAsia"/>
          <w:kern w:val="0"/>
          <w:sz w:val="28"/>
          <w:szCs w:val="28"/>
        </w:rPr>
        <w:t>基地</w:t>
      </w:r>
      <w:r w:rsidR="009811F1" w:rsidRPr="00505C14">
        <w:rPr>
          <w:rFonts w:ascii="標楷體" w:eastAsia="標楷體" w:hAnsi="標楷體" w:hint="eastAsia"/>
          <w:kern w:val="0"/>
          <w:sz w:val="28"/>
          <w:szCs w:val="28"/>
        </w:rPr>
        <w:t>現況</w:t>
      </w:r>
      <w:r w:rsidR="00E904B5" w:rsidRPr="00505C14">
        <w:rPr>
          <w:rFonts w:ascii="標楷體" w:eastAsia="標楷體" w:hAnsi="標楷體"/>
          <w:kern w:val="0"/>
          <w:sz w:val="28"/>
          <w:szCs w:val="28"/>
        </w:rPr>
        <w:t>。</w:t>
      </w:r>
    </w:p>
    <w:p w14:paraId="5963649F" w14:textId="77777777" w:rsidR="00845393" w:rsidRPr="00505C14" w:rsidRDefault="00D877D1" w:rsidP="004B034F">
      <w:pPr>
        <w:pStyle w:val="a4"/>
        <w:numPr>
          <w:ilvl w:val="0"/>
          <w:numId w:val="29"/>
        </w:numPr>
        <w:snapToGrid w:val="0"/>
        <w:spacing w:line="420" w:lineRule="exact"/>
        <w:ind w:leftChars="0" w:hanging="347"/>
        <w:jc w:val="both"/>
        <w:rPr>
          <w:rFonts w:ascii="標楷體" w:eastAsia="標楷體" w:hAnsi="標楷體"/>
          <w:kern w:val="0"/>
          <w:sz w:val="28"/>
          <w:szCs w:val="28"/>
        </w:rPr>
      </w:pPr>
      <w:r w:rsidRPr="00505C14">
        <w:rPr>
          <w:rFonts w:ascii="標楷體" w:eastAsia="標楷體" w:hAnsi="標楷體" w:hint="eastAsia"/>
          <w:kern w:val="0"/>
          <w:sz w:val="28"/>
          <w:szCs w:val="28"/>
        </w:rPr>
        <w:t>基地</w:t>
      </w:r>
      <w:r w:rsidR="00BC4C95" w:rsidRPr="00505C14">
        <w:rPr>
          <w:rFonts w:ascii="標楷體" w:eastAsia="標楷體" w:hAnsi="標楷體" w:hint="eastAsia"/>
          <w:kern w:val="0"/>
          <w:sz w:val="28"/>
          <w:szCs w:val="28"/>
        </w:rPr>
        <w:t>地址</w:t>
      </w:r>
      <w:r w:rsidR="00E904B5" w:rsidRPr="00505C14">
        <w:rPr>
          <w:rFonts w:ascii="標楷體" w:eastAsia="標楷體" w:hAnsi="標楷體"/>
          <w:kern w:val="0"/>
          <w:sz w:val="28"/>
          <w:szCs w:val="28"/>
        </w:rPr>
        <w:t>。</w:t>
      </w:r>
    </w:p>
    <w:p w14:paraId="55181169" w14:textId="77777777" w:rsidR="00845393" w:rsidRPr="00505C14" w:rsidRDefault="00D877D1" w:rsidP="004B034F">
      <w:pPr>
        <w:pStyle w:val="a4"/>
        <w:numPr>
          <w:ilvl w:val="0"/>
          <w:numId w:val="29"/>
        </w:numPr>
        <w:snapToGrid w:val="0"/>
        <w:spacing w:line="420" w:lineRule="exact"/>
        <w:ind w:leftChars="0" w:hanging="347"/>
        <w:jc w:val="both"/>
        <w:rPr>
          <w:rFonts w:ascii="標楷體" w:eastAsia="標楷體" w:hAnsi="標楷體"/>
          <w:kern w:val="0"/>
          <w:sz w:val="28"/>
          <w:szCs w:val="28"/>
        </w:rPr>
      </w:pPr>
      <w:r w:rsidRPr="00505C14">
        <w:rPr>
          <w:rFonts w:ascii="標楷體" w:eastAsia="標楷體" w:hAnsi="標楷體" w:hint="eastAsia"/>
          <w:kern w:val="0"/>
          <w:sz w:val="28"/>
          <w:szCs w:val="28"/>
        </w:rPr>
        <w:t>基地</w:t>
      </w:r>
      <w:r w:rsidR="009811F1" w:rsidRPr="00505C14">
        <w:rPr>
          <w:rFonts w:ascii="標楷體" w:eastAsia="標楷體" w:hAnsi="標楷體" w:hint="eastAsia"/>
          <w:kern w:val="0"/>
          <w:sz w:val="28"/>
          <w:szCs w:val="28"/>
        </w:rPr>
        <w:t>容量</w:t>
      </w:r>
      <w:r w:rsidR="00E904B5" w:rsidRPr="00505C14">
        <w:rPr>
          <w:rFonts w:ascii="標楷體" w:eastAsia="標楷體" w:hAnsi="標楷體"/>
          <w:kern w:val="0"/>
          <w:sz w:val="28"/>
          <w:szCs w:val="28"/>
        </w:rPr>
        <w:t>。</w:t>
      </w:r>
    </w:p>
    <w:p w14:paraId="1760C755" w14:textId="77777777" w:rsidR="00845393" w:rsidRPr="00505C14" w:rsidRDefault="00D877D1" w:rsidP="004B034F">
      <w:pPr>
        <w:pStyle w:val="a4"/>
        <w:numPr>
          <w:ilvl w:val="0"/>
          <w:numId w:val="29"/>
        </w:numPr>
        <w:snapToGrid w:val="0"/>
        <w:spacing w:line="420" w:lineRule="exact"/>
        <w:ind w:leftChars="0" w:hanging="347"/>
        <w:jc w:val="both"/>
        <w:rPr>
          <w:rFonts w:ascii="標楷體" w:eastAsia="標楷體" w:hAnsi="標楷體"/>
          <w:kern w:val="0"/>
          <w:sz w:val="28"/>
          <w:szCs w:val="28"/>
        </w:rPr>
      </w:pPr>
      <w:r w:rsidRPr="00505C14">
        <w:rPr>
          <w:rFonts w:ascii="標楷體" w:eastAsia="標楷體" w:hAnsi="標楷體" w:hint="eastAsia"/>
          <w:kern w:val="0"/>
          <w:sz w:val="28"/>
          <w:szCs w:val="28"/>
        </w:rPr>
        <w:t>基地</w:t>
      </w:r>
      <w:r w:rsidR="00C43E22" w:rsidRPr="00505C14">
        <w:rPr>
          <w:rFonts w:ascii="標楷體" w:eastAsia="標楷體" w:hAnsi="標楷體" w:hint="eastAsia"/>
          <w:kern w:val="0"/>
          <w:sz w:val="28"/>
          <w:szCs w:val="28"/>
        </w:rPr>
        <w:t>之坐落地號</w:t>
      </w:r>
      <w:r w:rsidR="00E904B5" w:rsidRPr="00505C14">
        <w:rPr>
          <w:rFonts w:ascii="標楷體" w:eastAsia="標楷體" w:hAnsi="標楷體"/>
          <w:kern w:val="0"/>
          <w:sz w:val="28"/>
          <w:szCs w:val="28"/>
        </w:rPr>
        <w:t>。</w:t>
      </w:r>
    </w:p>
    <w:p w14:paraId="76CBC7B7" w14:textId="77777777" w:rsidR="00D877D1" w:rsidRPr="00505C14" w:rsidRDefault="00D877D1" w:rsidP="004B034F">
      <w:pPr>
        <w:pStyle w:val="a4"/>
        <w:numPr>
          <w:ilvl w:val="0"/>
          <w:numId w:val="29"/>
        </w:numPr>
        <w:snapToGrid w:val="0"/>
        <w:spacing w:line="420" w:lineRule="exact"/>
        <w:ind w:leftChars="0" w:hanging="347"/>
        <w:jc w:val="both"/>
        <w:rPr>
          <w:rFonts w:ascii="標楷體" w:eastAsia="標楷體" w:hAnsi="標楷體"/>
          <w:kern w:val="0"/>
          <w:sz w:val="28"/>
          <w:szCs w:val="28"/>
        </w:rPr>
      </w:pPr>
      <w:r w:rsidRPr="00505C14">
        <w:rPr>
          <w:rFonts w:ascii="標楷體" w:eastAsia="標楷體" w:hAnsi="標楷體" w:hint="eastAsia"/>
          <w:kern w:val="0"/>
          <w:sz w:val="28"/>
          <w:szCs w:val="28"/>
        </w:rPr>
        <w:t>基地</w:t>
      </w:r>
      <w:r w:rsidRPr="00505C14">
        <w:rPr>
          <w:rFonts w:ascii="標楷體" w:eastAsia="標楷體" w:hAnsi="標楷體"/>
          <w:kern w:val="0"/>
          <w:sz w:val="28"/>
          <w:szCs w:val="28"/>
        </w:rPr>
        <w:t>面積。</w:t>
      </w:r>
    </w:p>
    <w:p w14:paraId="02B9AE65" w14:textId="197E127E" w:rsidR="00D877D1" w:rsidRPr="00505C14" w:rsidRDefault="00D877D1" w:rsidP="004B034F">
      <w:pPr>
        <w:pStyle w:val="a4"/>
        <w:numPr>
          <w:ilvl w:val="0"/>
          <w:numId w:val="29"/>
        </w:numPr>
        <w:snapToGrid w:val="0"/>
        <w:spacing w:line="420" w:lineRule="exact"/>
        <w:ind w:leftChars="0" w:hanging="347"/>
        <w:jc w:val="both"/>
        <w:rPr>
          <w:rFonts w:ascii="標楷體" w:eastAsia="標楷體" w:hAnsi="標楷體"/>
          <w:kern w:val="0"/>
          <w:sz w:val="28"/>
          <w:szCs w:val="28"/>
        </w:rPr>
      </w:pPr>
      <w:r w:rsidRPr="00505C14">
        <w:rPr>
          <w:rFonts w:ascii="標楷體" w:eastAsia="標楷體" w:hAnsi="標楷體" w:hint="eastAsia"/>
          <w:kern w:val="0"/>
          <w:sz w:val="28"/>
          <w:szCs w:val="28"/>
        </w:rPr>
        <w:t>設置建築物</w:t>
      </w:r>
      <w:r w:rsidR="00C43E22" w:rsidRPr="00505C14">
        <w:rPr>
          <w:rFonts w:ascii="標楷體" w:eastAsia="標楷體" w:hAnsi="標楷體" w:hint="eastAsia"/>
          <w:kern w:val="0"/>
          <w:sz w:val="28"/>
          <w:szCs w:val="28"/>
        </w:rPr>
        <w:t>之建號</w:t>
      </w:r>
      <w:r w:rsidRPr="00505C14">
        <w:rPr>
          <w:rFonts w:ascii="標楷體" w:eastAsia="標楷體" w:hAnsi="標楷體" w:hint="eastAsia"/>
          <w:kern w:val="0"/>
          <w:sz w:val="28"/>
          <w:szCs w:val="28"/>
        </w:rPr>
        <w:t>(設置之不動產為建築物屋頂者須附)</w:t>
      </w:r>
      <w:r w:rsidR="004348A6" w:rsidRPr="00505C14">
        <w:rPr>
          <w:rFonts w:ascii="標楷體" w:eastAsia="標楷體" w:hAnsi="標楷體"/>
          <w:kern w:val="0"/>
          <w:sz w:val="28"/>
          <w:szCs w:val="28"/>
        </w:rPr>
        <w:t>。</w:t>
      </w:r>
    </w:p>
    <w:p w14:paraId="2864165C" w14:textId="77777777" w:rsidR="00E904B5" w:rsidRPr="00505C14" w:rsidRDefault="00E904B5" w:rsidP="004B034F">
      <w:pPr>
        <w:pStyle w:val="a4"/>
        <w:numPr>
          <w:ilvl w:val="0"/>
          <w:numId w:val="29"/>
        </w:numPr>
        <w:snapToGrid w:val="0"/>
        <w:spacing w:line="420" w:lineRule="exact"/>
        <w:ind w:leftChars="0" w:hanging="347"/>
        <w:jc w:val="both"/>
        <w:rPr>
          <w:rFonts w:ascii="標楷體" w:eastAsia="標楷體" w:hAnsi="標楷體"/>
          <w:kern w:val="0"/>
          <w:sz w:val="28"/>
          <w:szCs w:val="28"/>
        </w:rPr>
      </w:pPr>
      <w:r w:rsidRPr="00505C14">
        <w:rPr>
          <w:rFonts w:ascii="標楷體" w:eastAsia="標楷體" w:hAnsi="標楷體"/>
          <w:kern w:val="0"/>
          <w:sz w:val="28"/>
          <w:szCs w:val="28"/>
        </w:rPr>
        <w:t>其他經甲方認為應載明之事項。</w:t>
      </w:r>
    </w:p>
    <w:p w14:paraId="22BA8DB6" w14:textId="77777777" w:rsidR="003D4822" w:rsidRPr="00505C14" w:rsidRDefault="003D4822" w:rsidP="004B034F">
      <w:pPr>
        <w:numPr>
          <w:ilvl w:val="0"/>
          <w:numId w:val="1"/>
        </w:numPr>
        <w:snapToGrid w:val="0"/>
        <w:spacing w:line="420" w:lineRule="exact"/>
        <w:jc w:val="both"/>
        <w:rPr>
          <w:rFonts w:ascii="標楷體" w:eastAsia="標楷體" w:hAnsi="標楷體"/>
          <w:w w:val="101"/>
          <w:kern w:val="0"/>
          <w:sz w:val="28"/>
          <w:szCs w:val="28"/>
        </w:rPr>
      </w:pPr>
      <w:r w:rsidRPr="00505C14">
        <w:rPr>
          <w:rFonts w:ascii="標楷體" w:eastAsia="標楷體" w:hAnsi="標楷體" w:hint="eastAsia"/>
          <w:w w:val="101"/>
          <w:kern w:val="0"/>
          <w:sz w:val="28"/>
          <w:szCs w:val="28"/>
        </w:rPr>
        <w:t>系統設置規範與維護</w:t>
      </w:r>
      <w:r w:rsidR="00291FE5" w:rsidRPr="00505C14">
        <w:rPr>
          <w:rFonts w:ascii="標楷體" w:eastAsia="標楷體" w:hAnsi="標楷體" w:hint="eastAsia"/>
          <w:w w:val="101"/>
          <w:kern w:val="0"/>
          <w:sz w:val="28"/>
          <w:szCs w:val="28"/>
        </w:rPr>
        <w:t>：</w:t>
      </w:r>
    </w:p>
    <w:p w14:paraId="69DB31C4" w14:textId="6ED1ADBE" w:rsidR="003D4822" w:rsidRPr="00505C14" w:rsidRDefault="003D4822" w:rsidP="004B034F">
      <w:pPr>
        <w:snapToGrid w:val="0"/>
        <w:spacing w:line="420" w:lineRule="exact"/>
        <w:ind w:leftChars="237" w:left="1270" w:hangingChars="248" w:hanging="701"/>
        <w:jc w:val="both"/>
        <w:rPr>
          <w:rFonts w:ascii="標楷體" w:eastAsia="標楷體" w:hAnsi="標楷體"/>
          <w:w w:val="101"/>
          <w:kern w:val="0"/>
          <w:sz w:val="28"/>
          <w:szCs w:val="28"/>
        </w:rPr>
      </w:pPr>
      <w:r w:rsidRPr="00505C14">
        <w:rPr>
          <w:rFonts w:ascii="標楷體" w:eastAsia="標楷體" w:hAnsi="標楷體" w:hint="eastAsia"/>
          <w:w w:val="101"/>
          <w:kern w:val="0"/>
          <w:sz w:val="28"/>
          <w:szCs w:val="28"/>
        </w:rPr>
        <w:t>（一）乙方興建建築圖說需與</w:t>
      </w:r>
      <w:r w:rsidR="00914FF3">
        <w:rPr>
          <w:rFonts w:ascii="標楷體" w:eastAsia="標楷體" w:hAnsi="標楷體" w:hint="eastAsia"/>
          <w:w w:val="101"/>
          <w:kern w:val="0"/>
          <w:sz w:val="28"/>
          <w:szCs w:val="28"/>
        </w:rPr>
        <w:t>甲方</w:t>
      </w:r>
      <w:r w:rsidRPr="00505C14">
        <w:rPr>
          <w:rFonts w:ascii="標楷體" w:eastAsia="標楷體" w:hAnsi="標楷體" w:hint="eastAsia"/>
          <w:w w:val="101"/>
          <w:kern w:val="0"/>
          <w:sz w:val="28"/>
          <w:szCs w:val="28"/>
        </w:rPr>
        <w:t>討論，由甲方審核通過（甲方得聘請之相關專家委員協助審查），且須依相關法令與行政規則辦理，興建完畢後須協助</w:t>
      </w:r>
      <w:r w:rsidR="00914FF3">
        <w:rPr>
          <w:rFonts w:ascii="標楷體" w:eastAsia="標楷體" w:hAnsi="標楷體" w:hint="eastAsia"/>
          <w:w w:val="101"/>
          <w:kern w:val="0"/>
          <w:sz w:val="28"/>
          <w:szCs w:val="28"/>
        </w:rPr>
        <w:t>甲方</w:t>
      </w:r>
      <w:r w:rsidRPr="00505C14">
        <w:rPr>
          <w:rFonts w:ascii="標楷體" w:eastAsia="標楷體" w:hAnsi="標楷體" w:hint="eastAsia"/>
          <w:w w:val="101"/>
          <w:kern w:val="0"/>
          <w:sz w:val="28"/>
          <w:szCs w:val="28"/>
        </w:rPr>
        <w:t>取得使用執照，申請相關執照費用由乙方負擔。</w:t>
      </w:r>
      <w:r w:rsidRPr="00505C14">
        <w:rPr>
          <w:rFonts w:ascii="標楷體" w:eastAsia="標楷體" w:hAnsi="標楷體"/>
          <w:w w:val="101"/>
          <w:kern w:val="0"/>
          <w:sz w:val="28"/>
          <w:szCs w:val="28"/>
        </w:rPr>
        <w:t xml:space="preserve"> </w:t>
      </w:r>
    </w:p>
    <w:p w14:paraId="19112451" w14:textId="6818CC6D" w:rsidR="003D4822" w:rsidRPr="00505C14" w:rsidRDefault="003D4822" w:rsidP="004B034F">
      <w:pPr>
        <w:snapToGrid w:val="0"/>
        <w:spacing w:line="420" w:lineRule="exact"/>
        <w:ind w:leftChars="237" w:left="1270" w:hangingChars="248" w:hanging="701"/>
        <w:jc w:val="both"/>
        <w:rPr>
          <w:rFonts w:ascii="標楷體" w:eastAsia="標楷體" w:hAnsi="標楷體"/>
          <w:w w:val="101"/>
          <w:kern w:val="0"/>
          <w:sz w:val="28"/>
          <w:szCs w:val="28"/>
        </w:rPr>
      </w:pPr>
      <w:r w:rsidRPr="00505C14">
        <w:rPr>
          <w:rFonts w:ascii="標楷體" w:eastAsia="標楷體" w:hAnsi="標楷體" w:hint="eastAsia"/>
          <w:w w:val="101"/>
          <w:kern w:val="0"/>
          <w:sz w:val="28"/>
          <w:szCs w:val="28"/>
        </w:rPr>
        <w:t>（二）若因乙方施作太陽能光電</w:t>
      </w:r>
      <w:r w:rsidR="00DF7FC3">
        <w:rPr>
          <w:rFonts w:ascii="標楷體" w:eastAsia="標楷體" w:hAnsi="標楷體" w:hint="eastAsia"/>
          <w:w w:val="101"/>
          <w:kern w:val="0"/>
          <w:sz w:val="28"/>
          <w:szCs w:val="28"/>
        </w:rPr>
        <w:t>停車</w:t>
      </w:r>
      <w:r w:rsidRPr="00505C14">
        <w:rPr>
          <w:rFonts w:ascii="標楷體" w:eastAsia="標楷體" w:hAnsi="標楷體" w:hint="eastAsia"/>
          <w:w w:val="101"/>
          <w:kern w:val="0"/>
          <w:sz w:val="28"/>
          <w:szCs w:val="28"/>
        </w:rPr>
        <w:t>場相關工程，損壞原有建物、設施或</w:t>
      </w:r>
      <w:r w:rsidR="00DF7FC3">
        <w:rPr>
          <w:rFonts w:ascii="標楷體" w:eastAsia="標楷體" w:hAnsi="標楷體" w:hint="eastAsia"/>
          <w:w w:val="101"/>
          <w:kern w:val="0"/>
          <w:sz w:val="28"/>
          <w:szCs w:val="28"/>
        </w:rPr>
        <w:t>地面</w:t>
      </w:r>
      <w:r w:rsidRPr="00505C14">
        <w:rPr>
          <w:rFonts w:ascii="標楷體" w:eastAsia="標楷體" w:hAnsi="標楷體" w:hint="eastAsia"/>
          <w:w w:val="101"/>
          <w:kern w:val="0"/>
          <w:sz w:val="28"/>
          <w:szCs w:val="28"/>
        </w:rPr>
        <w:lastRenderedPageBreak/>
        <w:t>面層，乙方應於驗收前完成修復或更新。若原</w:t>
      </w:r>
      <w:r w:rsidR="001237E8">
        <w:rPr>
          <w:rFonts w:ascii="標楷體" w:eastAsia="標楷體" w:hAnsi="標楷體" w:hint="eastAsia"/>
          <w:w w:val="101"/>
          <w:kern w:val="0"/>
          <w:sz w:val="28"/>
          <w:szCs w:val="28"/>
        </w:rPr>
        <w:t>地坪</w:t>
      </w:r>
      <w:r w:rsidRPr="00505C14">
        <w:rPr>
          <w:rFonts w:ascii="標楷體" w:eastAsia="標楷體" w:hAnsi="標楷體" w:hint="eastAsia"/>
          <w:w w:val="101"/>
          <w:kern w:val="0"/>
          <w:sz w:val="28"/>
          <w:szCs w:val="28"/>
        </w:rPr>
        <w:t>上有照明設備含電線杆，如須移除或改裝置費用由廠商自行負擔。</w:t>
      </w:r>
    </w:p>
    <w:p w14:paraId="41AAF16C" w14:textId="6A95FC99" w:rsidR="003D4822" w:rsidRPr="00505C14" w:rsidRDefault="003D4822" w:rsidP="004B034F">
      <w:pPr>
        <w:snapToGrid w:val="0"/>
        <w:spacing w:line="420" w:lineRule="exact"/>
        <w:ind w:leftChars="237" w:left="1270" w:hangingChars="248" w:hanging="701"/>
        <w:jc w:val="both"/>
        <w:rPr>
          <w:rFonts w:ascii="標楷體" w:eastAsia="標楷體" w:hAnsi="標楷體"/>
          <w:w w:val="101"/>
          <w:kern w:val="0"/>
          <w:sz w:val="28"/>
          <w:szCs w:val="28"/>
        </w:rPr>
      </w:pPr>
      <w:r w:rsidRPr="00505C14">
        <w:rPr>
          <w:rFonts w:ascii="標楷體" w:eastAsia="標楷體" w:hAnsi="標楷體" w:hint="eastAsia"/>
          <w:w w:val="101"/>
          <w:kern w:val="0"/>
          <w:sz w:val="28"/>
          <w:szCs w:val="28"/>
        </w:rPr>
        <w:t>（三）乙方所申請設置之太陽光電發電設備，其規劃設計、採購、施工安裝（含植栽及設施設備及器材遷移、併外內線與系統補強等費用）及職業安全衛生管理，與太陽光電發電設備之運轉、維護、安全管理、設置場址範圍內的防漏措施、稅捐、因天然災害、設置疏失、設備老舊致使設備損壞、修復或造成人員傷亡等一切事項，概由乙方負責，與甲方無涉。</w:t>
      </w:r>
    </w:p>
    <w:p w14:paraId="55FC8656" w14:textId="77777777" w:rsidR="003D4822" w:rsidRPr="00505C14" w:rsidRDefault="003D4822" w:rsidP="004B034F">
      <w:pPr>
        <w:snapToGrid w:val="0"/>
        <w:spacing w:line="420" w:lineRule="exact"/>
        <w:ind w:leftChars="237" w:left="1270" w:hangingChars="248" w:hanging="701"/>
        <w:jc w:val="both"/>
        <w:rPr>
          <w:rFonts w:ascii="標楷體" w:eastAsia="標楷體" w:hAnsi="標楷體"/>
          <w:w w:val="101"/>
          <w:kern w:val="0"/>
          <w:sz w:val="28"/>
          <w:szCs w:val="28"/>
        </w:rPr>
      </w:pPr>
      <w:r w:rsidRPr="00505C14">
        <w:rPr>
          <w:rFonts w:ascii="標楷體" w:eastAsia="標楷體" w:hAnsi="標楷體" w:hint="eastAsia"/>
          <w:w w:val="101"/>
          <w:kern w:val="0"/>
          <w:sz w:val="28"/>
          <w:szCs w:val="28"/>
        </w:rPr>
        <w:t>（四）乙方設置太陽光電發電設備前，需評估設置廠域範圍是否有造成原有建物或設施等損壞情事（含漏水情事），若有則乙方需進行改善措施，太陽光電發電設備建置完成後，設置場址範圍內若有相關損壞的情事發生（含漏水），且歸咎於乙方之責任，概由乙方負責。</w:t>
      </w:r>
    </w:p>
    <w:p w14:paraId="53BA83BB" w14:textId="77777777" w:rsidR="003D4822" w:rsidRPr="00505C14" w:rsidRDefault="003D4822" w:rsidP="004B034F">
      <w:pPr>
        <w:snapToGrid w:val="0"/>
        <w:spacing w:line="420" w:lineRule="exact"/>
        <w:ind w:leftChars="237" w:left="1270" w:hangingChars="248" w:hanging="701"/>
        <w:jc w:val="both"/>
        <w:rPr>
          <w:rFonts w:ascii="標楷體" w:eastAsia="標楷體" w:hAnsi="標楷體"/>
          <w:w w:val="101"/>
          <w:kern w:val="0"/>
          <w:sz w:val="28"/>
          <w:szCs w:val="28"/>
        </w:rPr>
      </w:pPr>
      <w:r w:rsidRPr="00505C14">
        <w:rPr>
          <w:rFonts w:ascii="標楷體" w:eastAsia="標楷體" w:hAnsi="標楷體" w:hint="eastAsia"/>
          <w:w w:val="101"/>
          <w:kern w:val="0"/>
          <w:sz w:val="28"/>
          <w:szCs w:val="28"/>
        </w:rPr>
        <w:t>（五）乙方設置之太陽光電模組產品全數符合經濟部標檢局「台灣高效能太陽光電模組技術規範」自願性產品驗證及通過「太陽光電模組自願性產品驗證工廠檢查特定規範」。</w:t>
      </w:r>
    </w:p>
    <w:p w14:paraId="355C8BC1" w14:textId="64A62B4D" w:rsidR="003D4822" w:rsidRPr="00505C14" w:rsidRDefault="003D4822" w:rsidP="004B034F">
      <w:pPr>
        <w:snapToGrid w:val="0"/>
        <w:spacing w:line="420" w:lineRule="exact"/>
        <w:ind w:leftChars="237" w:left="1270" w:hangingChars="248" w:hanging="701"/>
        <w:jc w:val="both"/>
        <w:rPr>
          <w:rFonts w:ascii="標楷體" w:eastAsia="標楷體" w:hAnsi="標楷體"/>
          <w:w w:val="101"/>
          <w:kern w:val="0"/>
          <w:sz w:val="28"/>
          <w:szCs w:val="28"/>
        </w:rPr>
      </w:pPr>
      <w:r w:rsidRPr="00505C14">
        <w:rPr>
          <w:rFonts w:ascii="標楷體" w:eastAsia="標楷體" w:hAnsi="標楷體" w:hint="eastAsia"/>
          <w:w w:val="101"/>
          <w:kern w:val="0"/>
          <w:sz w:val="28"/>
          <w:szCs w:val="28"/>
        </w:rPr>
        <w:t>（六）乙方</w:t>
      </w:r>
      <w:r w:rsidR="00B93A01" w:rsidRPr="00505C14">
        <w:rPr>
          <w:rFonts w:ascii="標楷體" w:eastAsia="標楷體" w:hAnsi="標楷體" w:hint="eastAsia"/>
          <w:w w:val="101"/>
          <w:kern w:val="0"/>
          <w:sz w:val="28"/>
          <w:szCs w:val="28"/>
        </w:rPr>
        <w:t>於履約期間如因前揭事項致甲方遭第三人主張侵害權利時，乙</w:t>
      </w:r>
      <w:r w:rsidRPr="00505C14">
        <w:rPr>
          <w:rFonts w:ascii="標楷體" w:eastAsia="標楷體" w:hAnsi="標楷體" w:hint="eastAsia"/>
          <w:w w:val="101"/>
          <w:kern w:val="0"/>
          <w:sz w:val="28"/>
          <w:szCs w:val="28"/>
        </w:rPr>
        <w:t>方應協助甲方為必要之答辯及提供相關資料，並負擔甲方因此所生之相關費用（包括但不限於訴訟費用、律師費用及其他相關費用）。如致甲方受有損害者，並應對甲方負損害賠償責任</w:t>
      </w:r>
      <w:r w:rsidR="004E6636" w:rsidRPr="00505C14">
        <w:rPr>
          <w:rFonts w:ascii="標楷體" w:eastAsia="標楷體" w:hAnsi="標楷體" w:hint="eastAsia"/>
          <w:w w:val="101"/>
          <w:kern w:val="0"/>
          <w:sz w:val="28"/>
          <w:szCs w:val="28"/>
        </w:rPr>
        <w:t>。</w:t>
      </w:r>
    </w:p>
    <w:p w14:paraId="3A6A3764" w14:textId="77777777" w:rsidR="00A77219" w:rsidRPr="00505C14" w:rsidRDefault="00A77219" w:rsidP="004B034F">
      <w:pPr>
        <w:numPr>
          <w:ilvl w:val="0"/>
          <w:numId w:val="1"/>
        </w:numPr>
        <w:snapToGrid w:val="0"/>
        <w:spacing w:line="420" w:lineRule="exact"/>
        <w:jc w:val="both"/>
        <w:rPr>
          <w:rFonts w:ascii="標楷體" w:eastAsia="標楷體" w:hAnsi="標楷體"/>
          <w:w w:val="101"/>
          <w:kern w:val="0"/>
          <w:sz w:val="28"/>
          <w:szCs w:val="28"/>
        </w:rPr>
      </w:pPr>
      <w:r w:rsidRPr="00505C14">
        <w:rPr>
          <w:rFonts w:ascii="標楷體" w:eastAsia="標楷體" w:hAnsi="標楷體"/>
          <w:w w:val="101"/>
          <w:kern w:val="0"/>
          <w:sz w:val="28"/>
          <w:szCs w:val="28"/>
        </w:rPr>
        <w:t>太陽光電</w:t>
      </w:r>
      <w:r w:rsidR="00A91271" w:rsidRPr="00505C14">
        <w:rPr>
          <w:rFonts w:ascii="標楷體" w:eastAsia="標楷體" w:hAnsi="標楷體"/>
          <w:w w:val="101"/>
          <w:kern w:val="0"/>
          <w:sz w:val="28"/>
          <w:szCs w:val="28"/>
        </w:rPr>
        <w:t>發電</w:t>
      </w:r>
      <w:r w:rsidR="00344270" w:rsidRPr="00505C14">
        <w:rPr>
          <w:rFonts w:ascii="標楷體" w:eastAsia="標楷體" w:hAnsi="標楷體" w:hint="eastAsia"/>
          <w:w w:val="101"/>
          <w:kern w:val="0"/>
          <w:sz w:val="28"/>
          <w:szCs w:val="28"/>
        </w:rPr>
        <w:t>設備</w:t>
      </w:r>
      <w:r w:rsidRPr="00505C14">
        <w:rPr>
          <w:rFonts w:ascii="標楷體" w:eastAsia="標楷體" w:hAnsi="標楷體"/>
          <w:w w:val="101"/>
          <w:kern w:val="0"/>
          <w:sz w:val="28"/>
          <w:szCs w:val="28"/>
        </w:rPr>
        <w:t>規格及要求：</w:t>
      </w:r>
    </w:p>
    <w:p w14:paraId="17DBCDB9" w14:textId="77777777" w:rsidR="007D014B" w:rsidRPr="00505C14" w:rsidRDefault="00E73BB9" w:rsidP="004B034F">
      <w:pPr>
        <w:pStyle w:val="a4"/>
        <w:numPr>
          <w:ilvl w:val="0"/>
          <w:numId w:val="20"/>
        </w:numPr>
        <w:snapToGrid w:val="0"/>
        <w:spacing w:line="420" w:lineRule="exact"/>
        <w:ind w:leftChars="0"/>
        <w:jc w:val="both"/>
        <w:rPr>
          <w:rFonts w:ascii="標楷體" w:eastAsia="標楷體" w:hAnsi="標楷體"/>
          <w:kern w:val="0"/>
          <w:sz w:val="28"/>
          <w:szCs w:val="28"/>
        </w:rPr>
      </w:pPr>
      <w:r w:rsidRPr="00505C14">
        <w:rPr>
          <w:rFonts w:ascii="標楷體" w:eastAsia="標楷體" w:hAnsi="標楷體" w:hint="eastAsia"/>
          <w:kern w:val="0"/>
          <w:sz w:val="28"/>
          <w:szCs w:val="28"/>
        </w:rPr>
        <w:t xml:space="preserve"> </w:t>
      </w:r>
      <w:r w:rsidR="00F50278" w:rsidRPr="00505C14">
        <w:rPr>
          <w:rFonts w:ascii="標楷體" w:eastAsia="標楷體" w:hAnsi="標楷體" w:hint="eastAsia"/>
          <w:kern w:val="0"/>
          <w:sz w:val="28"/>
          <w:szCs w:val="28"/>
        </w:rPr>
        <w:t>施作類型依照基地</w:t>
      </w:r>
      <w:r w:rsidR="007D014B" w:rsidRPr="00505C14">
        <w:rPr>
          <w:rFonts w:ascii="標楷體" w:eastAsia="標楷體" w:hAnsi="標楷體" w:hint="eastAsia"/>
          <w:kern w:val="0"/>
          <w:sz w:val="28"/>
          <w:szCs w:val="28"/>
        </w:rPr>
        <w:t>狀況分為</w:t>
      </w:r>
      <w:r w:rsidR="0000219A" w:rsidRPr="00505C14">
        <w:rPr>
          <w:rFonts w:ascii="標楷體" w:eastAsia="標楷體" w:hAnsi="標楷體" w:hint="eastAsia"/>
          <w:kern w:val="0"/>
          <w:sz w:val="28"/>
          <w:szCs w:val="28"/>
        </w:rPr>
        <w:t>二</w:t>
      </w:r>
      <w:r w:rsidR="007D014B" w:rsidRPr="00505C14">
        <w:rPr>
          <w:rFonts w:ascii="標楷體" w:eastAsia="標楷體" w:hAnsi="標楷體" w:hint="eastAsia"/>
          <w:kern w:val="0"/>
          <w:sz w:val="28"/>
          <w:szCs w:val="28"/>
        </w:rPr>
        <w:t>種類型，說明如下：</w:t>
      </w:r>
    </w:p>
    <w:p w14:paraId="666FF63D" w14:textId="77777777" w:rsidR="00BD40F1" w:rsidRPr="001531A1" w:rsidRDefault="00DB7698" w:rsidP="004B034F">
      <w:pPr>
        <w:pStyle w:val="a4"/>
        <w:snapToGrid w:val="0"/>
        <w:spacing w:line="420" w:lineRule="exact"/>
        <w:ind w:leftChars="0" w:left="1285"/>
        <w:jc w:val="both"/>
        <w:rPr>
          <w:rFonts w:ascii="標楷體" w:eastAsia="標楷體" w:hAnsi="標楷體"/>
          <w:bCs/>
          <w:color w:val="000000" w:themeColor="text1"/>
          <w:kern w:val="0"/>
          <w:sz w:val="28"/>
          <w:szCs w:val="28"/>
        </w:rPr>
      </w:pPr>
      <w:r w:rsidRPr="001531A1">
        <w:rPr>
          <w:rFonts w:ascii="標楷體" w:eastAsia="標楷體" w:hAnsi="標楷體" w:hint="eastAsia"/>
          <w:bCs/>
          <w:color w:val="000000" w:themeColor="text1"/>
          <w:kern w:val="0"/>
          <w:sz w:val="28"/>
          <w:szCs w:val="28"/>
        </w:rPr>
        <w:t>1.</w:t>
      </w:r>
      <w:r w:rsidR="00677CB0" w:rsidRPr="001531A1">
        <w:rPr>
          <w:rFonts w:ascii="標楷體" w:eastAsia="標楷體" w:hAnsi="標楷體" w:hint="eastAsia"/>
          <w:bCs/>
          <w:color w:val="000000" w:themeColor="text1"/>
          <w:kern w:val="0"/>
          <w:sz w:val="28"/>
          <w:szCs w:val="28"/>
        </w:rPr>
        <w:t>類型一</w:t>
      </w:r>
      <w:r w:rsidR="00BD40F1" w:rsidRPr="001531A1">
        <w:rPr>
          <w:rFonts w:ascii="標楷體" w:eastAsia="標楷體" w:hAnsi="標楷體" w:hint="eastAsia"/>
          <w:bCs/>
          <w:color w:val="000000" w:themeColor="text1"/>
          <w:kern w:val="0"/>
          <w:sz w:val="28"/>
          <w:szCs w:val="28"/>
        </w:rPr>
        <w:t>：一般戶外球場增建太陽光電風雨球場</w:t>
      </w:r>
    </w:p>
    <w:p w14:paraId="70467FAA" w14:textId="0B2BC7AB" w:rsidR="007D014B" w:rsidRPr="00505C14" w:rsidRDefault="00BD40F1" w:rsidP="004B034F">
      <w:pPr>
        <w:pStyle w:val="a4"/>
        <w:snapToGrid w:val="0"/>
        <w:spacing w:line="420" w:lineRule="exact"/>
        <w:ind w:leftChars="0" w:left="1285"/>
        <w:jc w:val="both"/>
        <w:rPr>
          <w:rFonts w:ascii="標楷體" w:eastAsia="標楷體" w:hAnsi="標楷體"/>
          <w:kern w:val="0"/>
          <w:sz w:val="28"/>
          <w:szCs w:val="28"/>
        </w:rPr>
      </w:pPr>
      <w:r w:rsidRPr="001531A1">
        <w:rPr>
          <w:rFonts w:ascii="標楷體" w:eastAsia="標楷體" w:hAnsi="標楷體" w:hint="eastAsia"/>
          <w:bCs/>
          <w:color w:val="000000" w:themeColor="text1"/>
          <w:kern w:val="0"/>
          <w:sz w:val="28"/>
          <w:szCs w:val="28"/>
        </w:rPr>
        <w:t xml:space="preserve">   </w:t>
      </w:r>
      <w:r w:rsidR="00B016CB" w:rsidRPr="001531A1">
        <w:rPr>
          <w:rFonts w:ascii="標楷體" w:eastAsia="標楷體" w:hAnsi="標楷體"/>
          <w:bCs/>
          <w:color w:val="000000" w:themeColor="text1"/>
          <w:kern w:val="0"/>
          <w:sz w:val="28"/>
          <w:szCs w:val="28"/>
        </w:rPr>
        <w:t xml:space="preserve"> </w:t>
      </w:r>
      <w:r w:rsidRPr="001531A1">
        <w:rPr>
          <w:rFonts w:ascii="標楷體" w:eastAsia="標楷體" w:hAnsi="標楷體" w:cs="新細明體"/>
          <w:bCs/>
          <w:color w:val="000000" w:themeColor="text1"/>
          <w:sz w:val="28"/>
          <w:szCs w:val="28"/>
        </w:rPr>
        <w:t>廠商投資興建風雨球場主結構（</w:t>
      </w:r>
      <w:r w:rsidRPr="001531A1">
        <w:rPr>
          <w:rFonts w:ascii="標楷體" w:eastAsia="標楷體" w:hAnsi="標楷體" w:cs="新細明體"/>
          <w:bCs/>
          <w:color w:val="000000" w:themeColor="text1"/>
          <w:sz w:val="28"/>
          <w:szCs w:val="28"/>
          <w:u w:val="single"/>
        </w:rPr>
        <w:t>包含</w:t>
      </w:r>
      <w:r w:rsidRPr="001531A1">
        <w:rPr>
          <w:rFonts w:ascii="標楷體" w:eastAsia="標楷體" w:hAnsi="標楷體" w:cs="新細明體"/>
          <w:bCs/>
          <w:color w:val="000000" w:themeColor="text1"/>
          <w:spacing w:val="1"/>
          <w:sz w:val="28"/>
          <w:szCs w:val="28"/>
          <w:u w:val="single" w:color="FF0000"/>
        </w:rPr>
        <w:t>運動地坪</w:t>
      </w:r>
      <w:r w:rsidR="007D3754" w:rsidRPr="001531A1">
        <w:rPr>
          <w:rFonts w:ascii="標楷體" w:eastAsia="標楷體" w:hAnsi="標楷體" w:cs="新細明體"/>
          <w:bCs/>
          <w:color w:val="000000" w:themeColor="text1"/>
          <w:spacing w:val="1"/>
          <w:sz w:val="28"/>
          <w:szCs w:val="28"/>
          <w:u w:val="single" w:color="FF0000"/>
        </w:rPr>
        <w:t>粉光及畫線</w:t>
      </w:r>
      <w:r w:rsidRPr="001531A1">
        <w:rPr>
          <w:rFonts w:ascii="標楷體" w:eastAsia="標楷體" w:hAnsi="標楷體" w:cs="新細明體"/>
          <w:bCs/>
          <w:color w:val="000000" w:themeColor="text1"/>
          <w:spacing w:val="3"/>
          <w:sz w:val="28"/>
          <w:szCs w:val="28"/>
        </w:rPr>
        <w:t>）</w:t>
      </w:r>
      <w:r w:rsidRPr="001531A1">
        <w:rPr>
          <w:rFonts w:ascii="標楷體" w:eastAsia="標楷體" w:hAnsi="標楷體" w:cs="新細明體"/>
          <w:bCs/>
          <w:color w:val="000000" w:themeColor="text1"/>
          <w:spacing w:val="1"/>
          <w:sz w:val="28"/>
          <w:szCs w:val="28"/>
        </w:rPr>
        <w:t>，並</w:t>
      </w:r>
      <w:r w:rsidRPr="001531A1">
        <w:rPr>
          <w:rFonts w:ascii="標楷體" w:eastAsia="標楷體" w:hAnsi="標楷體" w:cs="新細明體"/>
          <w:bCs/>
          <w:color w:val="000000" w:themeColor="text1"/>
          <w:spacing w:val="-2"/>
          <w:sz w:val="28"/>
          <w:szCs w:val="28"/>
        </w:rPr>
        <w:t>以</w:t>
      </w:r>
      <w:r w:rsidRPr="001531A1">
        <w:rPr>
          <w:rFonts w:ascii="標楷體" w:eastAsia="標楷體" w:hAnsi="標楷體" w:cs="新細明體"/>
          <w:bCs/>
          <w:color w:val="000000" w:themeColor="text1"/>
          <w:spacing w:val="-2"/>
          <w:sz w:val="28"/>
          <w:szCs w:val="28"/>
          <w:u w:color="FF0000"/>
        </w:rPr>
        <w:t>太陽能光電板作為設施屋頂</w:t>
      </w:r>
      <w:r w:rsidRPr="001531A1">
        <w:rPr>
          <w:rFonts w:ascii="標楷體" w:eastAsia="標楷體" w:hAnsi="標楷體" w:cs="新細明體"/>
          <w:bCs/>
          <w:color w:val="000000" w:themeColor="text1"/>
          <w:spacing w:val="-2"/>
          <w:sz w:val="28"/>
          <w:szCs w:val="28"/>
        </w:rPr>
        <w:t>，</w:t>
      </w:r>
      <w:r w:rsidRPr="001531A1">
        <w:rPr>
          <w:rFonts w:ascii="標楷體" w:eastAsia="標楷體" w:hAnsi="標楷體" w:cs="新細明體"/>
          <w:bCs/>
          <w:color w:val="000000" w:themeColor="text1"/>
          <w:spacing w:val="-2"/>
          <w:sz w:val="28"/>
          <w:szCs w:val="28"/>
          <w:u w:color="FFFFFF" w:themeColor="background1"/>
        </w:rPr>
        <w:t>結構柱高起</w:t>
      </w:r>
      <w:r w:rsidRPr="001531A1">
        <w:rPr>
          <w:rFonts w:ascii="標楷體" w:eastAsia="標楷體" w:hAnsi="標楷體" w:cs="新細明體"/>
          <w:bCs/>
          <w:color w:val="000000" w:themeColor="text1"/>
          <w:spacing w:val="-2"/>
          <w:sz w:val="28"/>
          <w:szCs w:val="28"/>
        </w:rPr>
        <w:t>算點為屋頂下緣</w:t>
      </w:r>
      <w:r w:rsidRPr="001531A1">
        <w:rPr>
          <w:rFonts w:ascii="標楷體" w:eastAsia="標楷體" w:hAnsi="標楷體" w:cs="新細明體"/>
          <w:bCs/>
          <w:color w:val="000000" w:themeColor="text1"/>
          <w:spacing w:val="-1"/>
          <w:sz w:val="28"/>
          <w:szCs w:val="28"/>
        </w:rPr>
        <w:t>起算，柱</w:t>
      </w:r>
      <w:r w:rsidRPr="001531A1">
        <w:rPr>
          <w:rFonts w:ascii="標楷體" w:eastAsia="標楷體" w:hAnsi="標楷體" w:cs="新細明體"/>
          <w:bCs/>
          <w:color w:val="000000" w:themeColor="text1"/>
          <w:sz w:val="28"/>
          <w:szCs w:val="28"/>
        </w:rPr>
        <w:t>高最低不得低於</w:t>
      </w:r>
      <w:r w:rsidRPr="001531A1">
        <w:rPr>
          <w:rFonts w:ascii="標楷體" w:eastAsia="標楷體" w:hAnsi="標楷體"/>
          <w:bCs/>
          <w:color w:val="000000" w:themeColor="text1"/>
          <w:sz w:val="28"/>
          <w:szCs w:val="28"/>
          <w:u w:color="FF0000"/>
        </w:rPr>
        <w:t>7</w:t>
      </w:r>
      <w:r w:rsidRPr="001531A1">
        <w:rPr>
          <w:rFonts w:ascii="標楷體" w:eastAsia="標楷體" w:hAnsi="標楷體" w:cs="新細明體"/>
          <w:bCs/>
          <w:color w:val="000000" w:themeColor="text1"/>
          <w:sz w:val="28"/>
          <w:szCs w:val="28"/>
          <w:u w:color="FF0000"/>
        </w:rPr>
        <w:t>公尺</w:t>
      </w:r>
      <w:r w:rsidR="003C3631" w:rsidRPr="001531A1">
        <w:rPr>
          <w:rFonts w:ascii="標楷體" w:eastAsia="標楷體" w:hAnsi="標楷體" w:cs="新細明體" w:hint="eastAsia"/>
          <w:bCs/>
          <w:color w:val="000000" w:themeColor="text1"/>
          <w:sz w:val="28"/>
          <w:szCs w:val="28"/>
        </w:rPr>
        <w:t>(網球場為12公尺)</w:t>
      </w:r>
      <w:r w:rsidRPr="001531A1">
        <w:rPr>
          <w:rFonts w:ascii="標楷體" w:eastAsia="標楷體" w:hAnsi="標楷體" w:cs="新細明體"/>
          <w:bCs/>
          <w:color w:val="000000" w:themeColor="text1"/>
          <w:sz w:val="28"/>
          <w:szCs w:val="28"/>
        </w:rPr>
        <w:t>，並符合現行建築法相關規定。</w:t>
      </w:r>
    </w:p>
    <w:p w14:paraId="5B9C801D" w14:textId="01CAA200" w:rsidR="00BD40F1" w:rsidRPr="00FB2208" w:rsidRDefault="00F9647B" w:rsidP="004B034F">
      <w:pPr>
        <w:autoSpaceDE w:val="0"/>
        <w:autoSpaceDN w:val="0"/>
        <w:adjustRightInd w:val="0"/>
        <w:spacing w:line="420" w:lineRule="exact"/>
        <w:jc w:val="both"/>
        <w:rPr>
          <w:rFonts w:ascii="標楷體" w:eastAsia="標楷體" w:hAnsi="標楷體"/>
          <w:color w:val="000000" w:themeColor="text1"/>
          <w:kern w:val="0"/>
          <w:sz w:val="28"/>
          <w:szCs w:val="28"/>
        </w:rPr>
      </w:pPr>
      <w:r w:rsidRPr="00505C14">
        <w:rPr>
          <w:rFonts w:ascii="標楷體" w:eastAsia="標楷體" w:hAnsi="標楷體" w:hint="eastAsia"/>
          <w:kern w:val="0"/>
          <w:sz w:val="28"/>
          <w:szCs w:val="28"/>
        </w:rPr>
        <w:t xml:space="preserve">         </w:t>
      </w:r>
      <w:r w:rsidR="00DB7698" w:rsidRPr="00FB2208">
        <w:rPr>
          <w:rFonts w:ascii="標楷體" w:eastAsia="標楷體" w:hAnsi="標楷體" w:hint="eastAsia"/>
          <w:color w:val="000000" w:themeColor="text1"/>
          <w:kern w:val="0"/>
          <w:sz w:val="28"/>
          <w:szCs w:val="28"/>
        </w:rPr>
        <w:t>2.</w:t>
      </w:r>
      <w:r w:rsidR="00677CB0" w:rsidRPr="00FB2208">
        <w:rPr>
          <w:rFonts w:ascii="標楷體" w:eastAsia="標楷體" w:hAnsi="標楷體" w:hint="eastAsia"/>
          <w:color w:val="000000" w:themeColor="text1"/>
          <w:kern w:val="0"/>
          <w:sz w:val="28"/>
          <w:szCs w:val="28"/>
        </w:rPr>
        <w:t>類型二</w:t>
      </w:r>
      <w:r w:rsidR="00BD40F1" w:rsidRPr="00FB2208">
        <w:rPr>
          <w:rFonts w:ascii="標楷體" w:eastAsia="標楷體" w:hAnsi="標楷體" w:hint="eastAsia"/>
          <w:color w:val="000000" w:themeColor="text1"/>
          <w:kern w:val="0"/>
          <w:sz w:val="28"/>
          <w:szCs w:val="28"/>
        </w:rPr>
        <w:t>：</w:t>
      </w:r>
      <w:r w:rsidR="00BC6AAD" w:rsidRPr="00FB2208">
        <w:rPr>
          <w:rFonts w:ascii="標楷體" w:eastAsia="標楷體" w:hAnsi="標楷體" w:hint="eastAsia"/>
          <w:color w:val="000000" w:themeColor="text1"/>
          <w:sz w:val="28"/>
          <w:szCs w:val="28"/>
        </w:rPr>
        <w:t>太陽能光電棚底下</w:t>
      </w:r>
      <w:r w:rsidR="00204DEB" w:rsidRPr="00FB2208">
        <w:rPr>
          <w:rFonts w:ascii="標楷體" w:eastAsia="標楷體" w:hAnsi="標楷體" w:hint="eastAsia"/>
          <w:color w:val="000000" w:themeColor="text1"/>
          <w:sz w:val="28"/>
          <w:szCs w:val="28"/>
        </w:rPr>
        <w:t>為</w:t>
      </w:r>
      <w:r w:rsidR="00204DEB" w:rsidRPr="00FB2208">
        <w:rPr>
          <w:rFonts w:ascii="標楷體" w:eastAsia="標楷體" w:hAnsi="標楷體"/>
          <w:color w:val="000000" w:themeColor="text1"/>
          <w:sz w:val="28"/>
          <w:szCs w:val="28"/>
        </w:rPr>
        <w:t>國小、幼兒園遊戲場</w:t>
      </w:r>
      <w:r w:rsidR="001531A1">
        <w:rPr>
          <w:rFonts w:ascii="標楷體" w:eastAsia="標楷體" w:hAnsi="標楷體"/>
          <w:color w:val="000000" w:themeColor="text1"/>
          <w:sz w:val="28"/>
          <w:szCs w:val="28"/>
        </w:rPr>
        <w:t>或停車場</w:t>
      </w:r>
    </w:p>
    <w:p w14:paraId="1DEBACFB" w14:textId="76A2A2FD" w:rsidR="00F9647B" w:rsidRPr="00505C14" w:rsidRDefault="00BD40F1" w:rsidP="004B034F">
      <w:pPr>
        <w:autoSpaceDE w:val="0"/>
        <w:autoSpaceDN w:val="0"/>
        <w:adjustRightInd w:val="0"/>
        <w:spacing w:line="420" w:lineRule="exact"/>
        <w:ind w:left="1274" w:hangingChars="455" w:hanging="1274"/>
        <w:jc w:val="both"/>
        <w:rPr>
          <w:rFonts w:ascii="標楷體" w:eastAsia="標楷體" w:hAnsi="標楷體" w:cs="標楷體"/>
          <w:color w:val="FF0000"/>
          <w:kern w:val="0"/>
          <w:sz w:val="28"/>
          <w:szCs w:val="28"/>
        </w:rPr>
      </w:pPr>
      <w:r w:rsidRPr="00FB2208">
        <w:rPr>
          <w:rFonts w:ascii="標楷體" w:eastAsia="標楷體" w:hAnsi="標楷體" w:hint="eastAsia"/>
          <w:color w:val="000000" w:themeColor="text1"/>
          <w:kern w:val="0"/>
          <w:sz w:val="28"/>
          <w:szCs w:val="28"/>
        </w:rPr>
        <w:t xml:space="preserve">         </w:t>
      </w:r>
      <w:r w:rsidR="00F9647B" w:rsidRPr="00FB2208">
        <w:rPr>
          <w:rFonts w:ascii="標楷體" w:eastAsia="標楷體" w:hAnsi="標楷體" w:cs="標楷體" w:hint="eastAsia"/>
          <w:color w:val="000000" w:themeColor="text1"/>
          <w:kern w:val="0"/>
          <w:sz w:val="28"/>
          <w:szCs w:val="28"/>
        </w:rPr>
        <w:t>以棚架方式建置太陽光電發電設備</w:t>
      </w:r>
      <w:r w:rsidR="00BC6AAD" w:rsidRPr="00FB2208">
        <w:rPr>
          <w:rFonts w:ascii="標楷體" w:eastAsia="標楷體" w:hAnsi="標楷體" w:cs="標楷體" w:hint="eastAsia"/>
          <w:color w:val="000000" w:themeColor="text1"/>
          <w:kern w:val="0"/>
          <w:sz w:val="28"/>
          <w:szCs w:val="28"/>
        </w:rPr>
        <w:t>，底下</w:t>
      </w:r>
      <w:r w:rsidR="00D2630B" w:rsidRPr="00FB2208">
        <w:rPr>
          <w:rFonts w:ascii="標楷體" w:eastAsia="標楷體" w:hAnsi="標楷體" w:cs="標楷體" w:hint="eastAsia"/>
          <w:color w:val="000000" w:themeColor="text1"/>
          <w:kern w:val="0"/>
          <w:sz w:val="28"/>
          <w:szCs w:val="28"/>
        </w:rPr>
        <w:t>為國</w:t>
      </w:r>
      <w:r w:rsidR="00D2630B" w:rsidRPr="00FB2208">
        <w:rPr>
          <w:rFonts w:ascii="標楷體" w:eastAsia="標楷體" w:hAnsi="標楷體" w:cs="標楷體"/>
          <w:color w:val="000000" w:themeColor="text1"/>
          <w:kern w:val="0"/>
          <w:sz w:val="28"/>
          <w:szCs w:val="28"/>
        </w:rPr>
        <w:t>小、</w:t>
      </w:r>
      <w:r w:rsidR="00D2630B" w:rsidRPr="00FB2208">
        <w:rPr>
          <w:rFonts w:ascii="標楷體" w:eastAsia="標楷體" w:hAnsi="標楷體" w:cs="標楷體" w:hint="eastAsia"/>
          <w:color w:val="000000" w:themeColor="text1"/>
          <w:kern w:val="0"/>
          <w:sz w:val="28"/>
          <w:szCs w:val="28"/>
        </w:rPr>
        <w:t>幼</w:t>
      </w:r>
      <w:r w:rsidR="00D2630B" w:rsidRPr="00FB2208">
        <w:rPr>
          <w:rFonts w:ascii="標楷體" w:eastAsia="標楷體" w:hAnsi="標楷體" w:cs="標楷體"/>
          <w:color w:val="000000" w:themeColor="text1"/>
          <w:kern w:val="0"/>
          <w:sz w:val="28"/>
          <w:szCs w:val="28"/>
        </w:rPr>
        <w:t>兒園</w:t>
      </w:r>
      <w:r w:rsidR="00D2630B" w:rsidRPr="00FB2208">
        <w:rPr>
          <w:rFonts w:ascii="標楷體" w:eastAsia="標楷體" w:hAnsi="標楷體" w:cs="標楷體" w:hint="eastAsia"/>
          <w:color w:val="000000" w:themeColor="text1"/>
          <w:kern w:val="0"/>
          <w:sz w:val="28"/>
          <w:szCs w:val="28"/>
        </w:rPr>
        <w:t>遊</w:t>
      </w:r>
      <w:r w:rsidR="00D2630B" w:rsidRPr="00FB2208">
        <w:rPr>
          <w:rFonts w:ascii="標楷體" w:eastAsia="標楷體" w:hAnsi="標楷體" w:cs="標楷體"/>
          <w:color w:val="000000" w:themeColor="text1"/>
          <w:kern w:val="0"/>
          <w:sz w:val="28"/>
          <w:szCs w:val="28"/>
        </w:rPr>
        <w:t>戲場</w:t>
      </w:r>
      <w:r w:rsidR="001531A1">
        <w:rPr>
          <w:rFonts w:ascii="標楷體" w:eastAsia="標楷體" w:hAnsi="標楷體" w:cs="標楷體"/>
          <w:color w:val="000000" w:themeColor="text1"/>
          <w:kern w:val="0"/>
          <w:sz w:val="28"/>
          <w:szCs w:val="28"/>
        </w:rPr>
        <w:t>或停車場</w:t>
      </w:r>
      <w:r w:rsidR="00F9647B" w:rsidRPr="00FB2208">
        <w:rPr>
          <w:rFonts w:ascii="標楷體" w:eastAsia="標楷體" w:hAnsi="標楷體" w:cs="標楷體" w:hint="eastAsia"/>
          <w:color w:val="000000" w:themeColor="text1"/>
          <w:kern w:val="0"/>
          <w:sz w:val="28"/>
          <w:szCs w:val="28"/>
        </w:rPr>
        <w:t>。</w:t>
      </w:r>
      <w:r w:rsidR="00D2630B" w:rsidRPr="00FB2208">
        <w:rPr>
          <w:rFonts w:ascii="標楷體" w:eastAsia="標楷體" w:hAnsi="標楷體" w:hint="eastAsia"/>
          <w:color w:val="000000" w:themeColor="text1"/>
          <w:sz w:val="28"/>
          <w:szCs w:val="28"/>
        </w:rPr>
        <w:t>依</w:t>
      </w:r>
      <w:r w:rsidR="00D2630B" w:rsidRPr="00FB2208">
        <w:rPr>
          <w:rFonts w:ascii="標楷體" w:eastAsia="標楷體" w:hAnsi="標楷體"/>
          <w:color w:val="000000" w:themeColor="text1"/>
          <w:sz w:val="28"/>
          <w:szCs w:val="28"/>
        </w:rPr>
        <w:t>公共</w:t>
      </w:r>
      <w:r w:rsidR="00D73B88" w:rsidRPr="00FB2208">
        <w:rPr>
          <w:rFonts w:ascii="標楷體" w:eastAsia="標楷體" w:hAnsi="標楷體" w:hint="eastAsia"/>
          <w:color w:val="000000" w:themeColor="text1"/>
          <w:sz w:val="28"/>
          <w:szCs w:val="28"/>
        </w:rPr>
        <w:t>兒童</w:t>
      </w:r>
      <w:r w:rsidR="00D2630B" w:rsidRPr="00FB2208">
        <w:rPr>
          <w:rFonts w:ascii="標楷體" w:eastAsia="標楷體" w:hAnsi="標楷體"/>
          <w:color w:val="000000" w:themeColor="text1"/>
          <w:sz w:val="28"/>
          <w:szCs w:val="28"/>
        </w:rPr>
        <w:t>遊戲</w:t>
      </w:r>
      <w:r w:rsidR="00D2630B" w:rsidRPr="00FB2208">
        <w:rPr>
          <w:rFonts w:ascii="標楷體" w:eastAsia="標楷體" w:hAnsi="標楷體" w:hint="eastAsia"/>
          <w:color w:val="000000" w:themeColor="text1"/>
          <w:sz w:val="28"/>
          <w:szCs w:val="28"/>
        </w:rPr>
        <w:t>場</w:t>
      </w:r>
      <w:r w:rsidR="00D2630B" w:rsidRPr="00FB2208">
        <w:rPr>
          <w:rFonts w:ascii="標楷體" w:eastAsia="標楷體" w:hAnsi="標楷體"/>
          <w:color w:val="000000" w:themeColor="text1"/>
          <w:sz w:val="28"/>
          <w:szCs w:val="28"/>
        </w:rPr>
        <w:t>設備</w:t>
      </w:r>
      <w:r w:rsidR="00D2630B" w:rsidRPr="00FB2208">
        <w:rPr>
          <w:rFonts w:ascii="標楷體" w:eastAsia="標楷體" w:hAnsi="標楷體" w:hint="eastAsia"/>
          <w:color w:val="000000" w:themeColor="text1"/>
          <w:sz w:val="28"/>
          <w:szCs w:val="28"/>
        </w:rPr>
        <w:t>標</w:t>
      </w:r>
      <w:r w:rsidR="00D2630B" w:rsidRPr="00FB2208">
        <w:rPr>
          <w:rFonts w:ascii="標楷體" w:eastAsia="標楷體" w:hAnsi="標楷體"/>
          <w:color w:val="000000" w:themeColor="text1"/>
          <w:sz w:val="28"/>
          <w:szCs w:val="28"/>
        </w:rPr>
        <w:t>準規定</w:t>
      </w:r>
      <w:r w:rsidR="00D73B88" w:rsidRPr="00FB2208">
        <w:rPr>
          <w:rFonts w:ascii="標楷體" w:eastAsia="標楷體" w:hAnsi="標楷體" w:hint="eastAsia"/>
          <w:color w:val="000000" w:themeColor="text1"/>
          <w:sz w:val="28"/>
          <w:szCs w:val="28"/>
        </w:rPr>
        <w:t>「8.頂蓋</w:t>
      </w:r>
      <w:r w:rsidR="00D73B88" w:rsidRPr="00FB2208">
        <w:rPr>
          <w:rFonts w:ascii="標楷體" w:eastAsia="標楷體" w:hAnsi="標楷體"/>
          <w:color w:val="000000" w:themeColor="text1"/>
          <w:sz w:val="28"/>
          <w:szCs w:val="28"/>
        </w:rPr>
        <w:t>…</w:t>
      </w:r>
      <w:r w:rsidR="00D73B88" w:rsidRPr="00FB2208">
        <w:rPr>
          <w:rFonts w:ascii="標楷體" w:eastAsia="標楷體" w:hAnsi="標楷體" w:hint="eastAsia"/>
          <w:color w:val="000000" w:themeColor="text1"/>
          <w:sz w:val="28"/>
          <w:szCs w:val="28"/>
        </w:rPr>
        <w:t>」</w:t>
      </w:r>
      <w:r w:rsidR="00D73B88" w:rsidRPr="00FB2208">
        <w:rPr>
          <w:rFonts w:ascii="標楷體" w:eastAsia="標楷體" w:hAnsi="標楷體"/>
          <w:color w:val="000000" w:themeColor="text1"/>
          <w:sz w:val="28"/>
          <w:szCs w:val="28"/>
        </w:rPr>
        <w:t>、</w:t>
      </w:r>
      <w:r w:rsidR="00D2630B" w:rsidRPr="00FB2208">
        <w:rPr>
          <w:rFonts w:ascii="標楷體" w:eastAsia="標楷體" w:hAnsi="標楷體" w:hint="eastAsia"/>
          <w:color w:val="000000" w:themeColor="text1"/>
          <w:sz w:val="28"/>
          <w:szCs w:val="28"/>
        </w:rPr>
        <w:t>「9</w:t>
      </w:r>
      <w:r w:rsidR="00D73B88" w:rsidRPr="00FB2208">
        <w:rPr>
          <w:rFonts w:ascii="標楷體" w:eastAsia="標楷體" w:hAnsi="標楷體"/>
          <w:color w:val="000000" w:themeColor="text1"/>
          <w:sz w:val="28"/>
          <w:szCs w:val="28"/>
        </w:rPr>
        <w:t>.</w:t>
      </w:r>
      <w:r w:rsidR="00D2630B" w:rsidRPr="00FB2208">
        <w:rPr>
          <w:rFonts w:ascii="標楷體" w:eastAsia="標楷體" w:hAnsi="標楷體" w:hint="eastAsia"/>
          <w:color w:val="000000" w:themeColor="text1"/>
          <w:sz w:val="28"/>
          <w:szCs w:val="28"/>
        </w:rPr>
        <w:t>規</w:t>
      </w:r>
      <w:r w:rsidR="00D2630B" w:rsidRPr="00FB2208">
        <w:rPr>
          <w:rFonts w:ascii="標楷體" w:eastAsia="標楷體" w:hAnsi="標楷體"/>
          <w:color w:val="000000" w:themeColor="text1"/>
          <w:sz w:val="28"/>
          <w:szCs w:val="28"/>
        </w:rPr>
        <w:t>戲場規劃</w:t>
      </w:r>
      <w:r w:rsidR="00D2630B" w:rsidRPr="00FB2208">
        <w:rPr>
          <w:rFonts w:ascii="標楷體" w:eastAsia="標楷體" w:hAnsi="標楷體" w:hint="eastAsia"/>
          <w:color w:val="000000" w:themeColor="text1"/>
          <w:sz w:val="28"/>
          <w:szCs w:val="28"/>
        </w:rPr>
        <w:t>9</w:t>
      </w:r>
      <w:r w:rsidR="00D2630B" w:rsidRPr="00FB2208">
        <w:rPr>
          <w:rFonts w:ascii="標楷體" w:eastAsia="標楷體" w:hAnsi="標楷體"/>
          <w:color w:val="000000" w:themeColor="text1"/>
          <w:sz w:val="28"/>
          <w:szCs w:val="28"/>
        </w:rPr>
        <w:t>.8.4</w:t>
      </w:r>
      <w:r w:rsidR="00D2630B" w:rsidRPr="00FB2208">
        <w:rPr>
          <w:rFonts w:ascii="標楷體" w:eastAsia="標楷體" w:hAnsi="標楷體" w:hint="eastAsia"/>
          <w:color w:val="000000" w:themeColor="text1"/>
          <w:sz w:val="28"/>
          <w:szCs w:val="28"/>
        </w:rPr>
        <w:t>架</w:t>
      </w:r>
      <w:r w:rsidR="00D2630B" w:rsidRPr="00FB2208">
        <w:rPr>
          <w:rFonts w:ascii="標楷體" w:eastAsia="標楷體" w:hAnsi="標楷體"/>
          <w:color w:val="000000" w:themeColor="text1"/>
          <w:sz w:val="28"/>
          <w:szCs w:val="28"/>
        </w:rPr>
        <w:t>高之障礙</w:t>
      </w:r>
      <w:r w:rsidR="00D2630B" w:rsidRPr="00FB2208">
        <w:rPr>
          <w:rFonts w:ascii="標楷體" w:eastAsia="標楷體" w:hAnsi="標楷體" w:hint="eastAsia"/>
          <w:color w:val="000000" w:themeColor="text1"/>
          <w:sz w:val="28"/>
          <w:szCs w:val="28"/>
        </w:rPr>
        <w:t>物~遊</w:t>
      </w:r>
      <w:r w:rsidR="00D2630B" w:rsidRPr="00FB2208">
        <w:rPr>
          <w:rFonts w:ascii="標楷體" w:eastAsia="標楷體" w:hAnsi="標楷體"/>
          <w:color w:val="000000" w:themeColor="text1"/>
          <w:sz w:val="28"/>
          <w:szCs w:val="28"/>
        </w:rPr>
        <w:t>戲場設備使用區內，不屬於遊具一</w:t>
      </w:r>
      <w:r w:rsidR="00D2630B" w:rsidRPr="00FB2208">
        <w:rPr>
          <w:rFonts w:ascii="標楷體" w:eastAsia="標楷體" w:hAnsi="標楷體" w:hint="eastAsia"/>
          <w:color w:val="000000" w:themeColor="text1"/>
          <w:sz w:val="28"/>
          <w:szCs w:val="28"/>
        </w:rPr>
        <w:t>部</w:t>
      </w:r>
      <w:r w:rsidR="00D2630B" w:rsidRPr="00FB2208">
        <w:rPr>
          <w:rFonts w:ascii="標楷體" w:eastAsia="標楷體" w:hAnsi="標楷體"/>
          <w:color w:val="000000" w:themeColor="text1"/>
          <w:sz w:val="28"/>
          <w:szCs w:val="28"/>
        </w:rPr>
        <w:t>分之上方</w:t>
      </w:r>
      <w:r w:rsidR="00D2630B" w:rsidRPr="00FB2208">
        <w:rPr>
          <w:rFonts w:ascii="標楷體" w:eastAsia="標楷體" w:hAnsi="標楷體" w:hint="eastAsia"/>
          <w:color w:val="000000" w:themeColor="text1"/>
          <w:sz w:val="28"/>
          <w:szCs w:val="28"/>
        </w:rPr>
        <w:t>障</w:t>
      </w:r>
      <w:r w:rsidR="00D2630B" w:rsidRPr="00FB2208">
        <w:rPr>
          <w:rFonts w:ascii="標楷體" w:eastAsia="標楷體" w:hAnsi="標楷體"/>
          <w:color w:val="000000" w:themeColor="text1"/>
          <w:sz w:val="28"/>
          <w:szCs w:val="28"/>
        </w:rPr>
        <w:t>礙物</w:t>
      </w:r>
      <w:r w:rsidR="00D2630B" w:rsidRPr="00FB2208">
        <w:rPr>
          <w:rFonts w:ascii="標楷體" w:eastAsia="標楷體" w:hAnsi="標楷體" w:hint="eastAsia"/>
          <w:color w:val="000000" w:themeColor="text1"/>
          <w:sz w:val="28"/>
          <w:szCs w:val="28"/>
        </w:rPr>
        <w:t>(例</w:t>
      </w:r>
      <w:r w:rsidR="00D2630B" w:rsidRPr="00FB2208">
        <w:rPr>
          <w:rFonts w:ascii="標楷體" w:eastAsia="標楷體" w:hAnsi="標楷體"/>
          <w:color w:val="000000" w:themeColor="text1"/>
          <w:sz w:val="28"/>
          <w:szCs w:val="28"/>
        </w:rPr>
        <w:t>：樹枝</w:t>
      </w:r>
      <w:r w:rsidR="00D2630B" w:rsidRPr="00FB2208">
        <w:rPr>
          <w:rFonts w:ascii="標楷體" w:eastAsia="標楷體" w:hAnsi="標楷體" w:hint="eastAsia"/>
          <w:color w:val="000000" w:themeColor="text1"/>
          <w:sz w:val="28"/>
          <w:szCs w:val="28"/>
        </w:rPr>
        <w:t>)，</w:t>
      </w:r>
      <w:r w:rsidR="00D2630B" w:rsidRPr="00FB2208">
        <w:rPr>
          <w:rFonts w:ascii="標楷體" w:eastAsia="標楷體" w:hAnsi="標楷體"/>
          <w:color w:val="000000" w:themeColor="text1"/>
          <w:sz w:val="28"/>
          <w:szCs w:val="28"/>
        </w:rPr>
        <w:t>與遊</w:t>
      </w:r>
      <w:r w:rsidR="00D2630B" w:rsidRPr="00FB2208">
        <w:rPr>
          <w:rFonts w:ascii="標楷體" w:eastAsia="標楷體" w:hAnsi="標楷體" w:hint="eastAsia"/>
          <w:color w:val="000000" w:themeColor="text1"/>
          <w:sz w:val="28"/>
          <w:szCs w:val="28"/>
        </w:rPr>
        <w:t>戲</w:t>
      </w:r>
      <w:r w:rsidR="00D2630B" w:rsidRPr="00FB2208">
        <w:rPr>
          <w:rFonts w:ascii="標楷體" w:eastAsia="標楷體" w:hAnsi="標楷體"/>
          <w:color w:val="000000" w:themeColor="text1"/>
          <w:sz w:val="28"/>
          <w:szCs w:val="28"/>
        </w:rPr>
        <w:t>平面或</w:t>
      </w:r>
      <w:r w:rsidR="00D2630B" w:rsidRPr="00FB2208">
        <w:rPr>
          <w:rFonts w:ascii="標楷體" w:eastAsia="標楷體" w:hAnsi="標楷體" w:hint="eastAsia"/>
          <w:color w:val="000000" w:themeColor="text1"/>
          <w:sz w:val="28"/>
          <w:szCs w:val="28"/>
        </w:rPr>
        <w:t>鞦韆</w:t>
      </w:r>
      <w:r w:rsidR="00204DEB" w:rsidRPr="00FB2208">
        <w:rPr>
          <w:rFonts w:ascii="標楷體" w:eastAsia="標楷體" w:hAnsi="標楷體" w:hint="eastAsia"/>
          <w:color w:val="000000" w:themeColor="text1"/>
          <w:sz w:val="28"/>
          <w:szCs w:val="28"/>
        </w:rPr>
        <w:t>之</w:t>
      </w:r>
      <w:r w:rsidR="00204DEB" w:rsidRPr="00FB2208">
        <w:rPr>
          <w:rFonts w:ascii="標楷體" w:eastAsia="標楷體" w:hAnsi="標楷體"/>
          <w:color w:val="000000" w:themeColor="text1"/>
          <w:sz w:val="28"/>
          <w:szCs w:val="28"/>
        </w:rPr>
        <w:t>軸點之</w:t>
      </w:r>
      <w:r w:rsidR="00204DEB" w:rsidRPr="00FB2208">
        <w:rPr>
          <w:rFonts w:ascii="標楷體" w:eastAsia="標楷體" w:hAnsi="標楷體" w:hint="eastAsia"/>
          <w:color w:val="000000" w:themeColor="text1"/>
          <w:sz w:val="28"/>
          <w:szCs w:val="28"/>
        </w:rPr>
        <w:t>距</w:t>
      </w:r>
      <w:r w:rsidR="00204DEB" w:rsidRPr="00FB2208">
        <w:rPr>
          <w:rFonts w:ascii="標楷體" w:eastAsia="標楷體" w:hAnsi="標楷體"/>
          <w:color w:val="000000" w:themeColor="text1"/>
          <w:sz w:val="28"/>
          <w:szCs w:val="28"/>
        </w:rPr>
        <w:t>離應不小於</w:t>
      </w:r>
      <w:r w:rsidR="00204DEB" w:rsidRPr="00FB2208">
        <w:rPr>
          <w:rFonts w:ascii="標楷體" w:eastAsia="標楷體" w:hAnsi="標楷體" w:hint="eastAsia"/>
          <w:color w:val="000000" w:themeColor="text1"/>
          <w:sz w:val="28"/>
          <w:szCs w:val="28"/>
        </w:rPr>
        <w:t>2</w:t>
      </w:r>
      <w:r w:rsidR="00204DEB" w:rsidRPr="00FB2208">
        <w:rPr>
          <w:rFonts w:ascii="標楷體" w:eastAsia="標楷體" w:hAnsi="標楷體"/>
          <w:color w:val="000000" w:themeColor="text1"/>
          <w:sz w:val="28"/>
          <w:szCs w:val="28"/>
        </w:rPr>
        <w:t>130mm</w:t>
      </w:r>
      <w:r w:rsidR="00204DEB" w:rsidRPr="00FB2208">
        <w:rPr>
          <w:rFonts w:ascii="標楷體" w:eastAsia="標楷體" w:hAnsi="標楷體" w:hint="eastAsia"/>
          <w:color w:val="000000" w:themeColor="text1"/>
          <w:sz w:val="28"/>
          <w:szCs w:val="28"/>
        </w:rPr>
        <w:t>」</w:t>
      </w:r>
      <w:r w:rsidR="00F9647B" w:rsidRPr="00FB2208">
        <w:rPr>
          <w:rFonts w:ascii="標楷體" w:eastAsia="標楷體" w:hAnsi="標楷體" w:hint="eastAsia"/>
          <w:color w:val="000000" w:themeColor="text1"/>
          <w:sz w:val="28"/>
          <w:szCs w:val="28"/>
        </w:rPr>
        <w:t>。</w:t>
      </w:r>
    </w:p>
    <w:p w14:paraId="56523081" w14:textId="5853AE62" w:rsidR="00C97707" w:rsidRPr="001531A1" w:rsidRDefault="000003CB" w:rsidP="001531A1">
      <w:pPr>
        <w:autoSpaceDE w:val="0"/>
        <w:autoSpaceDN w:val="0"/>
        <w:adjustRightInd w:val="0"/>
        <w:spacing w:line="420" w:lineRule="exact"/>
        <w:jc w:val="both"/>
        <w:rPr>
          <w:rFonts w:ascii="標楷體" w:eastAsia="標楷體" w:hAnsi="標楷體"/>
          <w:color w:val="000000" w:themeColor="text1"/>
          <w:kern w:val="0"/>
          <w:sz w:val="28"/>
          <w:szCs w:val="28"/>
        </w:rPr>
      </w:pPr>
      <w:r w:rsidRPr="00505C14">
        <w:rPr>
          <w:rFonts w:ascii="標楷體" w:eastAsia="標楷體" w:hAnsi="標楷體" w:hint="eastAsia"/>
          <w:color w:val="FF0000"/>
          <w:kern w:val="0"/>
          <w:sz w:val="28"/>
          <w:szCs w:val="28"/>
        </w:rPr>
        <w:t xml:space="preserve">     </w:t>
      </w:r>
      <w:r w:rsidR="00E73BB9" w:rsidRPr="00505C14">
        <w:rPr>
          <w:rFonts w:ascii="標楷體" w:eastAsia="標楷體" w:hAnsi="標楷體" w:hint="eastAsia"/>
          <w:kern w:val="0"/>
          <w:sz w:val="28"/>
          <w:szCs w:val="28"/>
        </w:rPr>
        <w:t xml:space="preserve"> </w:t>
      </w:r>
      <w:r w:rsidR="00C97707" w:rsidRPr="00505C14">
        <w:rPr>
          <w:rFonts w:ascii="標楷體" w:eastAsia="標楷體" w:hAnsi="標楷體" w:hint="eastAsia"/>
          <w:kern w:val="0"/>
          <w:sz w:val="28"/>
          <w:szCs w:val="28"/>
        </w:rPr>
        <w:t>太陽光電風雨球場</w:t>
      </w:r>
      <w:r w:rsidR="007F55D8" w:rsidRPr="00505C14">
        <w:rPr>
          <w:rFonts w:ascii="標楷體" w:eastAsia="標楷體" w:hAnsi="標楷體"/>
          <w:kern w:val="0"/>
          <w:sz w:val="28"/>
          <w:szCs w:val="28"/>
        </w:rPr>
        <w:t>-</w:t>
      </w:r>
      <w:r w:rsidR="00C97707" w:rsidRPr="00505C14">
        <w:rPr>
          <w:rFonts w:ascii="標楷體" w:eastAsia="標楷體" w:hAnsi="標楷體" w:hint="eastAsia"/>
          <w:kern w:val="0"/>
          <w:sz w:val="28"/>
          <w:szCs w:val="28"/>
        </w:rPr>
        <w:t>設計原則</w:t>
      </w:r>
      <w:r w:rsidR="00A809DB" w:rsidRPr="00505C14">
        <w:rPr>
          <w:rFonts w:ascii="標楷體" w:eastAsia="標楷體" w:hAnsi="標楷體" w:hint="eastAsia"/>
          <w:kern w:val="0"/>
          <w:sz w:val="28"/>
          <w:szCs w:val="28"/>
        </w:rPr>
        <w:t>：</w:t>
      </w:r>
    </w:p>
    <w:p w14:paraId="4FD3FA1F" w14:textId="77777777" w:rsidR="007F55D8" w:rsidRPr="001531A1" w:rsidRDefault="00C97707" w:rsidP="004B034F">
      <w:pPr>
        <w:pStyle w:val="a4"/>
        <w:numPr>
          <w:ilvl w:val="0"/>
          <w:numId w:val="34"/>
        </w:numPr>
        <w:snapToGrid w:val="0"/>
        <w:spacing w:line="420" w:lineRule="exact"/>
        <w:ind w:leftChars="0"/>
        <w:jc w:val="both"/>
        <w:rPr>
          <w:rFonts w:ascii="標楷體" w:eastAsia="標楷體" w:hAnsi="標楷體"/>
          <w:color w:val="000000" w:themeColor="text1"/>
          <w:kern w:val="0"/>
          <w:sz w:val="28"/>
          <w:szCs w:val="28"/>
        </w:rPr>
      </w:pPr>
      <w:r w:rsidRPr="001531A1">
        <w:rPr>
          <w:rFonts w:ascii="標楷體" w:eastAsia="標楷體" w:hAnsi="標楷體" w:cs="SimSun"/>
          <w:color w:val="000000" w:themeColor="text1"/>
          <w:spacing w:val="5"/>
          <w:sz w:val="28"/>
          <w:szCs w:val="28"/>
        </w:rPr>
        <w:t>設置太陽能光電風雨球場，結構</w:t>
      </w:r>
      <w:r w:rsidRPr="001531A1">
        <w:rPr>
          <w:rFonts w:ascii="標楷體" w:eastAsia="標楷體" w:hAnsi="標楷體" w:cs="SimSun"/>
          <w:color w:val="000000" w:themeColor="text1"/>
          <w:spacing w:val="6"/>
          <w:sz w:val="28"/>
          <w:szCs w:val="28"/>
        </w:rPr>
        <w:t>柱高起算點為屋頂下緣起算</w:t>
      </w:r>
      <w:r w:rsidRPr="001531A1">
        <w:rPr>
          <w:rFonts w:ascii="標楷體" w:eastAsia="標楷體" w:hAnsi="標楷體" w:cs="SimSun"/>
          <w:color w:val="000000" w:themeColor="text1"/>
          <w:spacing w:val="7"/>
          <w:sz w:val="28"/>
          <w:szCs w:val="28"/>
        </w:rPr>
        <w:t>，不</w:t>
      </w:r>
      <w:r w:rsidRPr="001531A1">
        <w:rPr>
          <w:rFonts w:ascii="標楷體" w:eastAsia="標楷體" w:hAnsi="標楷體" w:cs="SimSun"/>
          <w:color w:val="000000" w:themeColor="text1"/>
          <w:spacing w:val="-1"/>
          <w:sz w:val="28"/>
          <w:szCs w:val="28"/>
        </w:rPr>
        <w:t>得低於</w:t>
      </w:r>
      <w:r w:rsidRPr="001531A1">
        <w:rPr>
          <w:rFonts w:ascii="標楷體" w:eastAsia="標楷體" w:hAnsi="標楷體"/>
          <w:color w:val="000000" w:themeColor="text1"/>
          <w:spacing w:val="-2"/>
          <w:sz w:val="28"/>
          <w:szCs w:val="28"/>
        </w:rPr>
        <w:t>7</w:t>
      </w:r>
      <w:r w:rsidRPr="001531A1">
        <w:rPr>
          <w:rFonts w:ascii="標楷體" w:eastAsia="標楷體" w:hAnsi="標楷體" w:cs="SimSun"/>
          <w:color w:val="000000" w:themeColor="text1"/>
          <w:spacing w:val="-1"/>
          <w:sz w:val="28"/>
          <w:szCs w:val="28"/>
        </w:rPr>
        <w:t>公尺，且</w:t>
      </w:r>
      <w:r w:rsidRPr="001531A1">
        <w:rPr>
          <w:rFonts w:ascii="標楷體" w:eastAsia="標楷體" w:hAnsi="標楷體" w:cs="SimSun"/>
          <w:color w:val="000000" w:themeColor="text1"/>
          <w:spacing w:val="-2"/>
          <w:sz w:val="28"/>
          <w:szCs w:val="28"/>
        </w:rPr>
        <w:t>太陽能光電發電系統</w:t>
      </w:r>
      <w:r w:rsidRPr="001531A1">
        <w:rPr>
          <w:rFonts w:ascii="標楷體" w:eastAsia="標楷體" w:hAnsi="標楷體" w:cs="SimSun"/>
          <w:color w:val="000000" w:themeColor="text1"/>
          <w:spacing w:val="-1"/>
          <w:sz w:val="28"/>
          <w:szCs w:val="28"/>
        </w:rPr>
        <w:t>須完整覆蓋</w:t>
      </w:r>
      <w:r w:rsidRPr="001531A1">
        <w:rPr>
          <w:rFonts w:ascii="標楷體" w:eastAsia="標楷體" w:hAnsi="標楷體" w:cs="SimSun"/>
          <w:color w:val="000000" w:themeColor="text1"/>
          <w:sz w:val="28"/>
          <w:szCs w:val="28"/>
        </w:rPr>
        <w:t>整個</w:t>
      </w:r>
      <w:r w:rsidRPr="001531A1">
        <w:rPr>
          <w:rFonts w:ascii="標楷體" w:eastAsia="標楷體" w:hAnsi="標楷體" w:cs="SimSun"/>
          <w:color w:val="000000" w:themeColor="text1"/>
          <w:spacing w:val="-2"/>
          <w:sz w:val="28"/>
          <w:szCs w:val="28"/>
        </w:rPr>
        <w:t>施作標</w:t>
      </w:r>
      <w:r w:rsidRPr="001531A1">
        <w:rPr>
          <w:rFonts w:ascii="標楷體" w:eastAsia="標楷體" w:hAnsi="標楷體" w:cs="SimSun"/>
          <w:color w:val="000000" w:themeColor="text1"/>
          <w:spacing w:val="-1"/>
          <w:sz w:val="28"/>
          <w:szCs w:val="28"/>
        </w:rPr>
        <w:t>的球</w:t>
      </w:r>
      <w:r w:rsidRPr="001531A1">
        <w:rPr>
          <w:rFonts w:ascii="標楷體" w:eastAsia="標楷體" w:hAnsi="標楷體" w:cs="SimSun"/>
          <w:color w:val="000000" w:themeColor="text1"/>
          <w:spacing w:val="-1"/>
          <w:sz w:val="28"/>
          <w:szCs w:val="28"/>
        </w:rPr>
        <w:lastRenderedPageBreak/>
        <w:t>場</w:t>
      </w:r>
      <w:r w:rsidR="007F55D8" w:rsidRPr="001531A1">
        <w:rPr>
          <w:rFonts w:ascii="標楷體" w:eastAsia="標楷體" w:hAnsi="標楷體"/>
          <w:color w:val="000000" w:themeColor="text1"/>
          <w:kern w:val="0"/>
          <w:sz w:val="28"/>
          <w:szCs w:val="28"/>
        </w:rPr>
        <w:t>。</w:t>
      </w:r>
      <w:r w:rsidR="000C7E97" w:rsidRPr="001531A1">
        <w:rPr>
          <w:rFonts w:ascii="標楷體" w:eastAsia="標楷體" w:hAnsi="標楷體" w:hint="eastAsia"/>
          <w:color w:val="000000" w:themeColor="text1"/>
          <w:kern w:val="0"/>
          <w:sz w:val="28"/>
          <w:szCs w:val="28"/>
        </w:rPr>
        <w:t>(</w:t>
      </w:r>
      <w:r w:rsidR="000C7E97" w:rsidRPr="001531A1">
        <w:rPr>
          <w:rFonts w:ascii="標楷體" w:eastAsia="標楷體" w:hAnsi="標楷體" w:cs="SimSun"/>
          <w:color w:val="000000" w:themeColor="text1"/>
          <w:spacing w:val="5"/>
          <w:sz w:val="28"/>
          <w:szCs w:val="28"/>
        </w:rPr>
        <w:t>設置太陽能光電風雨球場</w:t>
      </w:r>
      <w:r w:rsidR="000C7E97" w:rsidRPr="001531A1">
        <w:rPr>
          <w:rFonts w:ascii="標楷體" w:eastAsia="標楷體" w:hAnsi="標楷體" w:hint="eastAsia"/>
          <w:color w:val="000000" w:themeColor="text1"/>
          <w:kern w:val="0"/>
          <w:sz w:val="28"/>
          <w:szCs w:val="28"/>
        </w:rPr>
        <w:t>為網球場，</w:t>
      </w:r>
      <w:r w:rsidR="000C7E97" w:rsidRPr="001531A1">
        <w:rPr>
          <w:rFonts w:ascii="標楷體" w:eastAsia="標楷體" w:hAnsi="標楷體" w:cs="SimSun"/>
          <w:color w:val="000000" w:themeColor="text1"/>
          <w:spacing w:val="5"/>
          <w:sz w:val="28"/>
          <w:szCs w:val="28"/>
        </w:rPr>
        <w:t>結構</w:t>
      </w:r>
      <w:r w:rsidR="000C7E97" w:rsidRPr="001531A1">
        <w:rPr>
          <w:rFonts w:ascii="標楷體" w:eastAsia="標楷體" w:hAnsi="標楷體" w:cs="SimSun"/>
          <w:color w:val="000000" w:themeColor="text1"/>
          <w:spacing w:val="6"/>
          <w:sz w:val="28"/>
          <w:szCs w:val="28"/>
        </w:rPr>
        <w:t>柱高起算點為屋頂下緣起算</w:t>
      </w:r>
      <w:r w:rsidR="000C7E97" w:rsidRPr="001531A1">
        <w:rPr>
          <w:rFonts w:ascii="標楷體" w:eastAsia="標楷體" w:hAnsi="標楷體" w:cs="SimSun"/>
          <w:color w:val="000000" w:themeColor="text1"/>
          <w:spacing w:val="7"/>
          <w:sz w:val="28"/>
          <w:szCs w:val="28"/>
        </w:rPr>
        <w:t>，不</w:t>
      </w:r>
      <w:r w:rsidR="000C7E97" w:rsidRPr="001531A1">
        <w:rPr>
          <w:rFonts w:ascii="標楷體" w:eastAsia="標楷體" w:hAnsi="標楷體" w:cs="SimSun"/>
          <w:color w:val="000000" w:themeColor="text1"/>
          <w:spacing w:val="-1"/>
          <w:sz w:val="28"/>
          <w:szCs w:val="28"/>
        </w:rPr>
        <w:t>得低於</w:t>
      </w:r>
      <w:r w:rsidR="000C7E97" w:rsidRPr="001531A1">
        <w:rPr>
          <w:rFonts w:ascii="標楷體" w:eastAsia="標楷體" w:hAnsi="標楷體" w:hint="eastAsia"/>
          <w:color w:val="000000" w:themeColor="text1"/>
          <w:spacing w:val="-2"/>
          <w:sz w:val="28"/>
          <w:szCs w:val="28"/>
        </w:rPr>
        <w:t>12</w:t>
      </w:r>
      <w:r w:rsidR="000C7E97" w:rsidRPr="001531A1">
        <w:rPr>
          <w:rFonts w:ascii="標楷體" w:eastAsia="標楷體" w:hAnsi="標楷體" w:cs="SimSun"/>
          <w:color w:val="000000" w:themeColor="text1"/>
          <w:spacing w:val="-1"/>
          <w:sz w:val="28"/>
          <w:szCs w:val="28"/>
        </w:rPr>
        <w:t>公尺</w:t>
      </w:r>
      <w:r w:rsidR="000C7E97" w:rsidRPr="001531A1">
        <w:rPr>
          <w:rFonts w:ascii="標楷體" w:eastAsia="標楷體" w:hAnsi="標楷體" w:cs="SimSun" w:hint="eastAsia"/>
          <w:color w:val="000000" w:themeColor="text1"/>
          <w:spacing w:val="-1"/>
          <w:sz w:val="28"/>
          <w:szCs w:val="28"/>
        </w:rPr>
        <w:t>。)</w:t>
      </w:r>
    </w:p>
    <w:p w14:paraId="122F48B6" w14:textId="4D852D80" w:rsidR="007F55D8" w:rsidRPr="001531A1" w:rsidRDefault="00303A1D" w:rsidP="004B034F">
      <w:pPr>
        <w:pStyle w:val="a4"/>
        <w:numPr>
          <w:ilvl w:val="0"/>
          <w:numId w:val="34"/>
        </w:numPr>
        <w:snapToGrid w:val="0"/>
        <w:spacing w:line="420" w:lineRule="exact"/>
        <w:ind w:leftChars="0"/>
        <w:jc w:val="both"/>
        <w:rPr>
          <w:rFonts w:ascii="標楷體" w:eastAsia="標楷體" w:hAnsi="標楷體"/>
          <w:color w:val="000000" w:themeColor="text1"/>
          <w:kern w:val="0"/>
          <w:sz w:val="28"/>
          <w:szCs w:val="28"/>
        </w:rPr>
      </w:pPr>
      <w:r w:rsidRPr="001531A1">
        <w:rPr>
          <w:rFonts w:ascii="標楷體" w:eastAsia="標楷體" w:hAnsi="標楷體"/>
          <w:color w:val="000000" w:themeColor="text1"/>
          <w:spacing w:val="-6"/>
          <w:sz w:val="28"/>
          <w:szCs w:val="28"/>
        </w:rPr>
        <w:t>為考量屋頂洩水及太陽能光電板日照角度，建議屋頂設置斜率</w:t>
      </w:r>
      <w:r w:rsidRPr="001531A1">
        <w:rPr>
          <w:rFonts w:ascii="標楷體" w:eastAsia="標楷體" w:hAnsi="標楷體"/>
          <w:color w:val="000000" w:themeColor="text1"/>
          <w:sz w:val="28"/>
          <w:szCs w:val="28"/>
        </w:rPr>
        <w:t>6</w:t>
      </w:r>
      <w:r w:rsidR="00F766ED" w:rsidRPr="001531A1">
        <w:rPr>
          <w:rFonts w:ascii="標楷體" w:eastAsia="標楷體" w:hAnsi="標楷體" w:hint="eastAsia"/>
          <w:color w:val="000000" w:themeColor="text1"/>
          <w:sz w:val="28"/>
          <w:szCs w:val="28"/>
        </w:rPr>
        <w:t>～</w:t>
      </w:r>
      <w:r w:rsidRPr="001531A1">
        <w:rPr>
          <w:rFonts w:ascii="標楷體" w:eastAsia="標楷體" w:hAnsi="標楷體"/>
          <w:color w:val="000000" w:themeColor="text1"/>
          <w:sz w:val="28"/>
          <w:szCs w:val="28"/>
        </w:rPr>
        <w:t>8度範圍內為佳</w:t>
      </w:r>
      <w:r w:rsidR="007F55D8" w:rsidRPr="001531A1">
        <w:rPr>
          <w:rFonts w:ascii="標楷體" w:eastAsia="標楷體" w:hAnsi="標楷體"/>
          <w:color w:val="000000" w:themeColor="text1"/>
          <w:kern w:val="0"/>
          <w:sz w:val="28"/>
          <w:szCs w:val="28"/>
        </w:rPr>
        <w:t>。</w:t>
      </w:r>
    </w:p>
    <w:p w14:paraId="3B05329A" w14:textId="77777777" w:rsidR="00303A1D" w:rsidRPr="001C7C1E" w:rsidRDefault="00303A1D" w:rsidP="004B034F">
      <w:pPr>
        <w:pStyle w:val="a4"/>
        <w:numPr>
          <w:ilvl w:val="0"/>
          <w:numId w:val="34"/>
        </w:numPr>
        <w:snapToGrid w:val="0"/>
        <w:spacing w:line="420" w:lineRule="exact"/>
        <w:ind w:leftChars="0"/>
        <w:jc w:val="both"/>
        <w:rPr>
          <w:rFonts w:ascii="標楷體" w:eastAsia="標楷體" w:hAnsi="標楷體"/>
          <w:color w:val="000000" w:themeColor="text1"/>
          <w:kern w:val="0"/>
          <w:sz w:val="28"/>
          <w:szCs w:val="28"/>
        </w:rPr>
      </w:pPr>
      <w:r w:rsidRPr="001531A1">
        <w:rPr>
          <w:rFonts w:ascii="標楷體" w:eastAsia="標楷體" w:hAnsi="標楷體"/>
          <w:color w:val="000000" w:themeColor="text1"/>
          <w:sz w:val="28"/>
        </w:rPr>
        <w:t>若空間及成本許可、</w:t>
      </w:r>
      <w:r w:rsidRPr="001C7C1E">
        <w:rPr>
          <w:rFonts w:ascii="標楷體" w:eastAsia="標楷體" w:hAnsi="標楷體"/>
          <w:color w:val="000000" w:themeColor="text1"/>
          <w:sz w:val="28"/>
        </w:rPr>
        <w:t>結構安全許可，上層主結構屋簷應盡量向外</w:t>
      </w:r>
      <w:r w:rsidRPr="001C7C1E">
        <w:rPr>
          <w:rFonts w:ascii="標楷體" w:eastAsia="標楷體" w:hAnsi="標楷體"/>
          <w:color w:val="000000" w:themeColor="text1"/>
          <w:spacing w:val="-3"/>
          <w:sz w:val="28"/>
        </w:rPr>
        <w:t>伸展，用以遮斜陽</w:t>
      </w:r>
      <w:r w:rsidRPr="001C7C1E">
        <w:rPr>
          <w:rFonts w:ascii="標楷體" w:eastAsia="標楷體" w:hAnsi="標楷體"/>
          <w:color w:val="000000" w:themeColor="text1"/>
          <w:kern w:val="0"/>
          <w:sz w:val="28"/>
          <w:szCs w:val="28"/>
        </w:rPr>
        <w:t>。</w:t>
      </w:r>
    </w:p>
    <w:p w14:paraId="7CE0D097" w14:textId="3B7EE7F9" w:rsidR="003E5631" w:rsidRPr="001C7C1E" w:rsidRDefault="00303A1D" w:rsidP="006F2394">
      <w:pPr>
        <w:pStyle w:val="a4"/>
        <w:numPr>
          <w:ilvl w:val="0"/>
          <w:numId w:val="34"/>
        </w:numPr>
        <w:snapToGrid w:val="0"/>
        <w:spacing w:line="420" w:lineRule="exact"/>
        <w:ind w:leftChars="0"/>
        <w:jc w:val="both"/>
        <w:rPr>
          <w:rFonts w:ascii="標楷體" w:eastAsia="標楷體" w:hAnsi="標楷體"/>
          <w:color w:val="000000" w:themeColor="text1"/>
          <w:kern w:val="0"/>
          <w:sz w:val="28"/>
          <w:szCs w:val="28"/>
        </w:rPr>
      </w:pPr>
      <w:r w:rsidRPr="001C7C1E">
        <w:rPr>
          <w:rFonts w:ascii="標楷體" w:eastAsia="標楷體" w:hAnsi="標楷體"/>
          <w:color w:val="000000" w:themeColor="text1"/>
          <w:sz w:val="28"/>
        </w:rPr>
        <w:t>為避免場地濕滑，整體設計應達到防漏水，防漏措施需與甲方協</w:t>
      </w:r>
      <w:r w:rsidRPr="001C7C1E">
        <w:rPr>
          <w:rFonts w:ascii="標楷體" w:eastAsia="標楷體" w:hAnsi="標楷體"/>
          <w:color w:val="000000" w:themeColor="text1"/>
          <w:spacing w:val="-3"/>
          <w:sz w:val="28"/>
        </w:rPr>
        <w:t>商。惟雨天是否可教學、提供民眾使用需視當天狀況而定</w:t>
      </w:r>
      <w:r w:rsidRPr="001C7C1E">
        <w:rPr>
          <w:rFonts w:ascii="標楷體" w:eastAsia="標楷體" w:hAnsi="標楷體"/>
          <w:color w:val="000000" w:themeColor="text1"/>
          <w:kern w:val="0"/>
          <w:sz w:val="28"/>
          <w:szCs w:val="28"/>
        </w:rPr>
        <w:t>。</w:t>
      </w:r>
    </w:p>
    <w:p w14:paraId="3C78C199" w14:textId="77777777" w:rsidR="00D73B88" w:rsidRPr="001C7C1E" w:rsidRDefault="00D73B88" w:rsidP="00D73B88">
      <w:pPr>
        <w:pStyle w:val="a4"/>
        <w:snapToGrid w:val="0"/>
        <w:spacing w:line="420" w:lineRule="exact"/>
        <w:ind w:leftChars="0" w:left="1" w:firstLineChars="303" w:firstLine="848"/>
        <w:jc w:val="both"/>
        <w:rPr>
          <w:rFonts w:ascii="標楷體" w:eastAsia="標楷體" w:hAnsi="標楷體"/>
          <w:color w:val="000000" w:themeColor="text1"/>
          <w:kern w:val="0"/>
          <w:sz w:val="28"/>
          <w:szCs w:val="28"/>
        </w:rPr>
      </w:pPr>
      <w:r w:rsidRPr="001C7C1E">
        <w:rPr>
          <w:rFonts w:ascii="標楷體" w:eastAsia="標楷體" w:hAnsi="標楷體" w:hint="eastAsia"/>
          <w:color w:val="000000" w:themeColor="text1"/>
          <w:kern w:val="0"/>
          <w:sz w:val="28"/>
          <w:szCs w:val="28"/>
        </w:rPr>
        <w:t>遊</w:t>
      </w:r>
      <w:r w:rsidRPr="001C7C1E">
        <w:rPr>
          <w:rFonts w:ascii="標楷體" w:eastAsia="標楷體" w:hAnsi="標楷體"/>
          <w:color w:val="000000" w:themeColor="text1"/>
          <w:kern w:val="0"/>
          <w:sz w:val="28"/>
          <w:szCs w:val="28"/>
        </w:rPr>
        <w:t>戲場</w:t>
      </w:r>
      <w:r w:rsidRPr="001C7C1E">
        <w:rPr>
          <w:rFonts w:ascii="標楷體" w:eastAsia="標楷體" w:hAnsi="標楷體" w:hint="eastAsia"/>
          <w:color w:val="000000" w:themeColor="text1"/>
          <w:kern w:val="0"/>
          <w:sz w:val="28"/>
          <w:szCs w:val="28"/>
        </w:rPr>
        <w:t>頂</w:t>
      </w:r>
      <w:r w:rsidRPr="001C7C1E">
        <w:rPr>
          <w:rFonts w:ascii="標楷體" w:eastAsia="標楷體" w:hAnsi="標楷體"/>
          <w:color w:val="000000" w:themeColor="text1"/>
          <w:kern w:val="0"/>
          <w:sz w:val="28"/>
          <w:szCs w:val="28"/>
        </w:rPr>
        <w:t>蓋設備-</w:t>
      </w:r>
      <w:r w:rsidRPr="001C7C1E">
        <w:rPr>
          <w:rFonts w:ascii="標楷體" w:eastAsia="標楷體" w:hAnsi="標楷體" w:hint="eastAsia"/>
          <w:color w:val="000000" w:themeColor="text1"/>
          <w:kern w:val="0"/>
          <w:sz w:val="28"/>
          <w:szCs w:val="28"/>
        </w:rPr>
        <w:t>設計原則：</w:t>
      </w:r>
    </w:p>
    <w:p w14:paraId="7FA7DC8D" w14:textId="580CF2D4" w:rsidR="00F81467" w:rsidRPr="00505C14" w:rsidRDefault="00F81467" w:rsidP="00DC0D4C">
      <w:pPr>
        <w:pStyle w:val="a4"/>
        <w:snapToGrid w:val="0"/>
        <w:spacing w:line="420" w:lineRule="exact"/>
        <w:ind w:leftChars="708" w:left="1699"/>
        <w:jc w:val="both"/>
        <w:rPr>
          <w:rFonts w:ascii="標楷體" w:eastAsia="標楷體" w:hAnsi="標楷體"/>
          <w:kern w:val="0"/>
          <w:sz w:val="28"/>
          <w:szCs w:val="28"/>
        </w:rPr>
      </w:pPr>
      <w:r w:rsidRPr="001C7C1E">
        <w:rPr>
          <w:rFonts w:ascii="標楷體" w:eastAsia="標楷體" w:hAnsi="標楷體" w:cs="標楷體" w:hint="eastAsia"/>
          <w:color w:val="000000" w:themeColor="text1"/>
          <w:kern w:val="0"/>
          <w:sz w:val="28"/>
          <w:szCs w:val="28"/>
        </w:rPr>
        <w:t>以棚架方式建置太陽光電發電設備，底下為國</w:t>
      </w:r>
      <w:r w:rsidRPr="001C7C1E">
        <w:rPr>
          <w:rFonts w:ascii="標楷體" w:eastAsia="標楷體" w:hAnsi="標楷體" w:cs="標楷體"/>
          <w:color w:val="000000" w:themeColor="text1"/>
          <w:kern w:val="0"/>
          <w:sz w:val="28"/>
          <w:szCs w:val="28"/>
        </w:rPr>
        <w:t>小</w:t>
      </w:r>
      <w:r w:rsidRPr="0035345A">
        <w:rPr>
          <w:rFonts w:ascii="標楷體" w:eastAsia="標楷體" w:hAnsi="標楷體" w:cs="標楷體"/>
          <w:color w:val="000000" w:themeColor="text1"/>
          <w:kern w:val="0"/>
          <w:sz w:val="28"/>
          <w:szCs w:val="28"/>
        </w:rPr>
        <w:t>、</w:t>
      </w:r>
      <w:r w:rsidRPr="0035345A">
        <w:rPr>
          <w:rFonts w:ascii="標楷體" w:eastAsia="標楷體" w:hAnsi="標楷體" w:cs="標楷體" w:hint="eastAsia"/>
          <w:color w:val="000000" w:themeColor="text1"/>
          <w:kern w:val="0"/>
          <w:sz w:val="28"/>
          <w:szCs w:val="28"/>
        </w:rPr>
        <w:t>幼</w:t>
      </w:r>
      <w:r w:rsidRPr="0035345A">
        <w:rPr>
          <w:rFonts w:ascii="標楷體" w:eastAsia="標楷體" w:hAnsi="標楷體" w:cs="標楷體"/>
          <w:color w:val="000000" w:themeColor="text1"/>
          <w:kern w:val="0"/>
          <w:sz w:val="28"/>
          <w:szCs w:val="28"/>
        </w:rPr>
        <w:t>兒園</w:t>
      </w:r>
      <w:r w:rsidRPr="0035345A">
        <w:rPr>
          <w:rFonts w:ascii="標楷體" w:eastAsia="標楷體" w:hAnsi="標楷體" w:cs="標楷體" w:hint="eastAsia"/>
          <w:color w:val="000000" w:themeColor="text1"/>
          <w:kern w:val="0"/>
          <w:sz w:val="28"/>
          <w:szCs w:val="28"/>
        </w:rPr>
        <w:t>遊</w:t>
      </w:r>
      <w:r w:rsidRPr="0035345A">
        <w:rPr>
          <w:rFonts w:ascii="標楷體" w:eastAsia="標楷體" w:hAnsi="標楷體" w:cs="標楷體"/>
          <w:color w:val="000000" w:themeColor="text1"/>
          <w:kern w:val="0"/>
          <w:sz w:val="28"/>
          <w:szCs w:val="28"/>
        </w:rPr>
        <w:t>戲場</w:t>
      </w:r>
      <w:r w:rsidR="00DC0D4C">
        <w:rPr>
          <w:rFonts w:ascii="標楷體" w:eastAsia="標楷體" w:hAnsi="標楷體" w:cs="標楷體" w:hint="eastAsia"/>
          <w:color w:val="000000" w:themeColor="text1"/>
          <w:kern w:val="0"/>
          <w:sz w:val="28"/>
          <w:szCs w:val="28"/>
        </w:rPr>
        <w:t>或停車場</w:t>
      </w:r>
      <w:r w:rsidRPr="0035345A">
        <w:rPr>
          <w:rFonts w:ascii="標楷體" w:eastAsia="標楷體" w:hAnsi="標楷體" w:cs="標楷體" w:hint="eastAsia"/>
          <w:color w:val="000000" w:themeColor="text1"/>
          <w:kern w:val="0"/>
          <w:sz w:val="28"/>
          <w:szCs w:val="28"/>
        </w:rPr>
        <w:t>。</w:t>
      </w:r>
      <w:r w:rsidRPr="0035345A">
        <w:rPr>
          <w:rFonts w:ascii="標楷體" w:eastAsia="標楷體" w:hAnsi="標楷體" w:hint="eastAsia"/>
          <w:color w:val="000000" w:themeColor="text1"/>
          <w:sz w:val="28"/>
          <w:szCs w:val="28"/>
        </w:rPr>
        <w:t>依</w:t>
      </w:r>
      <w:r w:rsidRPr="0035345A">
        <w:rPr>
          <w:rFonts w:ascii="標楷體" w:eastAsia="標楷體" w:hAnsi="標楷體"/>
          <w:color w:val="000000" w:themeColor="text1"/>
          <w:sz w:val="28"/>
          <w:szCs w:val="28"/>
        </w:rPr>
        <w:t>公共</w:t>
      </w:r>
      <w:r w:rsidRPr="0035345A">
        <w:rPr>
          <w:rFonts w:ascii="標楷體" w:eastAsia="標楷體" w:hAnsi="標楷體" w:hint="eastAsia"/>
          <w:color w:val="000000" w:themeColor="text1"/>
          <w:sz w:val="28"/>
          <w:szCs w:val="28"/>
        </w:rPr>
        <w:t>兒童</w:t>
      </w:r>
      <w:r w:rsidRPr="0035345A">
        <w:rPr>
          <w:rFonts w:ascii="標楷體" w:eastAsia="標楷體" w:hAnsi="標楷體"/>
          <w:color w:val="000000" w:themeColor="text1"/>
          <w:sz w:val="28"/>
          <w:szCs w:val="28"/>
        </w:rPr>
        <w:t>遊戲</w:t>
      </w:r>
      <w:r w:rsidRPr="0035345A">
        <w:rPr>
          <w:rFonts w:ascii="標楷體" w:eastAsia="標楷體" w:hAnsi="標楷體" w:hint="eastAsia"/>
          <w:color w:val="000000" w:themeColor="text1"/>
          <w:sz w:val="28"/>
          <w:szCs w:val="28"/>
        </w:rPr>
        <w:t>場</w:t>
      </w:r>
      <w:r w:rsidRPr="0035345A">
        <w:rPr>
          <w:rFonts w:ascii="標楷體" w:eastAsia="標楷體" w:hAnsi="標楷體"/>
          <w:color w:val="000000" w:themeColor="text1"/>
          <w:sz w:val="28"/>
          <w:szCs w:val="28"/>
        </w:rPr>
        <w:t>設備</w:t>
      </w:r>
      <w:r w:rsidRPr="0035345A">
        <w:rPr>
          <w:rFonts w:ascii="標楷體" w:eastAsia="標楷體" w:hAnsi="標楷體" w:hint="eastAsia"/>
          <w:color w:val="000000" w:themeColor="text1"/>
          <w:sz w:val="28"/>
          <w:szCs w:val="28"/>
        </w:rPr>
        <w:t>標</w:t>
      </w:r>
      <w:r w:rsidRPr="0035345A">
        <w:rPr>
          <w:rFonts w:ascii="標楷體" w:eastAsia="標楷體" w:hAnsi="標楷體"/>
          <w:color w:val="000000" w:themeColor="text1"/>
          <w:sz w:val="28"/>
          <w:szCs w:val="28"/>
        </w:rPr>
        <w:t>準規定</w:t>
      </w:r>
      <w:r w:rsidRPr="0035345A">
        <w:rPr>
          <w:rFonts w:ascii="標楷體" w:eastAsia="標楷體" w:hAnsi="標楷體" w:hint="eastAsia"/>
          <w:color w:val="000000" w:themeColor="text1"/>
          <w:sz w:val="28"/>
          <w:szCs w:val="28"/>
        </w:rPr>
        <w:t>「8.頂蓋</w:t>
      </w:r>
      <w:r w:rsidRPr="0035345A">
        <w:rPr>
          <w:rFonts w:ascii="標楷體" w:eastAsia="標楷體" w:hAnsi="標楷體"/>
          <w:color w:val="000000" w:themeColor="text1"/>
          <w:sz w:val="28"/>
          <w:szCs w:val="28"/>
        </w:rPr>
        <w:t>…</w:t>
      </w:r>
      <w:r w:rsidRPr="0035345A">
        <w:rPr>
          <w:rFonts w:ascii="標楷體" w:eastAsia="標楷體" w:hAnsi="標楷體" w:hint="eastAsia"/>
          <w:color w:val="000000" w:themeColor="text1"/>
          <w:sz w:val="28"/>
          <w:szCs w:val="28"/>
        </w:rPr>
        <w:t>」</w:t>
      </w:r>
      <w:r w:rsidRPr="0035345A">
        <w:rPr>
          <w:rFonts w:ascii="標楷體" w:eastAsia="標楷體" w:hAnsi="標楷體"/>
          <w:color w:val="000000" w:themeColor="text1"/>
          <w:sz w:val="28"/>
          <w:szCs w:val="28"/>
        </w:rPr>
        <w:t>、</w:t>
      </w:r>
      <w:r w:rsidRPr="0035345A">
        <w:rPr>
          <w:rFonts w:ascii="標楷體" w:eastAsia="標楷體" w:hAnsi="標楷體" w:hint="eastAsia"/>
          <w:color w:val="000000" w:themeColor="text1"/>
          <w:sz w:val="28"/>
          <w:szCs w:val="28"/>
        </w:rPr>
        <w:t>「9</w:t>
      </w:r>
      <w:r w:rsidRPr="0035345A">
        <w:rPr>
          <w:rFonts w:ascii="標楷體" w:eastAsia="標楷體" w:hAnsi="標楷體"/>
          <w:color w:val="000000" w:themeColor="text1"/>
          <w:sz w:val="28"/>
          <w:szCs w:val="28"/>
        </w:rPr>
        <w:t>.</w:t>
      </w:r>
      <w:r w:rsidRPr="0035345A">
        <w:rPr>
          <w:rFonts w:ascii="標楷體" w:eastAsia="標楷體" w:hAnsi="標楷體" w:hint="eastAsia"/>
          <w:color w:val="000000" w:themeColor="text1"/>
          <w:sz w:val="28"/>
          <w:szCs w:val="28"/>
        </w:rPr>
        <w:t>規</w:t>
      </w:r>
      <w:r w:rsidRPr="0035345A">
        <w:rPr>
          <w:rFonts w:ascii="標楷體" w:eastAsia="標楷體" w:hAnsi="標楷體"/>
          <w:color w:val="000000" w:themeColor="text1"/>
          <w:sz w:val="28"/>
          <w:szCs w:val="28"/>
        </w:rPr>
        <w:t>戲場規劃</w:t>
      </w:r>
      <w:r w:rsidRPr="0035345A">
        <w:rPr>
          <w:rFonts w:ascii="標楷體" w:eastAsia="標楷體" w:hAnsi="標楷體" w:hint="eastAsia"/>
          <w:color w:val="000000" w:themeColor="text1"/>
          <w:sz w:val="28"/>
          <w:szCs w:val="28"/>
        </w:rPr>
        <w:t>9</w:t>
      </w:r>
      <w:r w:rsidRPr="0035345A">
        <w:rPr>
          <w:rFonts w:ascii="標楷體" w:eastAsia="標楷體" w:hAnsi="標楷體"/>
          <w:color w:val="000000" w:themeColor="text1"/>
          <w:sz w:val="28"/>
          <w:szCs w:val="28"/>
        </w:rPr>
        <w:t>.8.4</w:t>
      </w:r>
      <w:r w:rsidRPr="0035345A">
        <w:rPr>
          <w:rFonts w:ascii="標楷體" w:eastAsia="標楷體" w:hAnsi="標楷體" w:hint="eastAsia"/>
          <w:color w:val="000000" w:themeColor="text1"/>
          <w:sz w:val="28"/>
          <w:szCs w:val="28"/>
        </w:rPr>
        <w:t>架</w:t>
      </w:r>
      <w:r w:rsidRPr="0035345A">
        <w:rPr>
          <w:rFonts w:ascii="標楷體" w:eastAsia="標楷體" w:hAnsi="標楷體"/>
          <w:color w:val="000000" w:themeColor="text1"/>
          <w:sz w:val="28"/>
          <w:szCs w:val="28"/>
        </w:rPr>
        <w:t>高之障礙</w:t>
      </w:r>
      <w:r w:rsidRPr="0035345A">
        <w:rPr>
          <w:rFonts w:ascii="標楷體" w:eastAsia="標楷體" w:hAnsi="標楷體" w:hint="eastAsia"/>
          <w:color w:val="000000" w:themeColor="text1"/>
          <w:sz w:val="28"/>
          <w:szCs w:val="28"/>
        </w:rPr>
        <w:t>物~遊</w:t>
      </w:r>
      <w:r w:rsidRPr="0035345A">
        <w:rPr>
          <w:rFonts w:ascii="標楷體" w:eastAsia="標楷體" w:hAnsi="標楷體"/>
          <w:color w:val="000000" w:themeColor="text1"/>
          <w:sz w:val="28"/>
          <w:szCs w:val="28"/>
        </w:rPr>
        <w:t>戲場設備使用區內，不屬於遊具一</w:t>
      </w:r>
      <w:r w:rsidRPr="0035345A">
        <w:rPr>
          <w:rFonts w:ascii="標楷體" w:eastAsia="標楷體" w:hAnsi="標楷體" w:hint="eastAsia"/>
          <w:color w:val="000000" w:themeColor="text1"/>
          <w:sz w:val="28"/>
          <w:szCs w:val="28"/>
        </w:rPr>
        <w:t>部</w:t>
      </w:r>
      <w:r w:rsidRPr="0035345A">
        <w:rPr>
          <w:rFonts w:ascii="標楷體" w:eastAsia="標楷體" w:hAnsi="標楷體"/>
          <w:color w:val="000000" w:themeColor="text1"/>
          <w:sz w:val="28"/>
          <w:szCs w:val="28"/>
        </w:rPr>
        <w:t>分之上方</w:t>
      </w:r>
      <w:r w:rsidRPr="0035345A">
        <w:rPr>
          <w:rFonts w:ascii="標楷體" w:eastAsia="標楷體" w:hAnsi="標楷體" w:hint="eastAsia"/>
          <w:color w:val="000000" w:themeColor="text1"/>
          <w:sz w:val="28"/>
          <w:szCs w:val="28"/>
        </w:rPr>
        <w:t>障</w:t>
      </w:r>
      <w:r w:rsidRPr="0035345A">
        <w:rPr>
          <w:rFonts w:ascii="標楷體" w:eastAsia="標楷體" w:hAnsi="標楷體"/>
          <w:color w:val="000000" w:themeColor="text1"/>
          <w:sz w:val="28"/>
          <w:szCs w:val="28"/>
        </w:rPr>
        <w:t>礙物</w:t>
      </w:r>
      <w:r w:rsidRPr="0035345A">
        <w:rPr>
          <w:rFonts w:ascii="標楷體" w:eastAsia="標楷體" w:hAnsi="標楷體" w:hint="eastAsia"/>
          <w:color w:val="000000" w:themeColor="text1"/>
          <w:sz w:val="28"/>
          <w:szCs w:val="28"/>
        </w:rPr>
        <w:t>(例</w:t>
      </w:r>
      <w:r w:rsidRPr="0035345A">
        <w:rPr>
          <w:rFonts w:ascii="標楷體" w:eastAsia="標楷體" w:hAnsi="標楷體"/>
          <w:color w:val="000000" w:themeColor="text1"/>
          <w:sz w:val="28"/>
          <w:szCs w:val="28"/>
        </w:rPr>
        <w:t>：樹枝</w:t>
      </w:r>
      <w:r w:rsidRPr="0035345A">
        <w:rPr>
          <w:rFonts w:ascii="標楷體" w:eastAsia="標楷體" w:hAnsi="標楷體" w:hint="eastAsia"/>
          <w:color w:val="000000" w:themeColor="text1"/>
          <w:sz w:val="28"/>
          <w:szCs w:val="28"/>
        </w:rPr>
        <w:t>)，</w:t>
      </w:r>
      <w:r w:rsidRPr="0035345A">
        <w:rPr>
          <w:rFonts w:ascii="標楷體" w:eastAsia="標楷體" w:hAnsi="標楷體"/>
          <w:color w:val="000000" w:themeColor="text1"/>
          <w:sz w:val="28"/>
          <w:szCs w:val="28"/>
        </w:rPr>
        <w:t>與遊</w:t>
      </w:r>
      <w:r w:rsidRPr="0035345A">
        <w:rPr>
          <w:rFonts w:ascii="標楷體" w:eastAsia="標楷體" w:hAnsi="標楷體" w:hint="eastAsia"/>
          <w:color w:val="000000" w:themeColor="text1"/>
          <w:sz w:val="28"/>
          <w:szCs w:val="28"/>
        </w:rPr>
        <w:t>戲</w:t>
      </w:r>
      <w:r w:rsidRPr="0035345A">
        <w:rPr>
          <w:rFonts w:ascii="標楷體" w:eastAsia="標楷體" w:hAnsi="標楷體"/>
          <w:color w:val="000000" w:themeColor="text1"/>
          <w:sz w:val="28"/>
          <w:szCs w:val="28"/>
        </w:rPr>
        <w:t>平面或</w:t>
      </w:r>
      <w:r w:rsidRPr="0035345A">
        <w:rPr>
          <w:rFonts w:ascii="標楷體" w:eastAsia="標楷體" w:hAnsi="標楷體" w:hint="eastAsia"/>
          <w:color w:val="000000" w:themeColor="text1"/>
          <w:sz w:val="28"/>
          <w:szCs w:val="28"/>
        </w:rPr>
        <w:t>鞦韆之</w:t>
      </w:r>
      <w:r w:rsidRPr="0035345A">
        <w:rPr>
          <w:rFonts w:ascii="標楷體" w:eastAsia="標楷體" w:hAnsi="標楷體"/>
          <w:color w:val="000000" w:themeColor="text1"/>
          <w:sz w:val="28"/>
          <w:szCs w:val="28"/>
        </w:rPr>
        <w:t>軸點之</w:t>
      </w:r>
      <w:r w:rsidRPr="0035345A">
        <w:rPr>
          <w:rFonts w:ascii="標楷體" w:eastAsia="標楷體" w:hAnsi="標楷體" w:hint="eastAsia"/>
          <w:color w:val="000000" w:themeColor="text1"/>
          <w:sz w:val="28"/>
          <w:szCs w:val="28"/>
        </w:rPr>
        <w:t>距</w:t>
      </w:r>
      <w:r w:rsidRPr="0035345A">
        <w:rPr>
          <w:rFonts w:ascii="標楷體" w:eastAsia="標楷體" w:hAnsi="標楷體"/>
          <w:color w:val="000000" w:themeColor="text1"/>
          <w:sz w:val="28"/>
          <w:szCs w:val="28"/>
        </w:rPr>
        <w:t>離應不小於</w:t>
      </w:r>
      <w:r w:rsidRPr="0035345A">
        <w:rPr>
          <w:rFonts w:ascii="標楷體" w:eastAsia="標楷體" w:hAnsi="標楷體" w:hint="eastAsia"/>
          <w:color w:val="000000" w:themeColor="text1"/>
          <w:sz w:val="28"/>
          <w:szCs w:val="28"/>
        </w:rPr>
        <w:t>2</w:t>
      </w:r>
      <w:r w:rsidRPr="0035345A">
        <w:rPr>
          <w:rFonts w:ascii="標楷體" w:eastAsia="標楷體" w:hAnsi="標楷體"/>
          <w:color w:val="000000" w:themeColor="text1"/>
          <w:sz w:val="28"/>
          <w:szCs w:val="28"/>
        </w:rPr>
        <w:t>130mm</w:t>
      </w:r>
      <w:r w:rsidRPr="0035345A">
        <w:rPr>
          <w:rFonts w:ascii="標楷體" w:eastAsia="標楷體" w:hAnsi="標楷體" w:hint="eastAsia"/>
          <w:color w:val="000000" w:themeColor="text1"/>
          <w:sz w:val="28"/>
          <w:szCs w:val="28"/>
        </w:rPr>
        <w:t>」。</w:t>
      </w:r>
    </w:p>
    <w:p w14:paraId="65C5027C" w14:textId="6DAF7ED6" w:rsidR="00D73B88" w:rsidRDefault="00347123" w:rsidP="00D73B88">
      <w:pPr>
        <w:jc w:val="right"/>
        <w:rPr>
          <w:rFonts w:ascii="標楷體" w:eastAsia="標楷體" w:hAnsi="標楷體"/>
          <w:color w:val="FF0000"/>
          <w:kern w:val="0"/>
          <w:sz w:val="28"/>
          <w:szCs w:val="28"/>
        </w:rPr>
      </w:pPr>
      <w:r w:rsidRPr="00505C14">
        <w:rPr>
          <w:rFonts w:ascii="標楷體" w:eastAsia="標楷體" w:hAnsi="標楷體"/>
          <w:noProof/>
        </w:rPr>
        <w:drawing>
          <wp:inline distT="0" distB="0" distL="0" distR="0" wp14:anchorId="00E6B27A" wp14:editId="45CE92AE">
            <wp:extent cx="5128895" cy="1995805"/>
            <wp:effectExtent l="19050" t="19050" r="0" b="4445"/>
            <wp:docPr id="1"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28895" cy="1995805"/>
                    </a:xfrm>
                    <a:prstGeom prst="rect">
                      <a:avLst/>
                    </a:prstGeom>
                    <a:noFill/>
                    <a:ln w="9525" cmpd="sng">
                      <a:solidFill>
                        <a:srgbClr val="FF0000"/>
                      </a:solidFill>
                      <a:miter lim="800000"/>
                      <a:headEnd/>
                      <a:tailEnd/>
                    </a:ln>
                    <a:effectLst/>
                  </pic:spPr>
                </pic:pic>
              </a:graphicData>
            </a:graphic>
          </wp:inline>
        </w:drawing>
      </w:r>
    </w:p>
    <w:p w14:paraId="00A1D4F4" w14:textId="77777777" w:rsidR="003E5631" w:rsidRPr="00505C14" w:rsidRDefault="003E5631" w:rsidP="00D73B88">
      <w:pPr>
        <w:jc w:val="right"/>
        <w:rPr>
          <w:rFonts w:ascii="標楷體" w:eastAsia="標楷體" w:hAnsi="標楷體"/>
          <w:color w:val="FF0000"/>
          <w:kern w:val="0"/>
          <w:sz w:val="28"/>
          <w:szCs w:val="28"/>
        </w:rPr>
      </w:pPr>
    </w:p>
    <w:p w14:paraId="51FD333A" w14:textId="77777777" w:rsidR="00303A1D" w:rsidRPr="001C7C1E" w:rsidRDefault="00E73BB9" w:rsidP="004B034F">
      <w:pPr>
        <w:pStyle w:val="a4"/>
        <w:numPr>
          <w:ilvl w:val="0"/>
          <w:numId w:val="20"/>
        </w:numPr>
        <w:snapToGrid w:val="0"/>
        <w:spacing w:line="420" w:lineRule="exact"/>
        <w:ind w:leftChars="0"/>
        <w:jc w:val="both"/>
        <w:rPr>
          <w:rFonts w:ascii="標楷體" w:eastAsia="標楷體" w:hAnsi="標楷體"/>
          <w:color w:val="000000" w:themeColor="text1"/>
          <w:kern w:val="0"/>
          <w:sz w:val="28"/>
          <w:szCs w:val="28"/>
        </w:rPr>
      </w:pPr>
      <w:r w:rsidRPr="00505C14">
        <w:rPr>
          <w:rFonts w:ascii="標楷體" w:eastAsia="標楷體" w:hAnsi="標楷體" w:hint="eastAsia"/>
          <w:sz w:val="28"/>
          <w:szCs w:val="28"/>
        </w:rPr>
        <w:t xml:space="preserve"> </w:t>
      </w:r>
      <w:r w:rsidR="00DF1CF7" w:rsidRPr="00505C14">
        <w:rPr>
          <w:rFonts w:ascii="標楷體" w:eastAsia="標楷體" w:hAnsi="標楷體"/>
          <w:sz w:val="28"/>
          <w:szCs w:val="28"/>
        </w:rPr>
        <w:t>太陽能光電風雨球場</w:t>
      </w:r>
      <w:r w:rsidR="007F55D8" w:rsidRPr="00505C14">
        <w:rPr>
          <w:rFonts w:ascii="標楷體" w:eastAsia="標楷體" w:hAnsi="標楷體" w:hint="eastAsia"/>
          <w:kern w:val="0"/>
          <w:sz w:val="28"/>
          <w:szCs w:val="28"/>
        </w:rPr>
        <w:t>-隔絕要求</w:t>
      </w:r>
    </w:p>
    <w:p w14:paraId="79A30C49" w14:textId="77777777" w:rsidR="007F55D8" w:rsidRPr="001C7C1E" w:rsidRDefault="00303A1D" w:rsidP="004B034F">
      <w:pPr>
        <w:pStyle w:val="a4"/>
        <w:numPr>
          <w:ilvl w:val="0"/>
          <w:numId w:val="35"/>
        </w:numPr>
        <w:snapToGrid w:val="0"/>
        <w:spacing w:line="420" w:lineRule="exact"/>
        <w:ind w:leftChars="0"/>
        <w:jc w:val="both"/>
        <w:rPr>
          <w:rFonts w:ascii="標楷體" w:eastAsia="標楷體" w:hAnsi="標楷體"/>
          <w:color w:val="000000" w:themeColor="text1"/>
          <w:kern w:val="0"/>
          <w:sz w:val="28"/>
          <w:szCs w:val="28"/>
        </w:rPr>
      </w:pPr>
      <w:r w:rsidRPr="001C7C1E">
        <w:rPr>
          <w:rFonts w:ascii="標楷體" w:eastAsia="標楷體" w:hAnsi="標楷體"/>
          <w:color w:val="000000" w:themeColor="text1"/>
          <w:spacing w:val="-3"/>
          <w:sz w:val="28"/>
        </w:rPr>
        <w:t>裝設天花隔離網，預防球直接接觸太陽能板</w:t>
      </w:r>
      <w:r w:rsidR="007F55D8" w:rsidRPr="001C7C1E">
        <w:rPr>
          <w:rFonts w:ascii="標楷體" w:eastAsia="標楷體" w:hAnsi="標楷體" w:hint="eastAsia"/>
          <w:color w:val="000000" w:themeColor="text1"/>
          <w:kern w:val="0"/>
          <w:sz w:val="28"/>
          <w:szCs w:val="28"/>
        </w:rPr>
        <w:t>。</w:t>
      </w:r>
    </w:p>
    <w:p w14:paraId="7F1B5303" w14:textId="77777777" w:rsidR="007F55D8" w:rsidRPr="001C7C1E" w:rsidRDefault="00303A1D" w:rsidP="004B034F">
      <w:pPr>
        <w:pStyle w:val="a4"/>
        <w:numPr>
          <w:ilvl w:val="0"/>
          <w:numId w:val="35"/>
        </w:numPr>
        <w:snapToGrid w:val="0"/>
        <w:spacing w:line="420" w:lineRule="exact"/>
        <w:ind w:leftChars="0"/>
        <w:jc w:val="both"/>
        <w:rPr>
          <w:rFonts w:ascii="標楷體" w:eastAsia="標楷體" w:hAnsi="標楷體"/>
          <w:color w:val="000000" w:themeColor="text1"/>
          <w:kern w:val="0"/>
          <w:sz w:val="28"/>
          <w:szCs w:val="28"/>
        </w:rPr>
      </w:pPr>
      <w:r w:rsidRPr="001C7C1E">
        <w:rPr>
          <w:rFonts w:ascii="標楷體" w:eastAsia="標楷體" w:hAnsi="標楷體"/>
          <w:color w:val="000000" w:themeColor="text1"/>
          <w:spacing w:val="7"/>
          <w:sz w:val="28"/>
        </w:rPr>
        <w:t>每個球場結構支柱需包覆由地面起算，高度達</w:t>
      </w:r>
      <w:r w:rsidRPr="001C7C1E">
        <w:rPr>
          <w:rFonts w:ascii="標楷體" w:eastAsia="標楷體" w:hAnsi="標楷體"/>
          <w:color w:val="000000" w:themeColor="text1"/>
          <w:spacing w:val="8"/>
          <w:sz w:val="28"/>
        </w:rPr>
        <w:t>2</w:t>
      </w:r>
      <w:r w:rsidRPr="001C7C1E">
        <w:rPr>
          <w:rFonts w:ascii="標楷體" w:eastAsia="標楷體" w:hAnsi="標楷體"/>
          <w:color w:val="000000" w:themeColor="text1"/>
          <w:spacing w:val="7"/>
          <w:sz w:val="28"/>
        </w:rPr>
        <w:t>公尺防護墊（</w:t>
      </w:r>
      <w:r w:rsidRPr="001C7C1E">
        <w:rPr>
          <w:rFonts w:ascii="標楷體" w:eastAsia="標楷體" w:hAnsi="標楷體"/>
          <w:color w:val="000000" w:themeColor="text1"/>
          <w:sz w:val="28"/>
        </w:rPr>
        <w:t>材質:EVA、厚度:30mm）</w:t>
      </w:r>
      <w:r w:rsidR="007F55D8" w:rsidRPr="001C7C1E">
        <w:rPr>
          <w:rFonts w:ascii="標楷體" w:eastAsia="標楷體" w:hAnsi="標楷體" w:hint="eastAsia"/>
          <w:color w:val="000000" w:themeColor="text1"/>
          <w:kern w:val="0"/>
          <w:sz w:val="28"/>
          <w:szCs w:val="28"/>
        </w:rPr>
        <w:t>。</w:t>
      </w:r>
    </w:p>
    <w:p w14:paraId="564C9C17" w14:textId="77777777" w:rsidR="00303A1D" w:rsidRPr="001C7C1E" w:rsidRDefault="00303A1D" w:rsidP="004B034F">
      <w:pPr>
        <w:pStyle w:val="a4"/>
        <w:numPr>
          <w:ilvl w:val="0"/>
          <w:numId w:val="35"/>
        </w:numPr>
        <w:snapToGrid w:val="0"/>
        <w:spacing w:line="420" w:lineRule="exact"/>
        <w:ind w:leftChars="0"/>
        <w:jc w:val="both"/>
        <w:rPr>
          <w:rFonts w:ascii="標楷體" w:eastAsia="標楷體" w:hAnsi="標楷體"/>
          <w:color w:val="000000" w:themeColor="text1"/>
          <w:kern w:val="0"/>
          <w:sz w:val="28"/>
          <w:szCs w:val="28"/>
        </w:rPr>
      </w:pPr>
      <w:r w:rsidRPr="001C7C1E">
        <w:rPr>
          <w:rFonts w:ascii="標楷體" w:eastAsia="標楷體" w:hAnsi="標楷體"/>
          <w:color w:val="000000" w:themeColor="text1"/>
          <w:spacing w:val="-3"/>
          <w:sz w:val="28"/>
        </w:rPr>
        <w:t>重要機電位置加裝隔離圍欄，並設置危險告示</w:t>
      </w:r>
      <w:r w:rsidRPr="001C7C1E">
        <w:rPr>
          <w:rFonts w:ascii="標楷體" w:eastAsia="標楷體" w:hAnsi="標楷體" w:hint="eastAsia"/>
          <w:color w:val="000000" w:themeColor="text1"/>
          <w:kern w:val="0"/>
          <w:sz w:val="28"/>
          <w:szCs w:val="28"/>
        </w:rPr>
        <w:t>。</w:t>
      </w:r>
    </w:p>
    <w:p w14:paraId="540CFDE3" w14:textId="77777777" w:rsidR="006909D9" w:rsidRPr="001C7C1E" w:rsidRDefault="00E73BB9" w:rsidP="004B034F">
      <w:pPr>
        <w:pStyle w:val="a4"/>
        <w:numPr>
          <w:ilvl w:val="0"/>
          <w:numId w:val="20"/>
        </w:numPr>
        <w:snapToGrid w:val="0"/>
        <w:spacing w:line="420" w:lineRule="exact"/>
        <w:ind w:leftChars="0"/>
        <w:jc w:val="both"/>
        <w:rPr>
          <w:rFonts w:ascii="標楷體" w:eastAsia="標楷體" w:hAnsi="標楷體"/>
          <w:kern w:val="0"/>
          <w:sz w:val="28"/>
          <w:szCs w:val="28"/>
        </w:rPr>
      </w:pPr>
      <w:r w:rsidRPr="001C7C1E">
        <w:rPr>
          <w:rFonts w:ascii="標楷體" w:eastAsia="標楷體" w:hAnsi="標楷體" w:hint="eastAsia"/>
          <w:sz w:val="28"/>
          <w:szCs w:val="28"/>
        </w:rPr>
        <w:t xml:space="preserve"> </w:t>
      </w:r>
      <w:r w:rsidR="006909D9" w:rsidRPr="001C7C1E">
        <w:rPr>
          <w:rFonts w:ascii="標楷體" w:eastAsia="標楷體" w:hAnsi="標楷體"/>
          <w:sz w:val="28"/>
          <w:szCs w:val="28"/>
        </w:rPr>
        <w:t>結構系統與組件設計（置）原則</w:t>
      </w:r>
    </w:p>
    <w:p w14:paraId="1174DE03" w14:textId="77777777" w:rsidR="006909D9" w:rsidRPr="001C7C1E" w:rsidRDefault="006909D9" w:rsidP="004B034F">
      <w:pPr>
        <w:pStyle w:val="a4"/>
        <w:numPr>
          <w:ilvl w:val="3"/>
          <w:numId w:val="20"/>
        </w:numPr>
        <w:snapToGrid w:val="0"/>
        <w:spacing w:line="420" w:lineRule="exact"/>
        <w:ind w:leftChars="0" w:left="1843" w:hanging="567"/>
        <w:jc w:val="both"/>
        <w:rPr>
          <w:rFonts w:ascii="標楷體" w:eastAsia="標楷體" w:hAnsi="標楷體"/>
          <w:spacing w:val="-3"/>
          <w:sz w:val="28"/>
        </w:rPr>
      </w:pPr>
      <w:r w:rsidRPr="001C7C1E">
        <w:rPr>
          <w:rFonts w:ascii="標楷體" w:eastAsia="標楷體" w:hAnsi="標楷體"/>
          <w:spacing w:val="-3"/>
          <w:sz w:val="28"/>
        </w:rPr>
        <w:t>球場屋架結構：採韌性抗彎矩構架系統為地上</w:t>
      </w:r>
      <w:r w:rsidRPr="001C7C1E">
        <w:rPr>
          <w:rFonts w:ascii="標楷體" w:eastAsia="標楷體" w:hAnsi="標楷體"/>
          <w:sz w:val="28"/>
        </w:rPr>
        <w:t>1</w:t>
      </w:r>
      <w:r w:rsidRPr="001C7C1E">
        <w:rPr>
          <w:rFonts w:ascii="標楷體" w:eastAsia="標楷體" w:hAnsi="標楷體"/>
          <w:spacing w:val="-3"/>
          <w:sz w:val="28"/>
        </w:rPr>
        <w:t>層鋼骨構造物。</w:t>
      </w:r>
    </w:p>
    <w:p w14:paraId="4B75C5D2" w14:textId="77777777" w:rsidR="006909D9" w:rsidRPr="00505C14" w:rsidRDefault="006909D9" w:rsidP="004B034F">
      <w:pPr>
        <w:pStyle w:val="a4"/>
        <w:numPr>
          <w:ilvl w:val="3"/>
          <w:numId w:val="20"/>
        </w:numPr>
        <w:snapToGrid w:val="0"/>
        <w:spacing w:line="420" w:lineRule="exact"/>
        <w:ind w:leftChars="0" w:left="1843" w:hanging="567"/>
        <w:jc w:val="both"/>
        <w:rPr>
          <w:rFonts w:ascii="標楷體" w:eastAsia="標楷體" w:hAnsi="標楷體"/>
          <w:kern w:val="0"/>
          <w:sz w:val="28"/>
          <w:szCs w:val="28"/>
        </w:rPr>
      </w:pPr>
      <w:r w:rsidRPr="001C7C1E">
        <w:rPr>
          <w:rFonts w:ascii="標楷體" w:eastAsia="標楷體" w:hAnsi="標楷體"/>
          <w:spacing w:val="-1"/>
          <w:sz w:val="28"/>
        </w:rPr>
        <w:t>風雨球場結構以鋼構為主，亦可採</w:t>
      </w:r>
      <w:r w:rsidRPr="00505C14">
        <w:rPr>
          <w:rFonts w:ascii="標楷體" w:eastAsia="標楷體" w:hAnsi="標楷體"/>
          <w:spacing w:val="-1"/>
          <w:sz w:val="28"/>
        </w:rPr>
        <w:t>用</w:t>
      </w:r>
      <w:r w:rsidRPr="00505C14">
        <w:rPr>
          <w:rFonts w:ascii="標楷體" w:eastAsia="標楷體" w:hAnsi="標楷體"/>
          <w:sz w:val="28"/>
        </w:rPr>
        <w:t>RC</w:t>
      </w:r>
      <w:r w:rsidRPr="00505C14">
        <w:rPr>
          <w:rFonts w:ascii="標楷體" w:eastAsia="標楷體" w:hAnsi="標楷體"/>
          <w:spacing w:val="-2"/>
          <w:sz w:val="28"/>
        </w:rPr>
        <w:t>柱結合鋼構支柱，以降低</w:t>
      </w:r>
      <w:r w:rsidRPr="00505C14">
        <w:rPr>
          <w:rFonts w:ascii="標楷體" w:eastAsia="標楷體" w:hAnsi="標楷體"/>
          <w:spacing w:val="-3"/>
          <w:sz w:val="28"/>
        </w:rPr>
        <w:t>營建成本，四周可用三米高之鐵網為圍籬，並覆上紗網。</w:t>
      </w:r>
    </w:p>
    <w:p w14:paraId="0032F3FE" w14:textId="77777777" w:rsidR="00C83124" w:rsidRPr="00505C14" w:rsidRDefault="006909D9" w:rsidP="004B034F">
      <w:pPr>
        <w:pStyle w:val="a4"/>
        <w:numPr>
          <w:ilvl w:val="3"/>
          <w:numId w:val="20"/>
        </w:numPr>
        <w:snapToGrid w:val="0"/>
        <w:spacing w:line="420" w:lineRule="exact"/>
        <w:ind w:leftChars="0" w:left="1843" w:hanging="567"/>
        <w:jc w:val="both"/>
        <w:rPr>
          <w:rFonts w:ascii="標楷體" w:eastAsia="標楷體" w:hAnsi="標楷體"/>
          <w:kern w:val="0"/>
          <w:sz w:val="28"/>
          <w:szCs w:val="28"/>
        </w:rPr>
      </w:pPr>
      <w:r w:rsidRPr="00505C14">
        <w:rPr>
          <w:rFonts w:ascii="標楷體" w:eastAsia="標楷體" w:hAnsi="標楷體"/>
          <w:spacing w:val="-3"/>
          <w:sz w:val="28"/>
        </w:rPr>
        <w:lastRenderedPageBreak/>
        <w:t>基礎型式得採獨立基腳。</w:t>
      </w:r>
    </w:p>
    <w:p w14:paraId="3DC6FD90" w14:textId="77777777" w:rsidR="006909D9" w:rsidRPr="00505C14" w:rsidRDefault="00C83124" w:rsidP="004B034F">
      <w:pPr>
        <w:pStyle w:val="a4"/>
        <w:numPr>
          <w:ilvl w:val="3"/>
          <w:numId w:val="20"/>
        </w:numPr>
        <w:snapToGrid w:val="0"/>
        <w:spacing w:line="420" w:lineRule="exact"/>
        <w:ind w:leftChars="0" w:left="1843" w:hanging="567"/>
        <w:jc w:val="both"/>
        <w:rPr>
          <w:rFonts w:ascii="標楷體" w:eastAsia="標楷體" w:hAnsi="標楷體"/>
          <w:spacing w:val="-3"/>
          <w:sz w:val="28"/>
        </w:rPr>
      </w:pPr>
      <w:r w:rsidRPr="00505C14">
        <w:rPr>
          <w:rFonts w:ascii="標楷體" w:eastAsia="標楷體" w:hAnsi="標楷體" w:hint="eastAsia"/>
          <w:spacing w:val="-3"/>
          <w:sz w:val="28"/>
        </w:rPr>
        <w:t>基礎底面應先鋪設高度至少10公分的墊底混凝土(fc’≧140kgf/cm2)後方可進行放樣及基礎版施工</w:t>
      </w:r>
      <w:r w:rsidR="006909D9" w:rsidRPr="00505C14">
        <w:rPr>
          <w:rFonts w:ascii="標楷體" w:eastAsia="標楷體" w:hAnsi="標楷體"/>
          <w:spacing w:val="-3"/>
          <w:sz w:val="28"/>
        </w:rPr>
        <w:t>。</w:t>
      </w:r>
    </w:p>
    <w:p w14:paraId="15FA5030" w14:textId="77777777" w:rsidR="006909D9" w:rsidRPr="00505C14" w:rsidRDefault="006909D9" w:rsidP="004B034F">
      <w:pPr>
        <w:pStyle w:val="a4"/>
        <w:numPr>
          <w:ilvl w:val="3"/>
          <w:numId w:val="20"/>
        </w:numPr>
        <w:snapToGrid w:val="0"/>
        <w:spacing w:line="420" w:lineRule="exact"/>
        <w:ind w:leftChars="0" w:left="1843" w:hanging="567"/>
        <w:jc w:val="both"/>
        <w:rPr>
          <w:rFonts w:ascii="標楷體" w:eastAsia="標楷體" w:hAnsi="標楷體"/>
          <w:kern w:val="0"/>
          <w:sz w:val="28"/>
          <w:szCs w:val="28"/>
        </w:rPr>
      </w:pPr>
      <w:r w:rsidRPr="00505C14">
        <w:rPr>
          <w:rFonts w:ascii="標楷體" w:eastAsia="標楷體" w:hAnsi="標楷體"/>
          <w:sz w:val="28"/>
        </w:rPr>
        <w:t>工程主體結構及其他附屬結構構造之各構材強度，須能承受靜載</w:t>
      </w:r>
      <w:r w:rsidRPr="00505C14">
        <w:rPr>
          <w:rFonts w:ascii="標楷體" w:eastAsia="標楷體" w:hAnsi="標楷體"/>
          <w:spacing w:val="-14"/>
          <w:sz w:val="28"/>
        </w:rPr>
        <w:t>重、活載重、風力及地震力，並使各部構材具有足夠強度、韌性、</w:t>
      </w:r>
      <w:r w:rsidRPr="00505C14">
        <w:rPr>
          <w:rFonts w:ascii="標楷體" w:eastAsia="標楷體" w:hAnsi="標楷體"/>
          <w:sz w:val="28"/>
        </w:rPr>
        <w:t>基礎穩定性、施工性及撓度控制，並能承受各種載重組合及地震</w:t>
      </w:r>
      <w:r w:rsidRPr="00505C14">
        <w:rPr>
          <w:rFonts w:ascii="標楷體" w:eastAsia="標楷體" w:hAnsi="標楷體"/>
          <w:spacing w:val="-3"/>
          <w:sz w:val="28"/>
        </w:rPr>
        <w:t>力、風力之作用且需符合相關法令、規範及標準。</w:t>
      </w:r>
    </w:p>
    <w:p w14:paraId="3EE2FF41" w14:textId="77777777" w:rsidR="006909D9" w:rsidRPr="00505C14" w:rsidRDefault="006909D9" w:rsidP="004B034F">
      <w:pPr>
        <w:pStyle w:val="a4"/>
        <w:numPr>
          <w:ilvl w:val="3"/>
          <w:numId w:val="20"/>
        </w:numPr>
        <w:snapToGrid w:val="0"/>
        <w:spacing w:line="420" w:lineRule="exact"/>
        <w:ind w:leftChars="0" w:left="1843" w:hanging="567"/>
        <w:jc w:val="both"/>
        <w:rPr>
          <w:rFonts w:ascii="標楷體" w:eastAsia="標楷體" w:hAnsi="標楷體"/>
          <w:kern w:val="0"/>
          <w:sz w:val="28"/>
          <w:szCs w:val="28"/>
        </w:rPr>
      </w:pPr>
      <w:r w:rsidRPr="00505C14">
        <w:rPr>
          <w:rFonts w:ascii="標楷體" w:eastAsia="標楷體" w:hAnsi="標楷體"/>
          <w:sz w:val="28"/>
        </w:rPr>
        <w:t>結構物之設計須考慮各種可能之載重，包括靜載重、活載重、風力、地震力、土壓力、水壓力、施工載重、混凝土乾縮、潛變、溫度變化及基礎不均勻沉陷等所生之作用力，並考慮各種載重組</w:t>
      </w:r>
      <w:r w:rsidRPr="00505C14">
        <w:rPr>
          <w:rFonts w:ascii="標楷體" w:eastAsia="標楷體" w:hAnsi="標楷體" w:hint="eastAsia"/>
          <w:sz w:val="28"/>
        </w:rPr>
        <w:t>合產生之最大應力。靜載重與活載重需參考建築技術規則建築構造編第一章第三節之規定</w:t>
      </w:r>
      <w:r w:rsidRPr="00505C14">
        <w:rPr>
          <w:rFonts w:ascii="標楷體" w:eastAsia="標楷體" w:hAnsi="標楷體"/>
          <w:spacing w:val="-3"/>
          <w:sz w:val="28"/>
        </w:rPr>
        <w:t>。</w:t>
      </w:r>
    </w:p>
    <w:p w14:paraId="256734D6" w14:textId="77777777" w:rsidR="006909D9" w:rsidRPr="00505C14" w:rsidRDefault="006909D9" w:rsidP="004B034F">
      <w:pPr>
        <w:pStyle w:val="a4"/>
        <w:numPr>
          <w:ilvl w:val="3"/>
          <w:numId w:val="20"/>
        </w:numPr>
        <w:snapToGrid w:val="0"/>
        <w:spacing w:line="420" w:lineRule="exact"/>
        <w:ind w:leftChars="0" w:left="1843" w:hanging="567"/>
        <w:jc w:val="both"/>
        <w:rPr>
          <w:rFonts w:ascii="標楷體" w:eastAsia="標楷體" w:hAnsi="標楷體"/>
          <w:kern w:val="0"/>
          <w:sz w:val="28"/>
          <w:szCs w:val="28"/>
        </w:rPr>
      </w:pPr>
      <w:r w:rsidRPr="00505C14">
        <w:rPr>
          <w:rFonts w:ascii="標楷體" w:eastAsia="標楷體" w:hAnsi="標楷體" w:hint="eastAsia"/>
          <w:kern w:val="0"/>
          <w:sz w:val="28"/>
          <w:szCs w:val="28"/>
        </w:rPr>
        <w:t>結構設計應符合「建築物耐風設計規範及解說」之規定，惟依據「國有公用不動產設置太陽光電發電設備租賃契約書」訂定基本設計風速在32.5公尺/秒以下地區者，須採用32.5公尺/秒之平均風速作為基本設計風速，另若高於32.5公尺/秒地區者，須採用各地區之平均風速作為基本設計風速，並考量陣風反應因子（G），由專業技師分別提供結構計算書與各式連結(Connection)安全檢核文件。（臺灣地區各地之基本設計風速可詳見附件三)</w:t>
      </w:r>
    </w:p>
    <w:p w14:paraId="0362AF84" w14:textId="77777777" w:rsidR="006909D9" w:rsidRPr="00505C14" w:rsidRDefault="006909D9" w:rsidP="004B034F">
      <w:pPr>
        <w:pStyle w:val="a4"/>
        <w:numPr>
          <w:ilvl w:val="3"/>
          <w:numId w:val="20"/>
        </w:numPr>
        <w:snapToGrid w:val="0"/>
        <w:spacing w:line="420" w:lineRule="exact"/>
        <w:ind w:leftChars="0" w:left="1843" w:hanging="567"/>
        <w:jc w:val="both"/>
        <w:rPr>
          <w:rFonts w:ascii="標楷體" w:eastAsia="標楷體" w:hAnsi="標楷體"/>
          <w:kern w:val="0"/>
          <w:sz w:val="28"/>
          <w:szCs w:val="28"/>
        </w:rPr>
      </w:pPr>
      <w:r w:rsidRPr="00505C14">
        <w:rPr>
          <w:rFonts w:ascii="標楷體" w:eastAsia="標楷體" w:hAnsi="標楷體" w:hint="eastAsia"/>
          <w:kern w:val="0"/>
          <w:sz w:val="28"/>
          <w:szCs w:val="28"/>
        </w:rPr>
        <w:t>結構設計依「建築物耐風設計規範及解說」進行設計與檢核，其中用途係數（I），採I=1.1（含）以上、陣風反應因子（G），採G=1.88（含），為設計與計算基礎。</w:t>
      </w:r>
    </w:p>
    <w:p w14:paraId="7BF41026" w14:textId="77777777" w:rsidR="006909D9" w:rsidRPr="00505C14" w:rsidRDefault="006909D9" w:rsidP="004B034F">
      <w:pPr>
        <w:pStyle w:val="a4"/>
        <w:numPr>
          <w:ilvl w:val="3"/>
          <w:numId w:val="20"/>
        </w:numPr>
        <w:snapToGrid w:val="0"/>
        <w:spacing w:line="420" w:lineRule="exact"/>
        <w:ind w:leftChars="0" w:left="1843" w:hanging="567"/>
        <w:jc w:val="both"/>
        <w:rPr>
          <w:rFonts w:ascii="標楷體" w:eastAsia="標楷體" w:hAnsi="標楷體"/>
          <w:kern w:val="0"/>
          <w:sz w:val="28"/>
          <w:szCs w:val="28"/>
        </w:rPr>
      </w:pPr>
      <w:r w:rsidRPr="00505C14">
        <w:rPr>
          <w:rFonts w:ascii="標楷體" w:eastAsia="標楷體" w:hAnsi="標楷體" w:hint="eastAsia"/>
          <w:kern w:val="0"/>
          <w:sz w:val="28"/>
          <w:szCs w:val="28"/>
        </w:rPr>
        <w:t>結構設計應符合「建築物耐震設計規範及解說」之規定，其中用途係數（I），採I=1.25（含）以上作為設計與計算基礎。</w:t>
      </w:r>
    </w:p>
    <w:p w14:paraId="5D1C80A8" w14:textId="77777777" w:rsidR="006909D9" w:rsidRPr="00505C14" w:rsidRDefault="006909D9" w:rsidP="004B034F">
      <w:pPr>
        <w:pStyle w:val="a4"/>
        <w:numPr>
          <w:ilvl w:val="3"/>
          <w:numId w:val="20"/>
        </w:numPr>
        <w:snapToGrid w:val="0"/>
        <w:spacing w:line="420" w:lineRule="exact"/>
        <w:ind w:leftChars="0" w:left="1843" w:hanging="567"/>
        <w:jc w:val="both"/>
        <w:rPr>
          <w:rFonts w:ascii="標楷體" w:eastAsia="標楷體" w:hAnsi="標楷體"/>
          <w:kern w:val="0"/>
          <w:sz w:val="28"/>
          <w:szCs w:val="28"/>
        </w:rPr>
      </w:pPr>
      <w:r w:rsidRPr="00505C14">
        <w:rPr>
          <w:rFonts w:ascii="標楷體" w:eastAsia="標楷體" w:hAnsi="標楷體" w:hint="eastAsia"/>
          <w:kern w:val="0"/>
          <w:sz w:val="28"/>
          <w:szCs w:val="28"/>
        </w:rPr>
        <w:t>所有螺絲組（包含螺絲、螺帽、彈簧華司、平華司等）及扣件材質應為同一材質且必須具抗腐蝕能力。每一構件連結螺絲組：包含抗腐蝕螺絲、至少1片彈簧華司、至少2片平板華司、至少1個抗腐蝕六角螺帽以及於六角螺帽上再套上1個抗腐蝕六角蓋型螺帽。</w:t>
      </w:r>
    </w:p>
    <w:p w14:paraId="29809ACE" w14:textId="77777777" w:rsidR="006909D9" w:rsidRPr="00505C14" w:rsidRDefault="006909D9" w:rsidP="004B034F">
      <w:pPr>
        <w:pStyle w:val="a4"/>
        <w:numPr>
          <w:ilvl w:val="3"/>
          <w:numId w:val="20"/>
        </w:numPr>
        <w:snapToGrid w:val="0"/>
        <w:spacing w:line="420" w:lineRule="exact"/>
        <w:ind w:leftChars="0" w:left="1843" w:hanging="567"/>
        <w:jc w:val="both"/>
        <w:rPr>
          <w:rFonts w:ascii="標楷體" w:eastAsia="標楷體" w:hAnsi="標楷體"/>
          <w:kern w:val="0"/>
          <w:sz w:val="28"/>
          <w:szCs w:val="28"/>
        </w:rPr>
      </w:pPr>
      <w:r w:rsidRPr="00505C14">
        <w:rPr>
          <w:rFonts w:ascii="標楷體" w:eastAsia="標楷體" w:hAnsi="標楷體" w:hint="eastAsia"/>
          <w:kern w:val="0"/>
          <w:sz w:val="28"/>
          <w:szCs w:val="28"/>
        </w:rPr>
        <w:t>依ISO 9224金屬材質的腐蝕速率進行防蝕設計，惟至少應以中度腐蝕（ISO 9223-C3）等級以上的腐蝕環境進行設計，由專業機構提出說明與品保證明，若縣市/學校處於C3腐蝕環境以上之等級，可參考臺灣腐蝕環境分類資訊系統/大氣腐蝕年報表，進行防腐蝕評估。</w:t>
      </w:r>
    </w:p>
    <w:p w14:paraId="45BF8848" w14:textId="77777777" w:rsidR="006909D9" w:rsidRPr="00505C14" w:rsidRDefault="006909D9" w:rsidP="004B034F">
      <w:pPr>
        <w:pStyle w:val="a4"/>
        <w:numPr>
          <w:ilvl w:val="3"/>
          <w:numId w:val="20"/>
        </w:numPr>
        <w:snapToGrid w:val="0"/>
        <w:spacing w:line="420" w:lineRule="exact"/>
        <w:ind w:leftChars="0" w:left="1843" w:hanging="567"/>
        <w:jc w:val="both"/>
        <w:rPr>
          <w:rFonts w:ascii="標楷體" w:eastAsia="標楷體" w:hAnsi="標楷體"/>
          <w:kern w:val="0"/>
          <w:sz w:val="28"/>
          <w:szCs w:val="28"/>
        </w:rPr>
      </w:pPr>
      <w:r w:rsidRPr="00505C14">
        <w:rPr>
          <w:rFonts w:ascii="標楷體" w:eastAsia="標楷體" w:hAnsi="標楷體" w:hint="eastAsia"/>
          <w:kern w:val="0"/>
          <w:sz w:val="28"/>
          <w:szCs w:val="28"/>
        </w:rPr>
        <w:lastRenderedPageBreak/>
        <w:t>若採用鋼構基材，應為一般結構用鋼材或冷軋鋼構材外加表面防蝕處理，或耐候鋼材。鋼構基表面處理，須以設置地點符合ISO 9223 之腐蝕環境分類等級，且至少以中度腐蝕（ISO  9223-C3）等級以上為處理基準，並以20年（含）以上抗腐蝕性能進行表面處理， 並由專業機構提出施作說明與品質保證證明。</w:t>
      </w:r>
    </w:p>
    <w:p w14:paraId="5FDC1BE1" w14:textId="77777777" w:rsidR="006909D9" w:rsidRPr="00505C14" w:rsidRDefault="006909D9" w:rsidP="004B034F">
      <w:pPr>
        <w:pStyle w:val="a4"/>
        <w:numPr>
          <w:ilvl w:val="3"/>
          <w:numId w:val="20"/>
        </w:numPr>
        <w:snapToGrid w:val="0"/>
        <w:spacing w:line="420" w:lineRule="exact"/>
        <w:ind w:leftChars="0" w:left="1843" w:hanging="567"/>
        <w:jc w:val="both"/>
        <w:rPr>
          <w:rFonts w:ascii="標楷體" w:eastAsia="標楷體" w:hAnsi="標楷體"/>
          <w:kern w:val="0"/>
          <w:sz w:val="28"/>
          <w:szCs w:val="28"/>
        </w:rPr>
      </w:pPr>
      <w:r w:rsidRPr="00505C14">
        <w:rPr>
          <w:rFonts w:ascii="標楷體" w:eastAsia="標楷體" w:hAnsi="標楷體" w:hint="eastAsia"/>
          <w:kern w:val="0"/>
          <w:sz w:val="28"/>
          <w:szCs w:val="28"/>
        </w:rPr>
        <w:t>若採用鋁合金鋁擠型基材，其鋁合金材質應為6005T5或</w:t>
      </w:r>
      <w:r w:rsidR="00110422" w:rsidRPr="00505C14">
        <w:rPr>
          <w:rFonts w:ascii="標楷體" w:eastAsia="標楷體" w:hAnsi="標楷體" w:hint="eastAsia"/>
          <w:kern w:val="0"/>
          <w:sz w:val="28"/>
          <w:szCs w:val="28"/>
        </w:rPr>
        <w:t>606</w:t>
      </w:r>
      <w:r w:rsidRPr="00505C14">
        <w:rPr>
          <w:rFonts w:ascii="標楷體" w:eastAsia="標楷體" w:hAnsi="標楷體" w:hint="eastAsia"/>
          <w:kern w:val="0"/>
          <w:sz w:val="28"/>
          <w:szCs w:val="28"/>
        </w:rPr>
        <w:t>1T6以上之等級，並須符合結構安全要求。其表面處理方式採陽極處理厚度14µm以上及外加一層膜厚7µm 以上之壓克力透明漆之表面防蝕處理，除鋁擠型構材外的鋁合金板、小配件等之表面處理方式可為陽極處理厚度7µm以上及外加一層膜厚7µm以上之壓克力 透明漆，且皆需取得具有TAF認可之測試實驗室測試合格報告。</w:t>
      </w:r>
    </w:p>
    <w:p w14:paraId="1A266BE5" w14:textId="77777777" w:rsidR="007F55D8" w:rsidRPr="00505C14" w:rsidRDefault="007F55D8" w:rsidP="004B034F">
      <w:pPr>
        <w:pStyle w:val="a4"/>
        <w:numPr>
          <w:ilvl w:val="0"/>
          <w:numId w:val="20"/>
        </w:numPr>
        <w:snapToGrid w:val="0"/>
        <w:spacing w:line="420" w:lineRule="exact"/>
        <w:ind w:leftChars="0"/>
        <w:jc w:val="both"/>
        <w:rPr>
          <w:rFonts w:ascii="標楷體" w:eastAsia="標楷體" w:hAnsi="標楷體"/>
          <w:kern w:val="0"/>
          <w:sz w:val="28"/>
          <w:szCs w:val="28"/>
        </w:rPr>
      </w:pPr>
      <w:r w:rsidRPr="00505C14">
        <w:rPr>
          <w:rFonts w:ascii="標楷體" w:eastAsia="標楷體" w:hAnsi="標楷體"/>
          <w:kern w:val="0"/>
          <w:sz w:val="28"/>
          <w:szCs w:val="28"/>
        </w:rPr>
        <w:t>太陽</w:t>
      </w:r>
      <w:r w:rsidR="00717FF0" w:rsidRPr="00505C14">
        <w:rPr>
          <w:rFonts w:ascii="標楷體" w:eastAsia="標楷體" w:hAnsi="標楷體" w:hint="eastAsia"/>
          <w:kern w:val="0"/>
          <w:sz w:val="28"/>
          <w:szCs w:val="28"/>
        </w:rPr>
        <w:t>光電</w:t>
      </w:r>
      <w:r w:rsidRPr="00505C14">
        <w:rPr>
          <w:rFonts w:ascii="標楷體" w:eastAsia="標楷體" w:hAnsi="標楷體"/>
          <w:kern w:val="0"/>
          <w:sz w:val="28"/>
          <w:szCs w:val="28"/>
        </w:rPr>
        <w:t>模組</w:t>
      </w:r>
    </w:p>
    <w:p w14:paraId="4F05EBE9" w14:textId="77777777" w:rsidR="00E73BB9" w:rsidRPr="00505C14" w:rsidRDefault="00E73BB9" w:rsidP="004B034F">
      <w:pPr>
        <w:pStyle w:val="a4"/>
        <w:numPr>
          <w:ilvl w:val="3"/>
          <w:numId w:val="20"/>
        </w:numPr>
        <w:tabs>
          <w:tab w:val="left" w:pos="1418"/>
          <w:tab w:val="left" w:pos="1985"/>
        </w:tabs>
        <w:snapToGrid w:val="0"/>
        <w:spacing w:line="420" w:lineRule="exact"/>
        <w:ind w:leftChars="0" w:left="1843" w:hanging="425"/>
        <w:jc w:val="both"/>
        <w:rPr>
          <w:rFonts w:ascii="標楷體" w:eastAsia="標楷體" w:hAnsi="標楷體"/>
          <w:kern w:val="0"/>
          <w:sz w:val="28"/>
          <w:szCs w:val="28"/>
        </w:rPr>
      </w:pPr>
      <w:r w:rsidRPr="00505C14">
        <w:rPr>
          <w:rFonts w:ascii="標楷體" w:eastAsia="標楷體" w:hAnsi="標楷體" w:hint="eastAsia"/>
          <w:kern w:val="0"/>
          <w:sz w:val="28"/>
          <w:szCs w:val="28"/>
        </w:rPr>
        <w:t>太陽能模組產品需全數符合經濟部標檢局「台灣高效能太陽能光電模組技術規範」自願性產品驗證、通過「太陽光電模組自願性產品驗證工廠檢查特定規範」。</w:t>
      </w:r>
    </w:p>
    <w:p w14:paraId="31381A91" w14:textId="77777777" w:rsidR="00E73BB9" w:rsidRPr="00505C14" w:rsidRDefault="00E73BB9" w:rsidP="004B034F">
      <w:pPr>
        <w:pStyle w:val="a4"/>
        <w:numPr>
          <w:ilvl w:val="3"/>
          <w:numId w:val="20"/>
        </w:numPr>
        <w:tabs>
          <w:tab w:val="left" w:pos="1418"/>
          <w:tab w:val="left" w:pos="1985"/>
        </w:tabs>
        <w:snapToGrid w:val="0"/>
        <w:spacing w:line="420" w:lineRule="exact"/>
        <w:ind w:leftChars="0" w:left="1843" w:hanging="425"/>
        <w:jc w:val="both"/>
        <w:rPr>
          <w:rFonts w:ascii="標楷體" w:eastAsia="標楷體" w:hAnsi="標楷體"/>
          <w:kern w:val="0"/>
          <w:sz w:val="28"/>
          <w:szCs w:val="28"/>
        </w:rPr>
      </w:pPr>
      <w:r w:rsidRPr="00505C14">
        <w:rPr>
          <w:rFonts w:ascii="標楷體" w:eastAsia="標楷體" w:hAnsi="標楷體" w:hint="eastAsia"/>
          <w:kern w:val="0"/>
          <w:sz w:val="28"/>
          <w:szCs w:val="28"/>
        </w:rPr>
        <w:t>太陽能光電系統需符合「用戶用電設備裝置規則」內太陽能專章。並另提出電機工程技師簽證。</w:t>
      </w:r>
    </w:p>
    <w:p w14:paraId="50600D1C" w14:textId="77777777" w:rsidR="00F14426" w:rsidRPr="00505C14" w:rsidRDefault="00F14426" w:rsidP="004B034F">
      <w:pPr>
        <w:pStyle w:val="a4"/>
        <w:numPr>
          <w:ilvl w:val="3"/>
          <w:numId w:val="20"/>
        </w:numPr>
        <w:tabs>
          <w:tab w:val="left" w:pos="1418"/>
          <w:tab w:val="left" w:pos="1985"/>
        </w:tabs>
        <w:snapToGrid w:val="0"/>
        <w:spacing w:line="420" w:lineRule="exact"/>
        <w:ind w:leftChars="0" w:left="1843" w:hanging="425"/>
        <w:jc w:val="both"/>
        <w:rPr>
          <w:rFonts w:ascii="標楷體" w:eastAsia="標楷體" w:hAnsi="標楷體"/>
          <w:kern w:val="0"/>
          <w:sz w:val="28"/>
          <w:szCs w:val="28"/>
        </w:rPr>
      </w:pPr>
      <w:r w:rsidRPr="00505C14">
        <w:rPr>
          <w:rFonts w:ascii="標楷體" w:eastAsia="標楷體" w:hAnsi="標楷體" w:hint="eastAsia"/>
          <w:kern w:val="0"/>
          <w:sz w:val="28"/>
          <w:szCs w:val="28"/>
        </w:rPr>
        <w:t>加裝設漏電斷路器，且需符合「用戶用電設備裝置規則」、「電工法規」等相關規定，並於施工完成後確認漏電斷路器使用功能正常。</w:t>
      </w:r>
    </w:p>
    <w:p w14:paraId="0FE3BC3F" w14:textId="77777777" w:rsidR="00F14426" w:rsidRPr="00505C14" w:rsidRDefault="00F14426" w:rsidP="004B034F">
      <w:pPr>
        <w:pStyle w:val="a4"/>
        <w:numPr>
          <w:ilvl w:val="3"/>
          <w:numId w:val="20"/>
        </w:numPr>
        <w:tabs>
          <w:tab w:val="left" w:pos="1418"/>
          <w:tab w:val="left" w:pos="1985"/>
        </w:tabs>
        <w:snapToGrid w:val="0"/>
        <w:spacing w:line="420" w:lineRule="exact"/>
        <w:ind w:leftChars="0" w:left="1843" w:hanging="425"/>
        <w:jc w:val="both"/>
        <w:rPr>
          <w:rFonts w:ascii="標楷體" w:eastAsia="標楷體" w:hAnsi="標楷體"/>
          <w:kern w:val="0"/>
          <w:sz w:val="28"/>
          <w:szCs w:val="28"/>
        </w:rPr>
      </w:pPr>
      <w:r w:rsidRPr="00505C14">
        <w:rPr>
          <w:rFonts w:ascii="標楷體" w:eastAsia="標楷體" w:hAnsi="標楷體" w:hint="eastAsia"/>
          <w:kern w:val="0"/>
          <w:sz w:val="28"/>
          <w:szCs w:val="28"/>
        </w:rPr>
        <w:t>裝設變流器（逆變器）、配電盤、監控器、斷路器等重要機電（電路通過）設置位置，須加裝隔離圍欄並設置危險告示，避免學生誤觸機組造成危險，相關線路接地標準應依「電工法規」或「用戶用電設備裝置規則」等規範施作。</w:t>
      </w:r>
    </w:p>
    <w:p w14:paraId="2EB984E5" w14:textId="77777777" w:rsidR="00F14426" w:rsidRPr="00505C14" w:rsidRDefault="00F14426" w:rsidP="004B034F">
      <w:pPr>
        <w:pStyle w:val="a4"/>
        <w:numPr>
          <w:ilvl w:val="3"/>
          <w:numId w:val="20"/>
        </w:numPr>
        <w:tabs>
          <w:tab w:val="left" w:pos="1418"/>
          <w:tab w:val="left" w:pos="1985"/>
        </w:tabs>
        <w:snapToGrid w:val="0"/>
        <w:spacing w:line="420" w:lineRule="exact"/>
        <w:ind w:leftChars="0" w:left="1843" w:hanging="425"/>
        <w:jc w:val="both"/>
        <w:rPr>
          <w:rFonts w:ascii="標楷體" w:eastAsia="標楷體" w:hAnsi="標楷體"/>
          <w:kern w:val="0"/>
          <w:sz w:val="28"/>
          <w:szCs w:val="28"/>
        </w:rPr>
      </w:pPr>
      <w:r w:rsidRPr="00505C14">
        <w:rPr>
          <w:rFonts w:ascii="標楷體" w:eastAsia="標楷體" w:hAnsi="標楷體" w:hint="eastAsia"/>
          <w:kern w:val="0"/>
          <w:sz w:val="28"/>
          <w:szCs w:val="28"/>
        </w:rPr>
        <w:t>太陽光電模組鋁框與鋼構基材接觸位置加裝鐵氟龍絕緣墊片</w:t>
      </w:r>
      <w:r w:rsidR="00110422" w:rsidRPr="00505C14">
        <w:rPr>
          <w:rFonts w:ascii="標楷體" w:eastAsia="標楷體" w:hAnsi="標楷體" w:hint="eastAsia"/>
          <w:kern w:val="0"/>
          <w:sz w:val="28"/>
          <w:szCs w:val="28"/>
        </w:rPr>
        <w:t>(或同等規格)</w:t>
      </w:r>
      <w:r w:rsidRPr="00505C14">
        <w:rPr>
          <w:rFonts w:ascii="標楷體" w:eastAsia="標楷體" w:hAnsi="標楷體" w:hint="eastAsia"/>
          <w:kern w:val="0"/>
          <w:sz w:val="28"/>
          <w:szCs w:val="28"/>
        </w:rPr>
        <w:t>以隔開二者，避免產生電位差腐蝕。</w:t>
      </w:r>
    </w:p>
    <w:p w14:paraId="1E2C0E06" w14:textId="77777777" w:rsidR="00F14426" w:rsidRPr="00505C14" w:rsidRDefault="00F14426" w:rsidP="004B034F">
      <w:pPr>
        <w:pStyle w:val="a4"/>
        <w:numPr>
          <w:ilvl w:val="3"/>
          <w:numId w:val="20"/>
        </w:numPr>
        <w:tabs>
          <w:tab w:val="left" w:pos="1418"/>
          <w:tab w:val="left" w:pos="1985"/>
        </w:tabs>
        <w:snapToGrid w:val="0"/>
        <w:spacing w:line="420" w:lineRule="exact"/>
        <w:ind w:leftChars="0" w:left="1843" w:hanging="425"/>
        <w:jc w:val="both"/>
        <w:rPr>
          <w:rFonts w:ascii="標楷體" w:eastAsia="標楷體" w:hAnsi="標楷體"/>
          <w:kern w:val="0"/>
          <w:sz w:val="28"/>
          <w:szCs w:val="28"/>
        </w:rPr>
      </w:pPr>
      <w:r w:rsidRPr="00505C14">
        <w:rPr>
          <w:rFonts w:ascii="標楷體" w:eastAsia="標楷體" w:hAnsi="標楷體" w:hint="eastAsia"/>
          <w:kern w:val="0"/>
          <w:sz w:val="28"/>
          <w:szCs w:val="28"/>
        </w:rPr>
        <w:t>螺絲組與太陽光電模組鋁框接觸處之平板華司下方應再加裝鐵氟龍絕緣墊片以隔開螺絲組及模組鋁框。</w:t>
      </w:r>
    </w:p>
    <w:p w14:paraId="1B22C4F0" w14:textId="77777777" w:rsidR="00F14426" w:rsidRPr="00505C14" w:rsidRDefault="00F14426" w:rsidP="004B034F">
      <w:pPr>
        <w:pStyle w:val="a4"/>
        <w:numPr>
          <w:ilvl w:val="3"/>
          <w:numId w:val="20"/>
        </w:numPr>
        <w:tabs>
          <w:tab w:val="left" w:pos="1418"/>
          <w:tab w:val="left" w:pos="1985"/>
        </w:tabs>
        <w:snapToGrid w:val="0"/>
        <w:spacing w:line="420" w:lineRule="exact"/>
        <w:ind w:leftChars="0" w:left="1843" w:hanging="425"/>
        <w:jc w:val="both"/>
        <w:rPr>
          <w:rFonts w:ascii="標楷體" w:eastAsia="標楷體" w:hAnsi="標楷體"/>
          <w:kern w:val="0"/>
          <w:sz w:val="28"/>
          <w:szCs w:val="28"/>
        </w:rPr>
      </w:pPr>
      <w:r w:rsidRPr="00505C14">
        <w:rPr>
          <w:rFonts w:ascii="標楷體" w:eastAsia="標楷體" w:hAnsi="標楷體" w:hint="eastAsia"/>
          <w:kern w:val="0"/>
          <w:sz w:val="28"/>
          <w:szCs w:val="28"/>
        </w:rPr>
        <w:t>如太陽能光電模組距離屋頂面最高高度超過0.3公尺（含）以上之系統，單一模組與支撐架正面連結（上扣）及背部連結（下鎖） 的固定組件共計需8個點以上。如太陽能光電模組距離屋頂面最高高度超過0.3公尺以下之系統，單一模組與支撐架正面連結（上扣） 必須與3根支架組件（位於模組上中下側）連結固定，連結扣件共</w:t>
      </w:r>
      <w:r w:rsidRPr="00505C14">
        <w:rPr>
          <w:rFonts w:ascii="標楷體" w:eastAsia="標楷體" w:hAnsi="標楷體" w:hint="eastAsia"/>
          <w:kern w:val="0"/>
          <w:sz w:val="28"/>
          <w:szCs w:val="28"/>
        </w:rPr>
        <w:lastRenderedPageBreak/>
        <w:t>計需6組以上。</w:t>
      </w:r>
    </w:p>
    <w:p w14:paraId="1FE9ECFA" w14:textId="77777777" w:rsidR="00717FF0" w:rsidRPr="00505C14" w:rsidRDefault="00717FF0" w:rsidP="004B034F">
      <w:pPr>
        <w:pStyle w:val="a4"/>
        <w:numPr>
          <w:ilvl w:val="0"/>
          <w:numId w:val="20"/>
        </w:numPr>
        <w:snapToGrid w:val="0"/>
        <w:spacing w:line="400" w:lineRule="exact"/>
        <w:ind w:leftChars="0"/>
        <w:jc w:val="both"/>
        <w:rPr>
          <w:rFonts w:ascii="標楷體" w:eastAsia="標楷體" w:hAnsi="標楷體"/>
          <w:kern w:val="0"/>
          <w:sz w:val="28"/>
          <w:szCs w:val="28"/>
        </w:rPr>
      </w:pPr>
      <w:r w:rsidRPr="00505C14">
        <w:rPr>
          <w:rFonts w:ascii="標楷體" w:eastAsia="標楷體" w:hAnsi="標楷體"/>
          <w:kern w:val="0"/>
          <w:sz w:val="28"/>
          <w:szCs w:val="28"/>
        </w:rPr>
        <w:t>檢驗文件:</w:t>
      </w:r>
    </w:p>
    <w:p w14:paraId="6C34F8BA" w14:textId="47424677" w:rsidR="007F55D8" w:rsidRPr="00505C14" w:rsidRDefault="00136453" w:rsidP="004B034F">
      <w:pPr>
        <w:pStyle w:val="a4"/>
        <w:snapToGrid w:val="0"/>
        <w:spacing w:line="400" w:lineRule="exact"/>
        <w:ind w:leftChars="0" w:left="1285"/>
        <w:jc w:val="both"/>
        <w:rPr>
          <w:rFonts w:ascii="標楷體" w:eastAsia="標楷體" w:hAnsi="標楷體"/>
          <w:kern w:val="0"/>
          <w:sz w:val="28"/>
          <w:szCs w:val="28"/>
        </w:rPr>
      </w:pPr>
      <w:r w:rsidRPr="00505C14">
        <w:rPr>
          <w:rFonts w:ascii="標楷體" w:eastAsia="標楷體" w:hAnsi="標楷體" w:hint="eastAsia"/>
          <w:kern w:val="0"/>
          <w:sz w:val="28"/>
          <w:szCs w:val="28"/>
        </w:rPr>
        <w:t xml:space="preserve">   </w:t>
      </w:r>
      <w:r w:rsidR="00717FF0" w:rsidRPr="00505C14">
        <w:rPr>
          <w:rFonts w:ascii="標楷體" w:eastAsia="標楷體" w:hAnsi="標楷體"/>
          <w:kern w:val="0"/>
          <w:sz w:val="28"/>
          <w:szCs w:val="28"/>
        </w:rPr>
        <w:t>上述太陽光電發電設備之結構規格要求，需由依法登記開業或執業之建築師、土木技師或結構技師依照</w:t>
      </w:r>
      <w:r w:rsidR="00717FF0" w:rsidRPr="00F9036B">
        <w:rPr>
          <w:rFonts w:ascii="標楷體" w:eastAsia="標楷體" w:hAnsi="標楷體"/>
          <w:b/>
          <w:bCs/>
          <w:color w:val="FF0000"/>
          <w:kern w:val="0"/>
          <w:sz w:val="28"/>
          <w:szCs w:val="28"/>
          <w:u w:val="single"/>
        </w:rPr>
        <w:t>太陽光電發電設備檢驗表</w:t>
      </w:r>
      <w:r w:rsidR="00717FF0" w:rsidRPr="00505C14">
        <w:rPr>
          <w:rFonts w:ascii="標楷體" w:eastAsia="標楷體" w:hAnsi="標楷體"/>
          <w:kern w:val="0"/>
          <w:sz w:val="28"/>
          <w:szCs w:val="28"/>
        </w:rPr>
        <w:t>進行現場查驗，以確認符合項目要求。</w:t>
      </w:r>
      <w:r w:rsidR="007F55D8" w:rsidRPr="00505C14">
        <w:rPr>
          <w:rFonts w:ascii="標楷體" w:eastAsia="標楷體" w:hAnsi="標楷體"/>
          <w:kern w:val="0"/>
          <w:sz w:val="28"/>
          <w:szCs w:val="28"/>
        </w:rPr>
        <w:t>經查驗合格後，檢驗文件正本、影本各一份行文送達本</w:t>
      </w:r>
      <w:r w:rsidR="006D3E55" w:rsidRPr="00505C14">
        <w:rPr>
          <w:rFonts w:ascii="標楷體" w:eastAsia="標楷體" w:hAnsi="標楷體" w:hint="eastAsia"/>
          <w:kern w:val="0"/>
          <w:sz w:val="28"/>
          <w:szCs w:val="28"/>
        </w:rPr>
        <w:t>校</w:t>
      </w:r>
      <w:r w:rsidR="007F55D8" w:rsidRPr="00505C14">
        <w:rPr>
          <w:rFonts w:ascii="標楷體" w:eastAsia="標楷體" w:hAnsi="標楷體"/>
          <w:kern w:val="0"/>
          <w:sz w:val="28"/>
          <w:szCs w:val="28"/>
        </w:rPr>
        <w:t>審查核備，正本由本</w:t>
      </w:r>
      <w:r w:rsidR="006D3E55" w:rsidRPr="00505C14">
        <w:rPr>
          <w:rFonts w:ascii="標楷體" w:eastAsia="標楷體" w:hAnsi="標楷體" w:hint="eastAsia"/>
          <w:kern w:val="0"/>
          <w:sz w:val="28"/>
          <w:szCs w:val="28"/>
        </w:rPr>
        <w:t>校</w:t>
      </w:r>
      <w:r w:rsidR="007F55D8" w:rsidRPr="00505C14">
        <w:rPr>
          <w:rFonts w:ascii="標楷體" w:eastAsia="標楷體" w:hAnsi="標楷體"/>
          <w:kern w:val="0"/>
          <w:sz w:val="28"/>
          <w:szCs w:val="28"/>
        </w:rPr>
        <w:t>收執，影本</w:t>
      </w:r>
      <w:r w:rsidR="00075A7F">
        <w:rPr>
          <w:rFonts w:ascii="標楷體" w:eastAsia="標楷體" w:hAnsi="標楷體"/>
          <w:kern w:val="0"/>
          <w:sz w:val="28"/>
          <w:szCs w:val="28"/>
        </w:rPr>
        <w:t>亦</w:t>
      </w:r>
      <w:r w:rsidR="007F55D8" w:rsidRPr="00505C14">
        <w:rPr>
          <w:rFonts w:ascii="標楷體" w:eastAsia="標楷體" w:hAnsi="標楷體"/>
          <w:kern w:val="0"/>
          <w:sz w:val="28"/>
          <w:szCs w:val="28"/>
        </w:rPr>
        <w:t>由甲方留存。</w:t>
      </w:r>
    </w:p>
    <w:p w14:paraId="4736E378" w14:textId="77777777" w:rsidR="00086846" w:rsidRPr="00505C14" w:rsidRDefault="00086846" w:rsidP="004B034F">
      <w:pPr>
        <w:numPr>
          <w:ilvl w:val="0"/>
          <w:numId w:val="1"/>
        </w:numPr>
        <w:snapToGrid w:val="0"/>
        <w:spacing w:line="420" w:lineRule="exact"/>
        <w:jc w:val="both"/>
        <w:rPr>
          <w:rFonts w:ascii="標楷體" w:eastAsia="標楷體" w:hAnsi="標楷體"/>
          <w:kern w:val="0"/>
          <w:sz w:val="28"/>
          <w:szCs w:val="28"/>
        </w:rPr>
      </w:pPr>
      <w:r w:rsidRPr="00505C14">
        <w:rPr>
          <w:rFonts w:ascii="標楷體" w:eastAsia="標楷體" w:hAnsi="標楷體"/>
          <w:w w:val="101"/>
          <w:kern w:val="0"/>
          <w:sz w:val="28"/>
          <w:szCs w:val="28"/>
        </w:rPr>
        <w:t>租賃期間：</w:t>
      </w:r>
    </w:p>
    <w:p w14:paraId="1FC13BA7" w14:textId="77777777" w:rsidR="005D6FE7" w:rsidRPr="00505C14" w:rsidRDefault="00122439" w:rsidP="004B034F">
      <w:pPr>
        <w:pStyle w:val="a4"/>
        <w:numPr>
          <w:ilvl w:val="0"/>
          <w:numId w:val="21"/>
        </w:numPr>
        <w:snapToGrid w:val="0"/>
        <w:spacing w:line="420" w:lineRule="exact"/>
        <w:ind w:leftChars="0"/>
        <w:jc w:val="both"/>
        <w:rPr>
          <w:rFonts w:ascii="標楷體" w:eastAsia="標楷體" w:hAnsi="標楷體"/>
          <w:kern w:val="0"/>
          <w:sz w:val="28"/>
          <w:szCs w:val="28"/>
        </w:rPr>
      </w:pPr>
      <w:r w:rsidRPr="00505C14">
        <w:rPr>
          <w:rFonts w:ascii="標楷體" w:eastAsia="標楷體" w:hAnsi="標楷體" w:hint="eastAsia"/>
          <w:kern w:val="0"/>
          <w:sz w:val="28"/>
          <w:szCs w:val="28"/>
        </w:rPr>
        <w:t>第一次租賃期間：</w:t>
      </w:r>
      <w:r w:rsidR="00086846" w:rsidRPr="00505C14">
        <w:rPr>
          <w:rFonts w:ascii="標楷體" w:eastAsia="標楷體" w:hAnsi="標楷體"/>
          <w:kern w:val="0"/>
          <w:sz w:val="28"/>
          <w:szCs w:val="28"/>
        </w:rPr>
        <w:t>自</w:t>
      </w:r>
      <w:r w:rsidR="00690371" w:rsidRPr="00505C14">
        <w:rPr>
          <w:rFonts w:ascii="標楷體" w:eastAsia="標楷體" w:hAnsi="標楷體"/>
          <w:kern w:val="0"/>
          <w:sz w:val="28"/>
          <w:szCs w:val="28"/>
        </w:rPr>
        <w:t>合約生效日</w:t>
      </w:r>
      <w:r w:rsidR="00F65D7D" w:rsidRPr="00505C14">
        <w:rPr>
          <w:rFonts w:ascii="標楷體" w:eastAsia="標楷體" w:hAnsi="標楷體"/>
          <w:kern w:val="0"/>
          <w:sz w:val="28"/>
          <w:szCs w:val="28"/>
        </w:rPr>
        <w:t>（民國</w:t>
      </w:r>
      <w:r w:rsidR="00CC411E" w:rsidRPr="008950F1">
        <w:rPr>
          <w:rFonts w:ascii="標楷體" w:eastAsia="標楷體" w:hAnsi="標楷體"/>
          <w:kern w:val="0"/>
          <w:sz w:val="28"/>
          <w:szCs w:val="28"/>
        </w:rPr>
        <w:t>_</w:t>
      </w:r>
      <w:r w:rsidR="00D71820" w:rsidRPr="008950F1">
        <w:rPr>
          <w:rFonts w:ascii="標楷體" w:eastAsia="標楷體" w:hAnsi="標楷體"/>
          <w:kern w:val="0"/>
          <w:sz w:val="28"/>
          <w:szCs w:val="28"/>
        </w:rPr>
        <w:t>__</w:t>
      </w:r>
      <w:r w:rsidR="00CC411E" w:rsidRPr="008950F1">
        <w:rPr>
          <w:rFonts w:ascii="標楷體" w:eastAsia="標楷體" w:hAnsi="標楷體"/>
          <w:kern w:val="0"/>
          <w:sz w:val="28"/>
          <w:szCs w:val="28"/>
        </w:rPr>
        <w:t>__</w:t>
      </w:r>
      <w:r w:rsidR="00F65D7D" w:rsidRPr="00505C14">
        <w:rPr>
          <w:rFonts w:ascii="標楷體" w:eastAsia="標楷體" w:hAnsi="標楷體"/>
          <w:kern w:val="0"/>
          <w:sz w:val="28"/>
          <w:szCs w:val="28"/>
        </w:rPr>
        <w:t>年</w:t>
      </w:r>
      <w:r w:rsidR="00CC411E" w:rsidRPr="008950F1">
        <w:rPr>
          <w:rFonts w:ascii="標楷體" w:eastAsia="標楷體" w:hAnsi="標楷體"/>
          <w:kern w:val="0"/>
          <w:sz w:val="28"/>
          <w:szCs w:val="28"/>
        </w:rPr>
        <w:t>____</w:t>
      </w:r>
      <w:r w:rsidR="00F65D7D" w:rsidRPr="00505C14">
        <w:rPr>
          <w:rFonts w:ascii="標楷體" w:eastAsia="標楷體" w:hAnsi="標楷體"/>
          <w:kern w:val="0"/>
          <w:sz w:val="28"/>
          <w:szCs w:val="28"/>
        </w:rPr>
        <w:t>月</w:t>
      </w:r>
      <w:r w:rsidR="00CC411E" w:rsidRPr="008950F1">
        <w:rPr>
          <w:rFonts w:ascii="標楷體" w:eastAsia="標楷體" w:hAnsi="標楷體"/>
          <w:kern w:val="0"/>
          <w:sz w:val="28"/>
          <w:szCs w:val="28"/>
        </w:rPr>
        <w:t>____</w:t>
      </w:r>
      <w:r w:rsidR="00F65D7D" w:rsidRPr="00505C14">
        <w:rPr>
          <w:rFonts w:ascii="標楷體" w:eastAsia="標楷體" w:hAnsi="標楷體"/>
          <w:kern w:val="0"/>
          <w:sz w:val="28"/>
          <w:szCs w:val="28"/>
        </w:rPr>
        <w:t>日）</w:t>
      </w:r>
      <w:r w:rsidR="00690371" w:rsidRPr="00505C14">
        <w:rPr>
          <w:rFonts w:ascii="標楷體" w:eastAsia="標楷體" w:hAnsi="標楷體"/>
          <w:kern w:val="0"/>
          <w:sz w:val="28"/>
          <w:szCs w:val="28"/>
        </w:rPr>
        <w:t>起算</w:t>
      </w:r>
      <w:r w:rsidR="00F65D7D" w:rsidRPr="00505C14">
        <w:rPr>
          <w:rFonts w:ascii="標楷體" w:eastAsia="標楷體" w:hAnsi="標楷體"/>
          <w:kern w:val="0"/>
          <w:sz w:val="28"/>
          <w:szCs w:val="28"/>
        </w:rPr>
        <w:t>至民國</w:t>
      </w:r>
      <w:r w:rsidR="00CC411E" w:rsidRPr="008950F1">
        <w:rPr>
          <w:rFonts w:ascii="標楷體" w:eastAsia="標楷體" w:hAnsi="標楷體"/>
          <w:kern w:val="0"/>
          <w:sz w:val="28"/>
          <w:szCs w:val="28"/>
        </w:rPr>
        <w:t>_</w:t>
      </w:r>
      <w:r w:rsidR="00D71820" w:rsidRPr="008950F1">
        <w:rPr>
          <w:rFonts w:ascii="標楷體" w:eastAsia="標楷體" w:hAnsi="標楷體" w:hint="eastAsia"/>
          <w:kern w:val="0"/>
          <w:sz w:val="28"/>
          <w:szCs w:val="28"/>
        </w:rPr>
        <w:t>__</w:t>
      </w:r>
      <w:r w:rsidR="00655DB0" w:rsidRPr="008950F1">
        <w:rPr>
          <w:rFonts w:ascii="標楷體" w:eastAsia="標楷體" w:hAnsi="標楷體"/>
          <w:kern w:val="0"/>
          <w:sz w:val="28"/>
          <w:szCs w:val="28"/>
        </w:rPr>
        <w:t>_</w:t>
      </w:r>
      <w:r w:rsidR="00CC411E" w:rsidRPr="008950F1">
        <w:rPr>
          <w:rFonts w:ascii="標楷體" w:eastAsia="標楷體" w:hAnsi="標楷體"/>
          <w:kern w:val="0"/>
          <w:sz w:val="28"/>
          <w:szCs w:val="28"/>
        </w:rPr>
        <w:t>_</w:t>
      </w:r>
      <w:r w:rsidR="00CC411E" w:rsidRPr="00505C14">
        <w:rPr>
          <w:rFonts w:ascii="標楷體" w:eastAsia="標楷體" w:hAnsi="標楷體"/>
          <w:kern w:val="0"/>
          <w:sz w:val="28"/>
          <w:szCs w:val="28"/>
        </w:rPr>
        <w:t>年</w:t>
      </w:r>
      <w:r w:rsidR="00CC411E" w:rsidRPr="008950F1">
        <w:rPr>
          <w:rFonts w:ascii="標楷體" w:eastAsia="標楷體" w:hAnsi="標楷體"/>
          <w:kern w:val="0"/>
          <w:sz w:val="28"/>
          <w:szCs w:val="28"/>
        </w:rPr>
        <w:t>____</w:t>
      </w:r>
      <w:r w:rsidR="00CC411E" w:rsidRPr="00505C14">
        <w:rPr>
          <w:rFonts w:ascii="標楷體" w:eastAsia="標楷體" w:hAnsi="標楷體"/>
          <w:kern w:val="0"/>
          <w:sz w:val="28"/>
          <w:szCs w:val="28"/>
        </w:rPr>
        <w:t>月</w:t>
      </w:r>
      <w:r w:rsidR="00CC411E" w:rsidRPr="008950F1">
        <w:rPr>
          <w:rFonts w:ascii="標楷體" w:eastAsia="標楷體" w:hAnsi="標楷體"/>
          <w:kern w:val="0"/>
          <w:sz w:val="28"/>
          <w:szCs w:val="28"/>
        </w:rPr>
        <w:t>____</w:t>
      </w:r>
      <w:r w:rsidR="00CC411E" w:rsidRPr="00505C14">
        <w:rPr>
          <w:rFonts w:ascii="標楷體" w:eastAsia="標楷體" w:hAnsi="標楷體"/>
          <w:kern w:val="0"/>
          <w:sz w:val="28"/>
          <w:szCs w:val="28"/>
        </w:rPr>
        <w:t>日</w:t>
      </w:r>
      <w:r w:rsidR="00F65D7D" w:rsidRPr="00505C14">
        <w:rPr>
          <w:rFonts w:ascii="標楷體" w:eastAsia="標楷體" w:hAnsi="標楷體"/>
          <w:kern w:val="0"/>
          <w:sz w:val="28"/>
          <w:szCs w:val="28"/>
        </w:rPr>
        <w:t>止計</w:t>
      </w:r>
      <w:r w:rsidR="00FE6E48" w:rsidRPr="00F9036B">
        <w:rPr>
          <w:rFonts w:ascii="標楷體" w:eastAsia="標楷體" w:hAnsi="標楷體" w:hint="eastAsia"/>
          <w:b/>
          <w:bCs/>
          <w:color w:val="FF0000"/>
          <w:kern w:val="0"/>
          <w:sz w:val="28"/>
          <w:szCs w:val="28"/>
          <w:u w:val="single"/>
        </w:rPr>
        <w:t>9年11個月</w:t>
      </w:r>
      <w:r w:rsidR="00B52A32" w:rsidRPr="00505C14">
        <w:rPr>
          <w:rFonts w:ascii="標楷體" w:eastAsia="標楷體" w:hAnsi="標楷體"/>
          <w:kern w:val="0"/>
          <w:sz w:val="28"/>
          <w:szCs w:val="28"/>
        </w:rPr>
        <w:t>，租期屆滿時，租賃關係即行</w:t>
      </w:r>
      <w:r w:rsidR="0037064E" w:rsidRPr="00505C14">
        <w:rPr>
          <w:rFonts w:ascii="標楷體" w:eastAsia="標楷體" w:hAnsi="標楷體" w:hint="eastAsia"/>
          <w:kern w:val="0"/>
          <w:sz w:val="28"/>
          <w:szCs w:val="28"/>
        </w:rPr>
        <w:t>消滅</w:t>
      </w:r>
      <w:r w:rsidR="00B52A32" w:rsidRPr="00505C14">
        <w:rPr>
          <w:rFonts w:ascii="標楷體" w:eastAsia="標楷體" w:hAnsi="標楷體"/>
          <w:kern w:val="0"/>
          <w:sz w:val="28"/>
          <w:szCs w:val="28"/>
        </w:rPr>
        <w:t>，甲</w:t>
      </w:r>
      <w:r w:rsidR="00086846" w:rsidRPr="00505C14">
        <w:rPr>
          <w:rFonts w:ascii="標楷體" w:eastAsia="標楷體" w:hAnsi="標楷體"/>
          <w:kern w:val="0"/>
          <w:sz w:val="28"/>
          <w:szCs w:val="28"/>
        </w:rPr>
        <w:t>方不另通知。</w:t>
      </w:r>
    </w:p>
    <w:p w14:paraId="531A2CF7" w14:textId="17C877B1" w:rsidR="00D97B4E" w:rsidRPr="00F9036B" w:rsidRDefault="00D97B4E" w:rsidP="004B034F">
      <w:pPr>
        <w:pStyle w:val="a4"/>
        <w:numPr>
          <w:ilvl w:val="0"/>
          <w:numId w:val="21"/>
        </w:numPr>
        <w:snapToGrid w:val="0"/>
        <w:spacing w:line="420" w:lineRule="exact"/>
        <w:ind w:leftChars="0"/>
        <w:jc w:val="both"/>
        <w:rPr>
          <w:rFonts w:ascii="標楷體" w:eastAsia="標楷體" w:hAnsi="標楷體"/>
          <w:b/>
          <w:bCs/>
          <w:color w:val="FF0000"/>
          <w:kern w:val="0"/>
          <w:sz w:val="28"/>
          <w:szCs w:val="28"/>
        </w:rPr>
      </w:pPr>
      <w:r w:rsidRPr="00F9036B">
        <w:rPr>
          <w:rFonts w:ascii="標楷體" w:eastAsia="標楷體" w:hAnsi="標楷體"/>
          <w:b/>
          <w:bCs/>
          <w:color w:val="FF0000"/>
          <w:kern w:val="0"/>
          <w:sz w:val="28"/>
          <w:szCs w:val="28"/>
        </w:rPr>
        <w:t>於</w:t>
      </w:r>
      <w:r w:rsidRPr="00F9036B">
        <w:rPr>
          <w:rFonts w:ascii="標楷體" w:eastAsia="標楷體" w:hAnsi="標楷體" w:hint="eastAsia"/>
          <w:b/>
          <w:bCs/>
          <w:color w:val="FF0000"/>
          <w:kern w:val="0"/>
          <w:sz w:val="28"/>
          <w:szCs w:val="28"/>
        </w:rPr>
        <w:t>契約生效</w:t>
      </w:r>
      <w:r w:rsidRPr="00F9036B">
        <w:rPr>
          <w:rFonts w:ascii="標楷體" w:eastAsia="標楷體" w:hAnsi="標楷體"/>
          <w:b/>
          <w:bCs/>
          <w:color w:val="FF0000"/>
          <w:kern w:val="0"/>
          <w:sz w:val="28"/>
          <w:szCs w:val="28"/>
        </w:rPr>
        <w:t>日之次日起算至</w:t>
      </w:r>
      <w:r w:rsidR="00EA476E" w:rsidRPr="00F9036B">
        <w:rPr>
          <w:rFonts w:ascii="標楷體" w:eastAsia="標楷體" w:hAnsi="標楷體" w:hint="eastAsia"/>
          <w:b/>
          <w:bCs/>
          <w:color w:val="FF0000"/>
          <w:kern w:val="0"/>
          <w:sz w:val="28"/>
          <w:szCs w:val="28"/>
        </w:rPr>
        <w:t>3</w:t>
      </w:r>
      <w:r w:rsidR="00F9036B" w:rsidRPr="00F9036B">
        <w:rPr>
          <w:rFonts w:ascii="標楷體" w:eastAsia="標楷體" w:hAnsi="標楷體"/>
          <w:b/>
          <w:bCs/>
          <w:color w:val="FF0000"/>
          <w:kern w:val="0"/>
          <w:sz w:val="28"/>
          <w:szCs w:val="28"/>
        </w:rPr>
        <w:t>65</w:t>
      </w:r>
      <w:r w:rsidRPr="00F9036B">
        <w:rPr>
          <w:rFonts w:ascii="標楷體" w:eastAsia="標楷體" w:hAnsi="標楷體"/>
          <w:b/>
          <w:bCs/>
          <w:color w:val="FF0000"/>
          <w:kern w:val="0"/>
          <w:sz w:val="28"/>
          <w:szCs w:val="28"/>
        </w:rPr>
        <w:t>日曆天內，乙方應完成投標設備設置容量，完成投標設備設置容量的認定為系統至少須完成併聯試運轉。未能依上述期間設置完成，每逾一日未完成應設置容量，按日收取懲罰性違約金</w:t>
      </w:r>
      <w:r w:rsidRPr="00F9036B">
        <w:rPr>
          <w:rFonts w:ascii="標楷體" w:eastAsia="標楷體" w:hAnsi="標楷體" w:hint="eastAsia"/>
          <w:b/>
          <w:bCs/>
          <w:color w:val="FF0000"/>
          <w:kern w:val="0"/>
          <w:sz w:val="28"/>
          <w:szCs w:val="28"/>
        </w:rPr>
        <w:t>×</w:t>
      </w:r>
      <w:r w:rsidRPr="00F9036B">
        <w:rPr>
          <w:rFonts w:ascii="標楷體" w:eastAsia="標楷體" w:hAnsi="標楷體"/>
          <w:b/>
          <w:bCs/>
          <w:color w:val="FF0000"/>
          <w:kern w:val="0"/>
          <w:sz w:val="28"/>
          <w:szCs w:val="28"/>
        </w:rPr>
        <w:t>(1/365)</w:t>
      </w:r>
      <w:r w:rsidRPr="00F9036B">
        <w:rPr>
          <w:rFonts w:ascii="標楷體" w:eastAsia="標楷體" w:hAnsi="標楷體" w:hint="eastAsia"/>
          <w:b/>
          <w:bCs/>
          <w:color w:val="FF0000"/>
          <w:kern w:val="0"/>
          <w:sz w:val="28"/>
          <w:szCs w:val="28"/>
        </w:rPr>
        <w:t>至完成系統設置容量。但因無法歸責於乙方之情形，致無法如期完成標租系統設置容量者，乙方提出申請，經甲方同意後得予以展延。</w:t>
      </w:r>
    </w:p>
    <w:p w14:paraId="2E3BDB85" w14:textId="77777777" w:rsidR="007040DC" w:rsidRPr="00505C14" w:rsidRDefault="00B52A32" w:rsidP="004B034F">
      <w:pPr>
        <w:pStyle w:val="a4"/>
        <w:numPr>
          <w:ilvl w:val="0"/>
          <w:numId w:val="21"/>
        </w:numPr>
        <w:snapToGrid w:val="0"/>
        <w:spacing w:line="420" w:lineRule="exact"/>
        <w:ind w:leftChars="0"/>
        <w:jc w:val="both"/>
        <w:rPr>
          <w:rFonts w:ascii="標楷體" w:eastAsia="標楷體" w:hAnsi="標楷體"/>
          <w:kern w:val="0"/>
          <w:sz w:val="28"/>
          <w:szCs w:val="28"/>
        </w:rPr>
      </w:pPr>
      <w:r w:rsidRPr="00505C14">
        <w:rPr>
          <w:rFonts w:ascii="標楷體" w:eastAsia="標楷體" w:hAnsi="標楷體"/>
          <w:kern w:val="0"/>
          <w:sz w:val="28"/>
          <w:szCs w:val="28"/>
        </w:rPr>
        <w:t>乙</w:t>
      </w:r>
      <w:r w:rsidR="005D5DC9" w:rsidRPr="00505C14">
        <w:rPr>
          <w:rFonts w:ascii="標楷體" w:eastAsia="標楷體" w:hAnsi="標楷體"/>
          <w:kern w:val="0"/>
          <w:sz w:val="28"/>
          <w:szCs w:val="28"/>
        </w:rPr>
        <w:t>方於租賃期間內未有重大違反契約</w:t>
      </w:r>
      <w:r w:rsidR="00AE5EA9" w:rsidRPr="00505C14">
        <w:rPr>
          <w:rFonts w:ascii="標楷體" w:eastAsia="標楷體" w:hAnsi="標楷體" w:hint="eastAsia"/>
          <w:kern w:val="0"/>
          <w:sz w:val="28"/>
          <w:szCs w:val="28"/>
        </w:rPr>
        <w:t>並達本契約優秀廠商續約要點，</w:t>
      </w:r>
      <w:r w:rsidR="005D5DC9" w:rsidRPr="00505C14">
        <w:rPr>
          <w:rFonts w:ascii="標楷體" w:eastAsia="標楷體" w:hAnsi="標楷體"/>
          <w:kern w:val="0"/>
          <w:sz w:val="28"/>
          <w:szCs w:val="28"/>
        </w:rPr>
        <w:t>且有意續租者</w:t>
      </w:r>
      <w:r w:rsidR="00086846" w:rsidRPr="00505C14">
        <w:rPr>
          <w:rFonts w:ascii="標楷體" w:eastAsia="標楷體" w:hAnsi="標楷體"/>
          <w:kern w:val="0"/>
          <w:sz w:val="28"/>
          <w:szCs w:val="28"/>
        </w:rPr>
        <w:t>，得於租期屆滿前</w:t>
      </w:r>
      <w:r w:rsidR="00CE3DC3" w:rsidRPr="00505C14">
        <w:rPr>
          <w:rFonts w:ascii="標楷體" w:eastAsia="標楷體" w:hAnsi="標楷體"/>
          <w:kern w:val="0"/>
          <w:sz w:val="28"/>
          <w:szCs w:val="28"/>
        </w:rPr>
        <w:t>三</w:t>
      </w:r>
      <w:r w:rsidRPr="00505C14">
        <w:rPr>
          <w:rFonts w:ascii="標楷體" w:eastAsia="標楷體" w:hAnsi="標楷體"/>
          <w:kern w:val="0"/>
          <w:sz w:val="28"/>
          <w:szCs w:val="28"/>
        </w:rPr>
        <w:t>個月內向甲</w:t>
      </w:r>
      <w:r w:rsidR="00086846" w:rsidRPr="00505C14">
        <w:rPr>
          <w:rFonts w:ascii="標楷體" w:eastAsia="標楷體" w:hAnsi="標楷體"/>
          <w:kern w:val="0"/>
          <w:sz w:val="28"/>
          <w:szCs w:val="28"/>
        </w:rPr>
        <w:t>方提出</w:t>
      </w:r>
      <w:r w:rsidR="008F5736" w:rsidRPr="00505C14">
        <w:rPr>
          <w:rFonts w:ascii="標楷體" w:eastAsia="標楷體" w:hAnsi="標楷體"/>
          <w:kern w:val="0"/>
          <w:sz w:val="28"/>
          <w:szCs w:val="28"/>
        </w:rPr>
        <w:t>換約</w:t>
      </w:r>
      <w:r w:rsidR="00086846" w:rsidRPr="00505C14">
        <w:rPr>
          <w:rFonts w:ascii="標楷體" w:eastAsia="標楷體" w:hAnsi="標楷體"/>
          <w:kern w:val="0"/>
          <w:sz w:val="28"/>
          <w:szCs w:val="28"/>
        </w:rPr>
        <w:t>續租申請</w:t>
      </w:r>
      <w:r w:rsidR="003A5379" w:rsidRPr="00505C14">
        <w:rPr>
          <w:rFonts w:ascii="標楷體" w:eastAsia="標楷體" w:hAnsi="標楷體"/>
          <w:kern w:val="0"/>
          <w:sz w:val="28"/>
          <w:szCs w:val="28"/>
        </w:rPr>
        <w:t>；逾期未申請者，視為無意續租。</w:t>
      </w:r>
    </w:p>
    <w:p w14:paraId="49614459" w14:textId="77777777" w:rsidR="00EA5233" w:rsidRPr="00505C14" w:rsidRDefault="00EA5233" w:rsidP="004B034F">
      <w:pPr>
        <w:pStyle w:val="a4"/>
        <w:numPr>
          <w:ilvl w:val="0"/>
          <w:numId w:val="21"/>
        </w:numPr>
        <w:snapToGrid w:val="0"/>
        <w:spacing w:line="420" w:lineRule="exact"/>
        <w:ind w:leftChars="0"/>
        <w:jc w:val="both"/>
        <w:rPr>
          <w:rFonts w:ascii="標楷體" w:eastAsia="標楷體" w:hAnsi="標楷體"/>
          <w:kern w:val="0"/>
          <w:sz w:val="28"/>
          <w:szCs w:val="28"/>
        </w:rPr>
      </w:pPr>
      <w:r w:rsidRPr="00505C14">
        <w:rPr>
          <w:rFonts w:ascii="標楷體" w:eastAsia="標楷體" w:hAnsi="標楷體"/>
          <w:kern w:val="0"/>
          <w:sz w:val="28"/>
          <w:szCs w:val="28"/>
        </w:rPr>
        <w:t>優秀廠商續約要點，於租賃期間皆達到下列情事，為本契約認定之優秀廠商：</w:t>
      </w:r>
    </w:p>
    <w:p w14:paraId="3387EBAA" w14:textId="77777777" w:rsidR="00EA5233" w:rsidRPr="00505C14" w:rsidRDefault="00EA5233" w:rsidP="004B034F">
      <w:pPr>
        <w:pStyle w:val="a4"/>
        <w:numPr>
          <w:ilvl w:val="0"/>
          <w:numId w:val="31"/>
        </w:numPr>
        <w:snapToGrid w:val="0"/>
        <w:spacing w:line="420" w:lineRule="exact"/>
        <w:ind w:leftChars="0" w:left="1560" w:hanging="284"/>
        <w:jc w:val="both"/>
        <w:rPr>
          <w:rFonts w:ascii="標楷體" w:eastAsia="標楷體" w:hAnsi="標楷體"/>
          <w:kern w:val="0"/>
          <w:sz w:val="28"/>
          <w:szCs w:val="28"/>
        </w:rPr>
      </w:pPr>
      <w:r w:rsidRPr="00505C14">
        <w:rPr>
          <w:rFonts w:ascii="標楷體" w:eastAsia="標楷體" w:hAnsi="標楷體"/>
          <w:kern w:val="0"/>
          <w:sz w:val="28"/>
          <w:szCs w:val="28"/>
        </w:rPr>
        <w:t>定期檢驗確保太陽能光電發電設備運作正常。</w:t>
      </w:r>
    </w:p>
    <w:p w14:paraId="0068B0BA" w14:textId="77777777" w:rsidR="00EA5233" w:rsidRPr="00505C14" w:rsidRDefault="00EA5233" w:rsidP="004B034F">
      <w:pPr>
        <w:pStyle w:val="a4"/>
        <w:numPr>
          <w:ilvl w:val="0"/>
          <w:numId w:val="31"/>
        </w:numPr>
        <w:snapToGrid w:val="0"/>
        <w:spacing w:line="420" w:lineRule="exact"/>
        <w:ind w:leftChars="0" w:left="1560" w:hanging="284"/>
        <w:jc w:val="both"/>
        <w:rPr>
          <w:rFonts w:ascii="標楷體" w:eastAsia="標楷體" w:hAnsi="標楷體"/>
          <w:kern w:val="0"/>
          <w:sz w:val="28"/>
          <w:szCs w:val="28"/>
        </w:rPr>
      </w:pPr>
      <w:r w:rsidRPr="00505C14">
        <w:rPr>
          <w:rFonts w:ascii="標楷體" w:eastAsia="標楷體" w:hAnsi="標楷體"/>
          <w:kern w:val="0"/>
          <w:sz w:val="28"/>
          <w:szCs w:val="28"/>
        </w:rPr>
        <w:t>定期查驗管線與漏電斷路器是否正常運作且無管線外露之情事，確保太陽能光電發電設備的安全性。</w:t>
      </w:r>
    </w:p>
    <w:p w14:paraId="4B508C7D" w14:textId="77777777" w:rsidR="00EA5233" w:rsidRPr="00505C14" w:rsidRDefault="00EA5233" w:rsidP="004B034F">
      <w:pPr>
        <w:pStyle w:val="a4"/>
        <w:numPr>
          <w:ilvl w:val="0"/>
          <w:numId w:val="31"/>
        </w:numPr>
        <w:snapToGrid w:val="0"/>
        <w:spacing w:line="420" w:lineRule="exact"/>
        <w:ind w:leftChars="0" w:left="1560" w:hanging="284"/>
        <w:jc w:val="both"/>
        <w:rPr>
          <w:rFonts w:ascii="標楷體" w:eastAsia="標楷體" w:hAnsi="標楷體"/>
          <w:kern w:val="0"/>
          <w:sz w:val="28"/>
          <w:szCs w:val="28"/>
        </w:rPr>
      </w:pPr>
      <w:r w:rsidRPr="00505C14">
        <w:rPr>
          <w:rFonts w:ascii="標楷體" w:eastAsia="標楷體" w:hAnsi="標楷體"/>
          <w:kern w:val="0"/>
          <w:sz w:val="28"/>
          <w:szCs w:val="28"/>
        </w:rPr>
        <w:t>接獲太陽能光電發電設備損壞通報時，盡速派員維修。</w:t>
      </w:r>
    </w:p>
    <w:p w14:paraId="6C2A64BC" w14:textId="77777777" w:rsidR="00EA5233" w:rsidRPr="00505C14" w:rsidRDefault="00EA5233" w:rsidP="004B034F">
      <w:pPr>
        <w:pStyle w:val="a4"/>
        <w:numPr>
          <w:ilvl w:val="0"/>
          <w:numId w:val="31"/>
        </w:numPr>
        <w:snapToGrid w:val="0"/>
        <w:spacing w:line="420" w:lineRule="exact"/>
        <w:ind w:leftChars="0" w:left="1560" w:hanging="284"/>
        <w:jc w:val="both"/>
        <w:rPr>
          <w:rFonts w:ascii="標楷體" w:eastAsia="標楷體" w:hAnsi="標楷體"/>
          <w:kern w:val="0"/>
          <w:sz w:val="28"/>
          <w:szCs w:val="28"/>
        </w:rPr>
      </w:pPr>
      <w:r w:rsidRPr="00505C14">
        <w:rPr>
          <w:rFonts w:ascii="標楷體" w:eastAsia="標楷體" w:hAnsi="標楷體"/>
          <w:kern w:val="0"/>
          <w:sz w:val="28"/>
          <w:szCs w:val="28"/>
        </w:rPr>
        <w:t>善盡太陽能光電發電設備管理、維修維護、未違反規定等責任，紀錄良好者可優先擁有續約權。</w:t>
      </w:r>
    </w:p>
    <w:p w14:paraId="316779E8" w14:textId="77777777" w:rsidR="00EA5233" w:rsidRPr="00505C14" w:rsidRDefault="00B52A32" w:rsidP="004B034F">
      <w:pPr>
        <w:pStyle w:val="a4"/>
        <w:numPr>
          <w:ilvl w:val="0"/>
          <w:numId w:val="21"/>
        </w:numPr>
        <w:snapToGrid w:val="0"/>
        <w:spacing w:line="420" w:lineRule="exact"/>
        <w:ind w:leftChars="0"/>
        <w:jc w:val="both"/>
        <w:rPr>
          <w:rFonts w:ascii="標楷體" w:eastAsia="標楷體" w:hAnsi="標楷體"/>
          <w:kern w:val="0"/>
          <w:sz w:val="28"/>
          <w:szCs w:val="28"/>
        </w:rPr>
      </w:pPr>
      <w:r w:rsidRPr="00505C14">
        <w:rPr>
          <w:rFonts w:ascii="標楷體" w:eastAsia="標楷體" w:hAnsi="標楷體"/>
          <w:kern w:val="0"/>
          <w:sz w:val="28"/>
          <w:szCs w:val="28"/>
        </w:rPr>
        <w:t>乙</w:t>
      </w:r>
      <w:r w:rsidR="00BB2EB6" w:rsidRPr="00505C14">
        <w:rPr>
          <w:rFonts w:ascii="標楷體" w:eastAsia="標楷體" w:hAnsi="標楷體"/>
          <w:kern w:val="0"/>
          <w:sz w:val="28"/>
          <w:szCs w:val="28"/>
        </w:rPr>
        <w:t>方未辦理續約仍為使用，即為無權占用，應繳納</w:t>
      </w:r>
      <w:r w:rsidR="0037064E" w:rsidRPr="00505C14">
        <w:rPr>
          <w:rFonts w:ascii="標楷體" w:eastAsia="標楷體" w:hAnsi="標楷體" w:hint="eastAsia"/>
          <w:kern w:val="0"/>
          <w:sz w:val="28"/>
          <w:szCs w:val="28"/>
        </w:rPr>
        <w:t>使用</w:t>
      </w:r>
      <w:r w:rsidR="006256A5" w:rsidRPr="00505C14">
        <w:rPr>
          <w:rFonts w:ascii="標楷體" w:eastAsia="標楷體" w:hAnsi="標楷體"/>
          <w:kern w:val="0"/>
          <w:sz w:val="28"/>
          <w:szCs w:val="28"/>
        </w:rPr>
        <w:t>補償金</w:t>
      </w:r>
      <w:r w:rsidR="00086846" w:rsidRPr="00505C14">
        <w:rPr>
          <w:rFonts w:ascii="標楷體" w:eastAsia="標楷體" w:hAnsi="標楷體"/>
          <w:kern w:val="0"/>
          <w:sz w:val="28"/>
          <w:szCs w:val="28"/>
        </w:rPr>
        <w:t>，並不得主張民法第</w:t>
      </w:r>
      <w:r w:rsidR="00482EDD" w:rsidRPr="00505C14">
        <w:rPr>
          <w:rFonts w:ascii="標楷體" w:eastAsia="標楷體" w:hAnsi="標楷體"/>
          <w:kern w:val="0"/>
          <w:sz w:val="28"/>
          <w:szCs w:val="28"/>
        </w:rPr>
        <w:t>四百五十一</w:t>
      </w:r>
      <w:r w:rsidR="00086846" w:rsidRPr="00505C14">
        <w:rPr>
          <w:rFonts w:ascii="標楷體" w:eastAsia="標楷體" w:hAnsi="標楷體"/>
          <w:kern w:val="0"/>
          <w:sz w:val="28"/>
          <w:szCs w:val="28"/>
        </w:rPr>
        <w:t>條之適用及其他異議。</w:t>
      </w:r>
    </w:p>
    <w:p w14:paraId="69BC8BA0" w14:textId="77777777" w:rsidR="00F43EF5" w:rsidRPr="00505C14" w:rsidRDefault="00122439" w:rsidP="004B034F">
      <w:pPr>
        <w:pStyle w:val="a4"/>
        <w:numPr>
          <w:ilvl w:val="0"/>
          <w:numId w:val="21"/>
        </w:numPr>
        <w:snapToGrid w:val="0"/>
        <w:spacing w:line="420" w:lineRule="exact"/>
        <w:ind w:leftChars="0"/>
        <w:jc w:val="both"/>
        <w:rPr>
          <w:rFonts w:ascii="標楷體" w:eastAsia="標楷體" w:hAnsi="標楷體"/>
          <w:kern w:val="0"/>
          <w:sz w:val="28"/>
          <w:szCs w:val="28"/>
        </w:rPr>
      </w:pPr>
      <w:r w:rsidRPr="00505C14">
        <w:rPr>
          <w:rFonts w:ascii="標楷體" w:eastAsia="標楷體" w:hAnsi="標楷體" w:hint="eastAsia"/>
          <w:kern w:val="0"/>
          <w:sz w:val="28"/>
          <w:szCs w:val="28"/>
        </w:rPr>
        <w:t>乙</w:t>
      </w:r>
      <w:r w:rsidR="00F43EF5" w:rsidRPr="00505C14">
        <w:rPr>
          <w:rFonts w:ascii="標楷體" w:eastAsia="標楷體" w:hAnsi="標楷體"/>
          <w:kern w:val="0"/>
          <w:sz w:val="28"/>
          <w:szCs w:val="28"/>
        </w:rPr>
        <w:t>方辦理續租申請時，應注意下列事項：</w:t>
      </w:r>
    </w:p>
    <w:p w14:paraId="01456ADF" w14:textId="77777777" w:rsidR="00F43EF5" w:rsidRPr="00505C14" w:rsidRDefault="00F43EF5" w:rsidP="004B034F">
      <w:pPr>
        <w:pStyle w:val="a4"/>
        <w:numPr>
          <w:ilvl w:val="0"/>
          <w:numId w:val="28"/>
        </w:numPr>
        <w:snapToGrid w:val="0"/>
        <w:spacing w:line="420" w:lineRule="exact"/>
        <w:ind w:leftChars="0" w:left="1418" w:hanging="284"/>
        <w:jc w:val="both"/>
        <w:rPr>
          <w:rFonts w:ascii="標楷體" w:eastAsia="標楷體" w:hAnsi="標楷體"/>
          <w:kern w:val="0"/>
          <w:sz w:val="28"/>
          <w:szCs w:val="28"/>
        </w:rPr>
      </w:pPr>
      <w:r w:rsidRPr="00505C14">
        <w:rPr>
          <w:rFonts w:ascii="標楷體" w:eastAsia="標楷體" w:hAnsi="標楷體"/>
          <w:kern w:val="0"/>
          <w:sz w:val="28"/>
          <w:szCs w:val="28"/>
        </w:rPr>
        <w:t>重新簽訂租賃契約書。</w:t>
      </w:r>
    </w:p>
    <w:p w14:paraId="5F219625" w14:textId="77777777" w:rsidR="00F43EF5" w:rsidRPr="00505C14" w:rsidRDefault="00F43EF5" w:rsidP="004B034F">
      <w:pPr>
        <w:pStyle w:val="a4"/>
        <w:numPr>
          <w:ilvl w:val="0"/>
          <w:numId w:val="28"/>
        </w:numPr>
        <w:snapToGrid w:val="0"/>
        <w:spacing w:line="420" w:lineRule="exact"/>
        <w:ind w:leftChars="0" w:left="1418" w:hanging="284"/>
        <w:jc w:val="both"/>
        <w:rPr>
          <w:rFonts w:ascii="標楷體" w:eastAsia="標楷體" w:hAnsi="標楷體"/>
          <w:kern w:val="0"/>
          <w:sz w:val="28"/>
          <w:szCs w:val="28"/>
        </w:rPr>
      </w:pPr>
      <w:r w:rsidRPr="00505C14">
        <w:rPr>
          <w:rFonts w:ascii="標楷體" w:eastAsia="標楷體" w:hAnsi="標楷體"/>
          <w:kern w:val="0"/>
          <w:sz w:val="28"/>
          <w:szCs w:val="28"/>
        </w:rPr>
        <w:t>續租年限：</w:t>
      </w:r>
      <w:r w:rsidR="00FE6E48" w:rsidRPr="00505C14">
        <w:rPr>
          <w:rFonts w:ascii="標楷體" w:eastAsia="標楷體" w:hAnsi="標楷體" w:hint="eastAsia"/>
          <w:kern w:val="0"/>
          <w:sz w:val="28"/>
          <w:szCs w:val="28"/>
        </w:rPr>
        <w:t>自原租賃期間屆滿次日起算</w:t>
      </w:r>
      <w:r w:rsidR="00122439" w:rsidRPr="00AC143E">
        <w:rPr>
          <w:rFonts w:ascii="標楷體" w:eastAsia="標楷體" w:hAnsi="標楷體" w:hint="eastAsia"/>
          <w:b/>
          <w:bCs/>
          <w:color w:val="FF0000"/>
          <w:kern w:val="0"/>
          <w:sz w:val="28"/>
          <w:szCs w:val="28"/>
          <w:u w:val="single"/>
        </w:rPr>
        <w:t>9</w:t>
      </w:r>
      <w:r w:rsidR="00FE6E48" w:rsidRPr="00AC143E">
        <w:rPr>
          <w:rFonts w:ascii="標楷體" w:eastAsia="標楷體" w:hAnsi="標楷體" w:hint="eastAsia"/>
          <w:b/>
          <w:bCs/>
          <w:color w:val="FF0000"/>
          <w:kern w:val="0"/>
          <w:sz w:val="28"/>
          <w:szCs w:val="28"/>
          <w:u w:val="single"/>
        </w:rPr>
        <w:t>年11個月</w:t>
      </w:r>
      <w:r w:rsidRPr="00505C14">
        <w:rPr>
          <w:rFonts w:ascii="標楷體" w:eastAsia="標楷體" w:hAnsi="標楷體"/>
          <w:kern w:val="0"/>
          <w:sz w:val="28"/>
          <w:szCs w:val="28"/>
        </w:rPr>
        <w:t>。</w:t>
      </w:r>
    </w:p>
    <w:p w14:paraId="2689FEEF" w14:textId="77777777" w:rsidR="001A2086" w:rsidRPr="00505C14" w:rsidRDefault="00F43EF5" w:rsidP="004B034F">
      <w:pPr>
        <w:pStyle w:val="a4"/>
        <w:numPr>
          <w:ilvl w:val="0"/>
          <w:numId w:val="28"/>
        </w:numPr>
        <w:snapToGrid w:val="0"/>
        <w:spacing w:line="420" w:lineRule="exact"/>
        <w:ind w:leftChars="0" w:left="1418" w:hanging="284"/>
        <w:jc w:val="both"/>
        <w:rPr>
          <w:rFonts w:ascii="標楷體" w:eastAsia="標楷體" w:hAnsi="標楷體"/>
          <w:kern w:val="0"/>
          <w:sz w:val="28"/>
          <w:szCs w:val="28"/>
        </w:rPr>
      </w:pPr>
      <w:r w:rsidRPr="00505C14">
        <w:rPr>
          <w:rFonts w:ascii="標楷體" w:eastAsia="標楷體" w:hAnsi="標楷體"/>
          <w:kern w:val="0"/>
          <w:sz w:val="28"/>
          <w:szCs w:val="28"/>
        </w:rPr>
        <w:lastRenderedPageBreak/>
        <w:t>如同意續租，則</w:t>
      </w:r>
      <w:r w:rsidR="001223B8" w:rsidRPr="00505C14">
        <w:rPr>
          <w:rFonts w:ascii="標楷體" w:eastAsia="標楷體" w:hAnsi="標楷體" w:hint="eastAsia"/>
          <w:kern w:val="0"/>
          <w:sz w:val="28"/>
          <w:szCs w:val="28"/>
        </w:rPr>
        <w:t>經營年租金</w:t>
      </w:r>
      <w:r w:rsidRPr="00505C14">
        <w:rPr>
          <w:rFonts w:ascii="標楷體" w:eastAsia="標楷體" w:hAnsi="標楷體"/>
          <w:kern w:val="0"/>
          <w:sz w:val="28"/>
          <w:szCs w:val="28"/>
        </w:rPr>
        <w:t>依原</w:t>
      </w:r>
      <w:r w:rsidR="00EA5233" w:rsidRPr="00505C14">
        <w:rPr>
          <w:rFonts w:ascii="標楷體" w:eastAsia="標楷體" w:hAnsi="標楷體" w:hint="eastAsia"/>
          <w:kern w:val="0"/>
          <w:sz w:val="28"/>
          <w:szCs w:val="28"/>
        </w:rPr>
        <w:t>售電</w:t>
      </w:r>
      <w:r w:rsidRPr="00505C14">
        <w:rPr>
          <w:rFonts w:ascii="標楷體" w:eastAsia="標楷體" w:hAnsi="標楷體"/>
          <w:kern w:val="0"/>
          <w:sz w:val="28"/>
          <w:szCs w:val="28"/>
        </w:rPr>
        <w:t>回饋金百分比計算，以作為續租條件。</w:t>
      </w:r>
    </w:p>
    <w:p w14:paraId="1705CE93" w14:textId="77777777" w:rsidR="003150DC" w:rsidRPr="00505C14" w:rsidRDefault="003150DC" w:rsidP="004B034F">
      <w:pPr>
        <w:numPr>
          <w:ilvl w:val="0"/>
          <w:numId w:val="1"/>
        </w:numPr>
        <w:snapToGrid w:val="0"/>
        <w:spacing w:line="420" w:lineRule="exact"/>
        <w:jc w:val="both"/>
        <w:rPr>
          <w:rFonts w:ascii="標楷體" w:eastAsia="標楷體" w:hAnsi="標楷體"/>
          <w:w w:val="101"/>
          <w:kern w:val="0"/>
          <w:sz w:val="28"/>
          <w:szCs w:val="28"/>
        </w:rPr>
      </w:pPr>
      <w:r w:rsidRPr="00505C14">
        <w:rPr>
          <w:rFonts w:ascii="標楷體" w:eastAsia="標楷體" w:hAnsi="標楷體"/>
          <w:w w:val="101"/>
          <w:kern w:val="0"/>
          <w:sz w:val="28"/>
          <w:szCs w:val="28"/>
        </w:rPr>
        <w:t>租賃條件：</w:t>
      </w:r>
    </w:p>
    <w:p w14:paraId="54D29646" w14:textId="77777777" w:rsidR="00DA433A" w:rsidRPr="00BF2AE2" w:rsidRDefault="008D4B5C" w:rsidP="004B034F">
      <w:pPr>
        <w:pStyle w:val="a4"/>
        <w:numPr>
          <w:ilvl w:val="0"/>
          <w:numId w:val="22"/>
        </w:numPr>
        <w:snapToGrid w:val="0"/>
        <w:spacing w:line="420" w:lineRule="exact"/>
        <w:ind w:leftChars="0"/>
        <w:jc w:val="both"/>
        <w:rPr>
          <w:rFonts w:ascii="標楷體" w:eastAsia="標楷體" w:hAnsi="標楷體"/>
          <w:b/>
          <w:bCs/>
          <w:color w:val="FF0000"/>
          <w:kern w:val="0"/>
          <w:sz w:val="28"/>
          <w:szCs w:val="28"/>
        </w:rPr>
      </w:pPr>
      <w:r w:rsidRPr="00BF2AE2">
        <w:rPr>
          <w:rFonts w:ascii="標楷體" w:eastAsia="標楷體" w:hAnsi="標楷體"/>
          <w:b/>
          <w:bCs/>
          <w:color w:val="FF0000"/>
          <w:kern w:val="0"/>
          <w:sz w:val="28"/>
          <w:szCs w:val="28"/>
        </w:rPr>
        <w:t>乙方得</w:t>
      </w:r>
      <w:r w:rsidR="00F701B6" w:rsidRPr="00BF2AE2">
        <w:rPr>
          <w:rFonts w:ascii="標楷體" w:eastAsia="標楷體" w:hAnsi="標楷體"/>
          <w:b/>
          <w:bCs/>
          <w:color w:val="FF0000"/>
          <w:kern w:val="0"/>
          <w:sz w:val="28"/>
          <w:szCs w:val="28"/>
        </w:rPr>
        <w:t>於</w:t>
      </w:r>
      <w:r w:rsidR="005502E7" w:rsidRPr="00BF2AE2">
        <w:rPr>
          <w:rFonts w:ascii="標楷體" w:eastAsia="標楷體" w:hAnsi="標楷體"/>
          <w:b/>
          <w:bCs/>
          <w:color w:val="FF0000"/>
          <w:kern w:val="0"/>
          <w:sz w:val="28"/>
          <w:szCs w:val="28"/>
        </w:rPr>
        <w:t>清冊範圍內，</w:t>
      </w:r>
      <w:r w:rsidRPr="00BF2AE2">
        <w:rPr>
          <w:rFonts w:ascii="標楷體" w:eastAsia="標楷體" w:hAnsi="標楷體"/>
          <w:b/>
          <w:bCs/>
          <w:color w:val="FF0000"/>
          <w:kern w:val="0"/>
          <w:sz w:val="28"/>
          <w:szCs w:val="28"/>
        </w:rPr>
        <w:t>完成超過投標設備設置容量</w:t>
      </w:r>
      <w:r w:rsidR="00D541B1" w:rsidRPr="00BF2AE2">
        <w:rPr>
          <w:rFonts w:ascii="標楷體" w:eastAsia="標楷體" w:hAnsi="標楷體"/>
          <w:b/>
          <w:bCs/>
          <w:color w:val="FF0000"/>
          <w:kern w:val="0"/>
          <w:sz w:val="28"/>
          <w:szCs w:val="28"/>
        </w:rPr>
        <w:t>之併聯試運轉</w:t>
      </w:r>
      <w:r w:rsidR="006818A3" w:rsidRPr="00BF2AE2">
        <w:rPr>
          <w:rFonts w:ascii="標楷體" w:eastAsia="標楷體" w:hAnsi="標楷體"/>
          <w:b/>
          <w:bCs/>
          <w:color w:val="FF0000"/>
          <w:kern w:val="0"/>
          <w:sz w:val="28"/>
          <w:szCs w:val="28"/>
        </w:rPr>
        <w:t>。</w:t>
      </w:r>
    </w:p>
    <w:p w14:paraId="2DDBD01A" w14:textId="77777777" w:rsidR="002A2E9D" w:rsidRPr="00505C14" w:rsidRDefault="002A2E9D" w:rsidP="004B034F">
      <w:pPr>
        <w:pStyle w:val="a4"/>
        <w:numPr>
          <w:ilvl w:val="0"/>
          <w:numId w:val="22"/>
        </w:numPr>
        <w:snapToGrid w:val="0"/>
        <w:spacing w:line="420" w:lineRule="exact"/>
        <w:ind w:leftChars="0"/>
        <w:jc w:val="both"/>
        <w:textDirection w:val="lrTbV"/>
        <w:rPr>
          <w:rFonts w:ascii="標楷體" w:eastAsia="標楷體" w:hAnsi="標楷體"/>
          <w:kern w:val="0"/>
          <w:sz w:val="28"/>
          <w:szCs w:val="28"/>
        </w:rPr>
      </w:pPr>
      <w:r w:rsidRPr="00505C14">
        <w:rPr>
          <w:rFonts w:ascii="標楷體" w:eastAsia="標楷體" w:hAnsi="標楷體" w:hint="eastAsia"/>
          <w:kern w:val="0"/>
          <w:sz w:val="28"/>
          <w:szCs w:val="28"/>
        </w:rPr>
        <w:t>該標租系統設置容量若經檢視租賃標的清單及另覓其他未納入該清單之所屬租賃標的後，無足夠設置之區域，則以其實際上系統設置容量為最終結案量，惟乙方應依第九條第二款規定繳納懲罰性違約金。</w:t>
      </w:r>
    </w:p>
    <w:p w14:paraId="64CB32A9" w14:textId="18C002E8" w:rsidR="002A2E9D" w:rsidRPr="00505C14" w:rsidRDefault="002A2E9D" w:rsidP="004B034F">
      <w:pPr>
        <w:pStyle w:val="a4"/>
        <w:snapToGrid w:val="0"/>
        <w:spacing w:line="420" w:lineRule="exact"/>
        <w:ind w:leftChars="0" w:left="1285"/>
        <w:jc w:val="both"/>
        <w:textDirection w:val="lrTbV"/>
        <w:rPr>
          <w:rFonts w:ascii="標楷體" w:eastAsia="標楷體" w:hAnsi="標楷體"/>
          <w:kern w:val="0"/>
          <w:sz w:val="28"/>
          <w:szCs w:val="28"/>
        </w:rPr>
      </w:pPr>
      <w:r w:rsidRPr="00505C14">
        <w:rPr>
          <w:rFonts w:ascii="標楷體" w:eastAsia="標楷體" w:hAnsi="標楷體" w:hint="eastAsia"/>
          <w:kern w:val="0"/>
          <w:sz w:val="28"/>
          <w:szCs w:val="28"/>
        </w:rPr>
        <w:t>1.若乙方欲挑選未納入租賃標的清單之標的設置太陽光電發電系統，須送甲方</w:t>
      </w:r>
      <w:r w:rsidR="00AC143E">
        <w:rPr>
          <w:rFonts w:ascii="標楷體" w:eastAsia="標楷體" w:hAnsi="標楷體" w:hint="eastAsia"/>
          <w:kern w:val="0"/>
          <w:sz w:val="28"/>
          <w:szCs w:val="28"/>
        </w:rPr>
        <w:t>同意</w:t>
      </w:r>
      <w:r w:rsidRPr="00505C14">
        <w:rPr>
          <w:rFonts w:ascii="標楷體" w:eastAsia="標楷體" w:hAnsi="標楷體" w:hint="eastAsia"/>
          <w:kern w:val="0"/>
          <w:sz w:val="28"/>
          <w:szCs w:val="28"/>
        </w:rPr>
        <w:t>核備始得施作。</w:t>
      </w:r>
    </w:p>
    <w:p w14:paraId="62636698" w14:textId="77777777" w:rsidR="002A2E9D" w:rsidRPr="00505C14" w:rsidRDefault="002A2E9D" w:rsidP="004B034F">
      <w:pPr>
        <w:pStyle w:val="a4"/>
        <w:snapToGrid w:val="0"/>
        <w:spacing w:line="420" w:lineRule="exact"/>
        <w:ind w:leftChars="0" w:left="1285"/>
        <w:jc w:val="both"/>
        <w:textDirection w:val="lrTbV"/>
        <w:rPr>
          <w:rFonts w:ascii="標楷體" w:eastAsia="標楷體" w:hAnsi="標楷體"/>
          <w:kern w:val="0"/>
          <w:sz w:val="28"/>
          <w:szCs w:val="28"/>
        </w:rPr>
      </w:pPr>
      <w:r w:rsidRPr="00505C14">
        <w:rPr>
          <w:rFonts w:ascii="標楷體" w:eastAsia="標楷體" w:hAnsi="標楷體" w:hint="eastAsia"/>
          <w:kern w:val="0"/>
          <w:sz w:val="28"/>
          <w:szCs w:val="28"/>
        </w:rPr>
        <w:t>2.乙方於選定提報租賃標的清單前應先確認基地產權、建蔽率、允建面積、鑽探資料及是否有其它原定用途等相關事項。</w:t>
      </w:r>
    </w:p>
    <w:p w14:paraId="1A63AFF6" w14:textId="77777777" w:rsidR="00191966" w:rsidRPr="00BF2AE2" w:rsidRDefault="002A2E9D" w:rsidP="004B034F">
      <w:pPr>
        <w:pStyle w:val="a4"/>
        <w:numPr>
          <w:ilvl w:val="0"/>
          <w:numId w:val="22"/>
        </w:numPr>
        <w:snapToGrid w:val="0"/>
        <w:spacing w:line="420" w:lineRule="exact"/>
        <w:ind w:leftChars="0"/>
        <w:jc w:val="both"/>
        <w:textDirection w:val="lrTbV"/>
        <w:rPr>
          <w:rFonts w:ascii="標楷體" w:eastAsia="標楷體" w:hAnsi="標楷體"/>
          <w:b/>
          <w:bCs/>
          <w:color w:val="FF0000"/>
          <w:kern w:val="0"/>
          <w:sz w:val="28"/>
          <w:szCs w:val="28"/>
        </w:rPr>
      </w:pPr>
      <w:r w:rsidRPr="00BF2AE2">
        <w:rPr>
          <w:rFonts w:ascii="標楷體" w:eastAsia="標楷體" w:hAnsi="標楷體" w:hint="eastAsia"/>
          <w:b/>
          <w:bCs/>
          <w:color w:val="FF0000"/>
          <w:kern w:val="0"/>
          <w:sz w:val="28"/>
          <w:szCs w:val="28"/>
        </w:rPr>
        <w:t>如設置地點具改建計畫或原定有其他用途，或不可預見、不可避免之災害或法令變更，或經公正第三方證明責任歸屬後，並確認實屬不可歸責於乙方之事由，致無法設置者，其系統設置容量得予以扣除。前揭所稱公正第三方，係由土木技師公會、結構技師公會或建築師公會等相關專門技術職業公會擔任。</w:t>
      </w:r>
    </w:p>
    <w:p w14:paraId="7D622291" w14:textId="77777777" w:rsidR="00191966" w:rsidRPr="00505C14" w:rsidRDefault="00191966" w:rsidP="004B034F">
      <w:pPr>
        <w:numPr>
          <w:ilvl w:val="0"/>
          <w:numId w:val="1"/>
        </w:numPr>
        <w:snapToGrid w:val="0"/>
        <w:spacing w:line="420" w:lineRule="exact"/>
        <w:jc w:val="both"/>
        <w:rPr>
          <w:rFonts w:ascii="標楷體" w:eastAsia="標楷體" w:hAnsi="標楷體"/>
          <w:w w:val="101"/>
          <w:kern w:val="0"/>
          <w:sz w:val="28"/>
          <w:szCs w:val="28"/>
        </w:rPr>
      </w:pPr>
      <w:r w:rsidRPr="00505C14">
        <w:rPr>
          <w:rFonts w:ascii="標楷體" w:eastAsia="標楷體" w:hAnsi="標楷體"/>
          <w:w w:val="101"/>
          <w:kern w:val="0"/>
          <w:sz w:val="28"/>
          <w:szCs w:val="28"/>
        </w:rPr>
        <w:t>使用限制：</w:t>
      </w:r>
    </w:p>
    <w:p w14:paraId="38D50957" w14:textId="77777777" w:rsidR="003553BD" w:rsidRPr="00505C14" w:rsidRDefault="005A207D" w:rsidP="004B034F">
      <w:pPr>
        <w:pStyle w:val="a4"/>
        <w:numPr>
          <w:ilvl w:val="0"/>
          <w:numId w:val="23"/>
        </w:numPr>
        <w:snapToGrid w:val="0"/>
        <w:spacing w:line="420" w:lineRule="exact"/>
        <w:ind w:leftChars="0"/>
        <w:jc w:val="both"/>
        <w:rPr>
          <w:rFonts w:ascii="標楷體" w:eastAsia="標楷體" w:hAnsi="標楷體"/>
          <w:kern w:val="0"/>
          <w:sz w:val="28"/>
          <w:szCs w:val="28"/>
        </w:rPr>
      </w:pPr>
      <w:r w:rsidRPr="00505C14">
        <w:rPr>
          <w:rFonts w:ascii="標楷體" w:eastAsia="標楷體" w:hAnsi="標楷體" w:hint="eastAsia"/>
          <w:kern w:val="0"/>
          <w:sz w:val="28"/>
          <w:szCs w:val="28"/>
        </w:rPr>
        <w:t>本租賃契約出租之基地</w:t>
      </w:r>
      <w:r w:rsidRPr="00E9615E">
        <w:rPr>
          <w:rFonts w:ascii="標楷體" w:eastAsia="標楷體" w:hAnsi="標楷體" w:hint="eastAsia"/>
          <w:b/>
          <w:bCs/>
          <w:color w:val="FF0000"/>
          <w:kern w:val="0"/>
          <w:sz w:val="28"/>
          <w:szCs w:val="28"/>
          <w:u w:val="single"/>
        </w:rPr>
        <w:t>僅限作為設置太陽光</w:t>
      </w:r>
      <w:r w:rsidR="00DE3AA5" w:rsidRPr="00E9615E">
        <w:rPr>
          <w:rFonts w:ascii="標楷體" w:eastAsia="標楷體" w:hAnsi="標楷體" w:hint="eastAsia"/>
          <w:b/>
          <w:bCs/>
          <w:color w:val="FF0000"/>
          <w:kern w:val="0"/>
          <w:sz w:val="28"/>
          <w:szCs w:val="28"/>
          <w:u w:val="single"/>
        </w:rPr>
        <w:t>電發電設備</w:t>
      </w:r>
      <w:r w:rsidRPr="00505C14">
        <w:rPr>
          <w:rFonts w:ascii="標楷體" w:eastAsia="標楷體" w:hAnsi="標楷體" w:hint="eastAsia"/>
          <w:kern w:val="0"/>
          <w:sz w:val="28"/>
          <w:szCs w:val="28"/>
        </w:rPr>
        <w:t>使用，不得供任何其他用途，若乙方違反本使用用途規定，經甲方定相當期限，催告乙方改善，逾期未改善時，甲方得終止租賃契約，並沒收已繳交之履約保證金或其餘額。</w:t>
      </w:r>
    </w:p>
    <w:p w14:paraId="5FD42166" w14:textId="77777777" w:rsidR="003B378D" w:rsidRPr="00505C14" w:rsidRDefault="005B0E52" w:rsidP="004B034F">
      <w:pPr>
        <w:pStyle w:val="a4"/>
        <w:numPr>
          <w:ilvl w:val="0"/>
          <w:numId w:val="23"/>
        </w:numPr>
        <w:snapToGrid w:val="0"/>
        <w:spacing w:line="420" w:lineRule="exact"/>
        <w:ind w:leftChars="0"/>
        <w:jc w:val="both"/>
        <w:rPr>
          <w:rFonts w:ascii="標楷體" w:eastAsia="標楷體" w:hAnsi="標楷體"/>
          <w:kern w:val="0"/>
          <w:sz w:val="28"/>
          <w:szCs w:val="28"/>
        </w:rPr>
      </w:pPr>
      <w:r w:rsidRPr="00505C14">
        <w:rPr>
          <w:rFonts w:ascii="標楷體" w:eastAsia="標楷體" w:hAnsi="標楷體"/>
          <w:kern w:val="0"/>
          <w:sz w:val="28"/>
          <w:szCs w:val="28"/>
        </w:rPr>
        <w:t>乙</w:t>
      </w:r>
      <w:r w:rsidR="00191966" w:rsidRPr="00505C14">
        <w:rPr>
          <w:rFonts w:ascii="標楷體" w:eastAsia="標楷體" w:hAnsi="標楷體"/>
          <w:kern w:val="0"/>
          <w:sz w:val="28"/>
          <w:szCs w:val="28"/>
        </w:rPr>
        <w:t>方於租賃契約解除、終止或租期屆滿未獲續租時，</w:t>
      </w:r>
      <w:r w:rsidR="00281D1A" w:rsidRPr="00505C14">
        <w:rPr>
          <w:rFonts w:ascii="標楷體" w:eastAsia="標楷體" w:hAnsi="標楷體" w:hint="eastAsia"/>
          <w:kern w:val="0"/>
          <w:sz w:val="28"/>
          <w:szCs w:val="28"/>
        </w:rPr>
        <w:t>甲方直接取得</w:t>
      </w:r>
      <w:r w:rsidR="00DE3AA5" w:rsidRPr="00A55316">
        <w:rPr>
          <w:rFonts w:ascii="標楷體" w:eastAsia="標楷體" w:hAnsi="標楷體" w:hint="eastAsia"/>
          <w:b/>
          <w:bCs/>
          <w:color w:val="FF0000"/>
          <w:kern w:val="0"/>
          <w:sz w:val="28"/>
          <w:szCs w:val="28"/>
          <w:u w:val="single"/>
        </w:rPr>
        <w:t>太陽光電發電設備</w:t>
      </w:r>
      <w:r w:rsidR="00281D1A" w:rsidRPr="00A55316">
        <w:rPr>
          <w:rFonts w:ascii="標楷體" w:eastAsia="標楷體" w:hAnsi="標楷體" w:hint="eastAsia"/>
          <w:b/>
          <w:bCs/>
          <w:color w:val="FF0000"/>
          <w:kern w:val="0"/>
          <w:sz w:val="28"/>
          <w:szCs w:val="28"/>
          <w:u w:val="single"/>
        </w:rPr>
        <w:t>及其附屬設施之所有權</w:t>
      </w:r>
      <w:r w:rsidR="000366F1" w:rsidRPr="00505C14">
        <w:rPr>
          <w:rFonts w:ascii="標楷體" w:eastAsia="標楷體" w:hAnsi="標楷體" w:hint="eastAsia"/>
          <w:kern w:val="0"/>
          <w:sz w:val="28"/>
          <w:szCs w:val="28"/>
        </w:rPr>
        <w:t>，並</w:t>
      </w:r>
      <w:r w:rsidR="0056402F" w:rsidRPr="00505C14">
        <w:rPr>
          <w:rFonts w:ascii="標楷體" w:eastAsia="標楷體" w:hAnsi="標楷體"/>
          <w:kern w:val="0"/>
          <w:sz w:val="28"/>
          <w:szCs w:val="28"/>
        </w:rPr>
        <w:t>優先決定太陽光電發電</w:t>
      </w:r>
      <w:r w:rsidR="001E4D14" w:rsidRPr="00505C14">
        <w:rPr>
          <w:rFonts w:ascii="標楷體" w:eastAsia="標楷體" w:hAnsi="標楷體"/>
          <w:kern w:val="0"/>
          <w:sz w:val="28"/>
          <w:szCs w:val="28"/>
        </w:rPr>
        <w:t>設備</w:t>
      </w:r>
      <w:r w:rsidR="0056402F" w:rsidRPr="00505C14">
        <w:rPr>
          <w:rFonts w:ascii="標楷體" w:eastAsia="標楷體" w:hAnsi="標楷體"/>
          <w:kern w:val="0"/>
          <w:sz w:val="28"/>
          <w:szCs w:val="28"/>
        </w:rPr>
        <w:t>是否保留，</w:t>
      </w:r>
      <w:r w:rsidR="00122439" w:rsidRPr="00505C14">
        <w:rPr>
          <w:rFonts w:ascii="標楷體" w:eastAsia="標楷體" w:hAnsi="標楷體"/>
          <w:kern w:val="0"/>
          <w:sz w:val="28"/>
          <w:szCs w:val="28"/>
        </w:rPr>
        <w:t>若保留太陽光電發電設備，則甲方直接取得太陽光電發電</w:t>
      </w:r>
      <w:r w:rsidR="00DE3AA5" w:rsidRPr="00505C14">
        <w:rPr>
          <w:rFonts w:ascii="標楷體" w:eastAsia="標楷體" w:hAnsi="標楷體" w:hint="eastAsia"/>
          <w:kern w:val="0"/>
          <w:sz w:val="28"/>
          <w:szCs w:val="28"/>
        </w:rPr>
        <w:t>設備</w:t>
      </w:r>
      <w:r w:rsidR="00012E77" w:rsidRPr="00505C14">
        <w:rPr>
          <w:rFonts w:ascii="標楷體" w:eastAsia="標楷體" w:hAnsi="標楷體"/>
          <w:kern w:val="0"/>
          <w:sz w:val="28"/>
          <w:szCs w:val="28"/>
        </w:rPr>
        <w:t>所有權，乙方不得有異議，</w:t>
      </w:r>
      <w:r w:rsidR="004A59EC" w:rsidRPr="00505C14">
        <w:rPr>
          <w:rFonts w:ascii="標楷體" w:eastAsia="標楷體" w:hAnsi="標楷體"/>
          <w:kern w:val="0"/>
          <w:sz w:val="28"/>
          <w:szCs w:val="28"/>
        </w:rPr>
        <w:t>並配合後續</w:t>
      </w:r>
      <w:r w:rsidR="0096270C" w:rsidRPr="00505C14">
        <w:rPr>
          <w:rFonts w:ascii="標楷體" w:eastAsia="標楷體" w:hAnsi="標楷體"/>
          <w:kern w:val="0"/>
          <w:sz w:val="28"/>
          <w:szCs w:val="28"/>
        </w:rPr>
        <w:t>辦理</w:t>
      </w:r>
      <w:r w:rsidR="004A59EC" w:rsidRPr="00505C14">
        <w:rPr>
          <w:rFonts w:ascii="標楷體" w:eastAsia="標楷體" w:hAnsi="標楷體"/>
          <w:kern w:val="0"/>
          <w:sz w:val="28"/>
          <w:szCs w:val="28"/>
        </w:rPr>
        <w:t>移轉之行政程序，</w:t>
      </w:r>
      <w:r w:rsidR="0056402F" w:rsidRPr="00505C14">
        <w:rPr>
          <w:rFonts w:ascii="標楷體" w:eastAsia="標楷體" w:hAnsi="標楷體"/>
          <w:kern w:val="0"/>
          <w:sz w:val="28"/>
          <w:szCs w:val="28"/>
        </w:rPr>
        <w:t>若不保留太陽光電發電</w:t>
      </w:r>
      <w:r w:rsidR="00DE3AA5" w:rsidRPr="00505C14">
        <w:rPr>
          <w:rFonts w:ascii="標楷體" w:eastAsia="標楷體" w:hAnsi="標楷體" w:hint="eastAsia"/>
          <w:kern w:val="0"/>
          <w:sz w:val="28"/>
          <w:szCs w:val="28"/>
        </w:rPr>
        <w:t>設備</w:t>
      </w:r>
      <w:r w:rsidR="0056402F" w:rsidRPr="00505C14">
        <w:rPr>
          <w:rFonts w:ascii="標楷體" w:eastAsia="標楷體" w:hAnsi="標楷體"/>
          <w:kern w:val="0"/>
          <w:sz w:val="28"/>
          <w:szCs w:val="28"/>
        </w:rPr>
        <w:t>，乙方</w:t>
      </w:r>
      <w:r w:rsidR="00191966" w:rsidRPr="00505C14">
        <w:rPr>
          <w:rFonts w:ascii="標楷體" w:eastAsia="標楷體" w:hAnsi="標楷體"/>
          <w:kern w:val="0"/>
          <w:sz w:val="28"/>
          <w:szCs w:val="28"/>
        </w:rPr>
        <w:t>應於上開期日起</w:t>
      </w:r>
      <w:r w:rsidR="0056402F" w:rsidRPr="00505C14">
        <w:rPr>
          <w:rFonts w:ascii="標楷體" w:eastAsia="標楷體" w:hAnsi="標楷體"/>
          <w:kern w:val="0"/>
          <w:sz w:val="28"/>
          <w:szCs w:val="28"/>
        </w:rPr>
        <w:t>三</w:t>
      </w:r>
      <w:r w:rsidR="00191966" w:rsidRPr="00505C14">
        <w:rPr>
          <w:rFonts w:ascii="標楷體" w:eastAsia="標楷體" w:hAnsi="標楷體"/>
          <w:kern w:val="0"/>
          <w:sz w:val="28"/>
          <w:szCs w:val="28"/>
        </w:rPr>
        <w:t>個月內自行拆除太陽光電發電</w:t>
      </w:r>
      <w:r w:rsidR="00174A3B" w:rsidRPr="00505C14">
        <w:rPr>
          <w:rFonts w:ascii="標楷體" w:eastAsia="標楷體" w:hAnsi="標楷體" w:hint="eastAsia"/>
          <w:kern w:val="0"/>
          <w:sz w:val="28"/>
          <w:szCs w:val="28"/>
        </w:rPr>
        <w:t>設備</w:t>
      </w:r>
      <w:r w:rsidR="00191966" w:rsidRPr="00505C14">
        <w:rPr>
          <w:rFonts w:ascii="標楷體" w:eastAsia="標楷體" w:hAnsi="標楷體"/>
          <w:kern w:val="0"/>
          <w:sz w:val="28"/>
          <w:szCs w:val="28"/>
        </w:rPr>
        <w:t>並返還承租</w:t>
      </w:r>
      <w:r w:rsidR="00EE79E7" w:rsidRPr="00505C14">
        <w:rPr>
          <w:rFonts w:ascii="標楷體" w:eastAsia="標楷體" w:hAnsi="標楷體"/>
          <w:kern w:val="0"/>
          <w:sz w:val="28"/>
          <w:szCs w:val="28"/>
        </w:rPr>
        <w:t>之</w:t>
      </w:r>
      <w:r w:rsidR="005A207D" w:rsidRPr="00505C14">
        <w:rPr>
          <w:rFonts w:ascii="標楷體" w:eastAsia="標楷體" w:hAnsi="標楷體" w:hint="eastAsia"/>
          <w:kern w:val="0"/>
          <w:sz w:val="28"/>
          <w:szCs w:val="28"/>
        </w:rPr>
        <w:t>基地</w:t>
      </w:r>
      <w:r w:rsidR="00191966" w:rsidRPr="00505C14">
        <w:rPr>
          <w:rFonts w:ascii="標楷體" w:eastAsia="標楷體" w:hAnsi="標楷體"/>
          <w:kern w:val="0"/>
          <w:sz w:val="28"/>
          <w:szCs w:val="28"/>
        </w:rPr>
        <w:t>；未拆除者，視同拋棄該太陽</w:t>
      </w:r>
      <w:r w:rsidRPr="00505C14">
        <w:rPr>
          <w:rFonts w:ascii="標楷體" w:eastAsia="標楷體" w:hAnsi="標楷體"/>
          <w:kern w:val="0"/>
          <w:sz w:val="28"/>
          <w:szCs w:val="28"/>
        </w:rPr>
        <w:t>光電發電</w:t>
      </w:r>
      <w:r w:rsidR="00DE3AA5" w:rsidRPr="00505C14">
        <w:rPr>
          <w:rFonts w:ascii="標楷體" w:eastAsia="標楷體" w:hAnsi="標楷體" w:hint="eastAsia"/>
          <w:kern w:val="0"/>
          <w:sz w:val="28"/>
          <w:szCs w:val="28"/>
        </w:rPr>
        <w:t>設備</w:t>
      </w:r>
      <w:r w:rsidRPr="00505C14">
        <w:rPr>
          <w:rFonts w:ascii="標楷體" w:eastAsia="標楷體" w:hAnsi="標楷體"/>
          <w:kern w:val="0"/>
          <w:sz w:val="28"/>
          <w:szCs w:val="28"/>
        </w:rPr>
        <w:t>所有權，由</w:t>
      </w:r>
      <w:r w:rsidR="00C770F3" w:rsidRPr="00505C14">
        <w:rPr>
          <w:rFonts w:ascii="標楷體" w:eastAsia="標楷體" w:hAnsi="標楷體"/>
          <w:kern w:val="0"/>
          <w:sz w:val="28"/>
          <w:szCs w:val="28"/>
        </w:rPr>
        <w:t>甲方</w:t>
      </w:r>
      <w:r w:rsidRPr="00505C14">
        <w:rPr>
          <w:rFonts w:ascii="標楷體" w:eastAsia="標楷體" w:hAnsi="標楷體"/>
          <w:kern w:val="0"/>
          <w:sz w:val="28"/>
          <w:szCs w:val="28"/>
        </w:rPr>
        <w:t>自行處理</w:t>
      </w:r>
      <w:r w:rsidR="0056402F" w:rsidRPr="00505C14">
        <w:rPr>
          <w:rFonts w:ascii="標楷體" w:eastAsia="標楷體" w:hAnsi="標楷體"/>
          <w:kern w:val="0"/>
          <w:sz w:val="28"/>
          <w:szCs w:val="28"/>
        </w:rPr>
        <w:t>，拆除設備費用由</w:t>
      </w:r>
      <w:r w:rsidR="00EE79E7" w:rsidRPr="00505C14">
        <w:rPr>
          <w:rFonts w:ascii="標楷體" w:eastAsia="標楷體" w:hAnsi="標楷體"/>
          <w:kern w:val="0"/>
          <w:sz w:val="28"/>
          <w:szCs w:val="28"/>
        </w:rPr>
        <w:t>乙方</w:t>
      </w:r>
      <w:r w:rsidR="006D08C6" w:rsidRPr="00505C14">
        <w:rPr>
          <w:rFonts w:ascii="標楷體" w:eastAsia="標楷體" w:hAnsi="標楷體"/>
          <w:kern w:val="0"/>
          <w:sz w:val="28"/>
          <w:szCs w:val="28"/>
        </w:rPr>
        <w:t>全額</w:t>
      </w:r>
      <w:r w:rsidR="0056402F" w:rsidRPr="00505C14">
        <w:rPr>
          <w:rFonts w:ascii="標楷體" w:eastAsia="標楷體" w:hAnsi="標楷體"/>
          <w:kern w:val="0"/>
          <w:sz w:val="28"/>
          <w:szCs w:val="28"/>
        </w:rPr>
        <w:t>負擔</w:t>
      </w:r>
      <w:r w:rsidR="009B3681" w:rsidRPr="00505C14">
        <w:rPr>
          <w:rFonts w:ascii="標楷體" w:eastAsia="標楷體" w:hAnsi="標楷體"/>
          <w:kern w:val="0"/>
          <w:sz w:val="28"/>
          <w:szCs w:val="28"/>
        </w:rPr>
        <w:t>。</w:t>
      </w:r>
    </w:p>
    <w:p w14:paraId="68123B3E" w14:textId="05CBA417" w:rsidR="005A207D" w:rsidRPr="00505C14" w:rsidRDefault="005A207D" w:rsidP="004B034F">
      <w:pPr>
        <w:pStyle w:val="a4"/>
        <w:numPr>
          <w:ilvl w:val="0"/>
          <w:numId w:val="23"/>
        </w:numPr>
        <w:snapToGrid w:val="0"/>
        <w:spacing w:line="420" w:lineRule="exact"/>
        <w:ind w:leftChars="0"/>
        <w:jc w:val="both"/>
        <w:rPr>
          <w:rFonts w:ascii="標楷體" w:eastAsia="標楷體" w:hAnsi="標楷體"/>
          <w:kern w:val="0"/>
          <w:sz w:val="28"/>
          <w:szCs w:val="28"/>
        </w:rPr>
      </w:pPr>
      <w:r w:rsidRPr="00505C14">
        <w:rPr>
          <w:rFonts w:ascii="標楷體" w:eastAsia="標楷體" w:hAnsi="標楷體" w:hint="eastAsia"/>
          <w:kern w:val="0"/>
          <w:sz w:val="28"/>
          <w:szCs w:val="28"/>
        </w:rPr>
        <w:t>租賃期間有關基地安全維護、太陽光電發電設備維護管理及公共安全意外之防護均由乙方負責。其造成人員傷亡、財物毀損或甲方建物、設備受損，應由乙方全權負責，若因而造成甲方被訴或被求償者，乙方應賠償甲方所受一切損害（含所有訴訟費、律師費及其他必要費用），其損</w:t>
      </w:r>
      <w:r w:rsidRPr="00505C14">
        <w:rPr>
          <w:rFonts w:ascii="標楷體" w:eastAsia="標楷體" w:hAnsi="標楷體" w:hint="eastAsia"/>
          <w:kern w:val="0"/>
          <w:sz w:val="28"/>
          <w:szCs w:val="28"/>
        </w:rPr>
        <w:lastRenderedPageBreak/>
        <w:t>害金額得自履約保證金扣除，不足部分再向乙方求償。</w:t>
      </w:r>
    </w:p>
    <w:p w14:paraId="1E7796A9" w14:textId="2B84FE37" w:rsidR="005A207D" w:rsidRPr="00505C14" w:rsidRDefault="005A207D" w:rsidP="004B034F">
      <w:pPr>
        <w:pStyle w:val="a4"/>
        <w:numPr>
          <w:ilvl w:val="0"/>
          <w:numId w:val="23"/>
        </w:numPr>
        <w:snapToGrid w:val="0"/>
        <w:spacing w:line="420" w:lineRule="exact"/>
        <w:ind w:leftChars="0"/>
        <w:jc w:val="both"/>
        <w:rPr>
          <w:rFonts w:ascii="標楷體" w:eastAsia="標楷體" w:hAnsi="標楷體"/>
          <w:kern w:val="0"/>
          <w:sz w:val="28"/>
          <w:szCs w:val="28"/>
        </w:rPr>
      </w:pPr>
      <w:r w:rsidRPr="00505C14">
        <w:rPr>
          <w:rFonts w:ascii="標楷體" w:eastAsia="標楷體" w:hAnsi="標楷體" w:hint="eastAsia"/>
          <w:kern w:val="0"/>
          <w:sz w:val="28"/>
          <w:szCs w:val="28"/>
        </w:rPr>
        <w:t>乙方在租賃範圍內設置太陽光</w:t>
      </w:r>
      <w:r w:rsidR="00F63837" w:rsidRPr="00505C14">
        <w:rPr>
          <w:rFonts w:ascii="標楷體" w:eastAsia="標楷體" w:hAnsi="標楷體"/>
          <w:kern w:val="0"/>
          <w:sz w:val="28"/>
          <w:szCs w:val="28"/>
        </w:rPr>
        <w:t>電發電</w:t>
      </w:r>
      <w:r w:rsidR="00F63837" w:rsidRPr="00505C14">
        <w:rPr>
          <w:rFonts w:ascii="標楷體" w:eastAsia="標楷體" w:hAnsi="標楷體" w:hint="eastAsia"/>
          <w:kern w:val="0"/>
          <w:sz w:val="28"/>
          <w:szCs w:val="28"/>
        </w:rPr>
        <w:t>設備及設施</w:t>
      </w:r>
      <w:r w:rsidRPr="00505C14">
        <w:rPr>
          <w:rFonts w:ascii="標楷體" w:eastAsia="標楷體" w:hAnsi="標楷體" w:hint="eastAsia"/>
          <w:kern w:val="0"/>
          <w:sz w:val="28"/>
          <w:szCs w:val="28"/>
        </w:rPr>
        <w:t>，應由乙方出資興建，計算其結構及承載力並加強其防颱設計及防漏水、漏電功能，確保整體結構安全及防漏水、漏電。租賃期間所發生之侵權、環保、人員傷亡、意外事件等，均由乙方自行處理，與甲方無涉；若因而致甲方損害者，甲方得就損害金額請求乙方賠償，其損害金額得自履約保證金扣除，不足部分再向乙方求償。</w:t>
      </w:r>
    </w:p>
    <w:p w14:paraId="6CDBA2C4" w14:textId="77777777" w:rsidR="005A207D" w:rsidRPr="00505C14" w:rsidRDefault="005A207D" w:rsidP="004B034F">
      <w:pPr>
        <w:pStyle w:val="a4"/>
        <w:numPr>
          <w:ilvl w:val="0"/>
          <w:numId w:val="23"/>
        </w:numPr>
        <w:snapToGrid w:val="0"/>
        <w:spacing w:line="420" w:lineRule="exact"/>
        <w:ind w:leftChars="0"/>
        <w:jc w:val="both"/>
        <w:rPr>
          <w:rFonts w:ascii="標楷體" w:eastAsia="標楷體" w:hAnsi="標楷體"/>
          <w:kern w:val="0"/>
          <w:sz w:val="28"/>
          <w:szCs w:val="28"/>
        </w:rPr>
      </w:pPr>
      <w:r w:rsidRPr="00505C14">
        <w:rPr>
          <w:rFonts w:ascii="標楷體" w:eastAsia="標楷體" w:hAnsi="標楷體" w:hint="eastAsia"/>
          <w:kern w:val="0"/>
          <w:sz w:val="28"/>
          <w:szCs w:val="28"/>
        </w:rPr>
        <w:t>乙方非經甲方同意，不得將租賃空間擅自擴（增）建、整（修）建或改（重）建或將租賃空間之使用收益權益轉讓第三人，亦不得轉租、轉借或以其他名義供第三人使用。</w:t>
      </w:r>
    </w:p>
    <w:p w14:paraId="41001D15" w14:textId="77777777" w:rsidR="00AC1531" w:rsidRPr="00505C14" w:rsidRDefault="00AC1531" w:rsidP="004B034F">
      <w:pPr>
        <w:pStyle w:val="a4"/>
        <w:numPr>
          <w:ilvl w:val="0"/>
          <w:numId w:val="23"/>
        </w:numPr>
        <w:snapToGrid w:val="0"/>
        <w:spacing w:line="420" w:lineRule="exact"/>
        <w:ind w:leftChars="0"/>
        <w:jc w:val="both"/>
        <w:rPr>
          <w:rFonts w:ascii="標楷體" w:eastAsia="標楷體" w:hAnsi="標楷體"/>
          <w:kern w:val="0"/>
          <w:sz w:val="28"/>
          <w:szCs w:val="28"/>
        </w:rPr>
      </w:pPr>
      <w:r w:rsidRPr="00505C14">
        <w:rPr>
          <w:rFonts w:ascii="標楷體" w:eastAsia="標楷體" w:hAnsi="標楷體" w:hint="eastAsia"/>
          <w:kern w:val="0"/>
          <w:sz w:val="28"/>
          <w:szCs w:val="28"/>
        </w:rPr>
        <w:t>乙方對租賃地應盡善良保管責任，如因故意、過失或施工不良，致房舍及其他設備損毀時，願負一切損害賠償責任，絕無異議，其損害金額得自履約保證金扣除，不足部分再向乙方求償；其需修繕者，亦同。</w:t>
      </w:r>
    </w:p>
    <w:p w14:paraId="3C688D6A" w14:textId="717D9B20" w:rsidR="00AC1531" w:rsidRPr="00505C14" w:rsidRDefault="00AC1531" w:rsidP="004B034F">
      <w:pPr>
        <w:pStyle w:val="a4"/>
        <w:numPr>
          <w:ilvl w:val="0"/>
          <w:numId w:val="23"/>
        </w:numPr>
        <w:snapToGrid w:val="0"/>
        <w:spacing w:line="420" w:lineRule="exact"/>
        <w:ind w:leftChars="0"/>
        <w:jc w:val="both"/>
        <w:rPr>
          <w:rFonts w:ascii="標楷體" w:eastAsia="標楷體" w:hAnsi="標楷體"/>
          <w:kern w:val="0"/>
          <w:sz w:val="28"/>
          <w:szCs w:val="28"/>
        </w:rPr>
      </w:pPr>
      <w:r w:rsidRPr="00505C14">
        <w:rPr>
          <w:rFonts w:ascii="標楷體" w:eastAsia="標楷體" w:hAnsi="標楷體" w:hint="eastAsia"/>
          <w:kern w:val="0"/>
          <w:sz w:val="28"/>
          <w:szCs w:val="28"/>
        </w:rPr>
        <w:t>乙方施工及維護時應依「施工及維護期間注意及配合事項」辦理，維護校園教學品質及安全。</w:t>
      </w:r>
    </w:p>
    <w:p w14:paraId="1205ECBC" w14:textId="6E0716E1" w:rsidR="00AC1531" w:rsidRPr="00505C14" w:rsidRDefault="00AC1531" w:rsidP="004B034F">
      <w:pPr>
        <w:pStyle w:val="a4"/>
        <w:numPr>
          <w:ilvl w:val="0"/>
          <w:numId w:val="23"/>
        </w:numPr>
        <w:snapToGrid w:val="0"/>
        <w:spacing w:line="420" w:lineRule="exact"/>
        <w:ind w:leftChars="0"/>
        <w:jc w:val="both"/>
        <w:rPr>
          <w:rFonts w:ascii="標楷體" w:eastAsia="標楷體" w:hAnsi="標楷體"/>
          <w:kern w:val="0"/>
          <w:sz w:val="28"/>
          <w:szCs w:val="28"/>
        </w:rPr>
      </w:pPr>
      <w:r w:rsidRPr="00505C14">
        <w:rPr>
          <w:rFonts w:ascii="標楷體" w:eastAsia="標楷體" w:hAnsi="標楷體" w:hint="eastAsia"/>
          <w:kern w:val="0"/>
          <w:sz w:val="28"/>
          <w:szCs w:val="28"/>
        </w:rPr>
        <w:t>租賃期間本契約出租之地，乙方需無償供甲方使用。</w:t>
      </w:r>
    </w:p>
    <w:p w14:paraId="085797E1" w14:textId="2105BA97" w:rsidR="00AC1531" w:rsidRPr="00505C14" w:rsidRDefault="00AC1531" w:rsidP="004B034F">
      <w:pPr>
        <w:pStyle w:val="a4"/>
        <w:numPr>
          <w:ilvl w:val="0"/>
          <w:numId w:val="23"/>
        </w:numPr>
        <w:snapToGrid w:val="0"/>
        <w:spacing w:line="420" w:lineRule="exact"/>
        <w:ind w:leftChars="0"/>
        <w:jc w:val="both"/>
        <w:rPr>
          <w:rFonts w:ascii="標楷體" w:eastAsia="標楷體" w:hAnsi="標楷體"/>
          <w:kern w:val="0"/>
          <w:sz w:val="28"/>
          <w:szCs w:val="28"/>
        </w:rPr>
      </w:pPr>
      <w:r w:rsidRPr="00505C14">
        <w:rPr>
          <w:rFonts w:ascii="標楷體" w:eastAsia="標楷體" w:hAnsi="標楷體" w:hint="eastAsia"/>
          <w:kern w:val="0"/>
          <w:sz w:val="28"/>
          <w:szCs w:val="28"/>
        </w:rPr>
        <w:t>租賃期間本契約出租之地，如遇甲方發現因政策須要、其他工程或使用之需，須遷移或拆除該太陽光電發電</w:t>
      </w:r>
      <w:r w:rsidR="00174A3B" w:rsidRPr="00505C14">
        <w:rPr>
          <w:rFonts w:ascii="標楷體" w:eastAsia="標楷體" w:hAnsi="標楷體" w:hint="eastAsia"/>
          <w:kern w:val="0"/>
          <w:sz w:val="28"/>
          <w:szCs w:val="28"/>
        </w:rPr>
        <w:t>設備</w:t>
      </w:r>
      <w:r w:rsidRPr="00505C14">
        <w:rPr>
          <w:rFonts w:ascii="標楷體" w:eastAsia="標楷體" w:hAnsi="標楷體" w:hint="eastAsia"/>
          <w:kern w:val="0"/>
          <w:sz w:val="28"/>
          <w:szCs w:val="28"/>
        </w:rPr>
        <w:t>，乙方應無償配合，俾利工程遂行，並俟工程完工後再予無償復原，若乙方違反本款規定，經甲方定相當期限，催告乙方改善，逾期未改善時，甲方得終止租賃契約，並沒收已繳交之履約保證金。</w:t>
      </w:r>
    </w:p>
    <w:p w14:paraId="236A5354" w14:textId="73D3E847" w:rsidR="006A0AAF" w:rsidRPr="00505C14" w:rsidRDefault="00AC1531" w:rsidP="004B034F">
      <w:pPr>
        <w:pStyle w:val="a4"/>
        <w:numPr>
          <w:ilvl w:val="0"/>
          <w:numId w:val="23"/>
        </w:numPr>
        <w:snapToGrid w:val="0"/>
        <w:spacing w:line="420" w:lineRule="exact"/>
        <w:ind w:leftChars="0"/>
        <w:jc w:val="both"/>
        <w:rPr>
          <w:rFonts w:ascii="標楷體" w:eastAsia="標楷體" w:hAnsi="標楷體"/>
          <w:kern w:val="0"/>
          <w:sz w:val="28"/>
          <w:szCs w:val="28"/>
        </w:rPr>
      </w:pPr>
      <w:r w:rsidRPr="00505C14">
        <w:rPr>
          <w:rFonts w:ascii="標楷體" w:eastAsia="標楷體" w:hAnsi="標楷體" w:hint="eastAsia"/>
          <w:kern w:val="0"/>
          <w:sz w:val="28"/>
          <w:szCs w:val="28"/>
        </w:rPr>
        <w:t>租賃期間乙方使用之基地，限現狀使用，如有修繕或改裝設施之必要，不得有損害原有基地之功能或減損原有基地利用價值之情事，並應以書面向甲方提出申請，並經甲方同意後始得為之。其修繕費用或裝設費用由乙方自行負擔，不得抵償使用回饋金或請求甲方予以補償。該項改裝之設施於租賃使用期限屆至、契約終止或解除後，由乙方負責恢復原狀。但甲方得於租賃期限屆滿、契約終止或解除前主張留供甲方使用，乙方不得主張任何補償。</w:t>
      </w:r>
    </w:p>
    <w:p w14:paraId="410B8705" w14:textId="77777777" w:rsidR="00894E2F" w:rsidRPr="00505C14" w:rsidRDefault="00AC1531" w:rsidP="004B034F">
      <w:pPr>
        <w:pStyle w:val="a4"/>
        <w:numPr>
          <w:ilvl w:val="0"/>
          <w:numId w:val="23"/>
        </w:numPr>
        <w:snapToGrid w:val="0"/>
        <w:spacing w:line="420" w:lineRule="exact"/>
        <w:ind w:leftChars="0"/>
        <w:jc w:val="both"/>
        <w:rPr>
          <w:rFonts w:ascii="標楷體" w:eastAsia="標楷體" w:hAnsi="標楷體"/>
          <w:kern w:val="0"/>
          <w:sz w:val="28"/>
          <w:szCs w:val="28"/>
        </w:rPr>
      </w:pPr>
      <w:r w:rsidRPr="00505C14">
        <w:rPr>
          <w:rFonts w:ascii="標楷體" w:eastAsia="標楷體" w:hAnsi="標楷體" w:hint="eastAsia"/>
          <w:kern w:val="0"/>
          <w:sz w:val="28"/>
          <w:szCs w:val="28"/>
        </w:rPr>
        <w:t>乙方設置</w:t>
      </w:r>
      <w:r w:rsidRPr="00A301C8">
        <w:rPr>
          <w:rFonts w:ascii="標楷體" w:eastAsia="標楷體" w:hAnsi="標楷體" w:hint="eastAsia"/>
          <w:color w:val="000000" w:themeColor="text1"/>
          <w:kern w:val="0"/>
          <w:sz w:val="28"/>
          <w:szCs w:val="28"/>
        </w:rPr>
        <w:t>太陽</w:t>
      </w:r>
      <w:r w:rsidR="00174A3B" w:rsidRPr="00A301C8">
        <w:rPr>
          <w:rFonts w:ascii="標楷體" w:eastAsia="標楷體" w:hAnsi="標楷體" w:hint="eastAsia"/>
          <w:color w:val="000000" w:themeColor="text1"/>
          <w:kern w:val="0"/>
          <w:sz w:val="28"/>
          <w:szCs w:val="28"/>
        </w:rPr>
        <w:t>光</w:t>
      </w:r>
      <w:r w:rsidRPr="00A301C8">
        <w:rPr>
          <w:rFonts w:ascii="標楷體" w:eastAsia="標楷體" w:hAnsi="標楷體" w:hint="eastAsia"/>
          <w:color w:val="000000" w:themeColor="text1"/>
          <w:kern w:val="0"/>
          <w:sz w:val="28"/>
          <w:szCs w:val="28"/>
        </w:rPr>
        <w:t>電</w:t>
      </w:r>
      <w:r w:rsidR="00174A3B" w:rsidRPr="00A301C8">
        <w:rPr>
          <w:rFonts w:ascii="標楷體" w:eastAsia="標楷體" w:hAnsi="標楷體" w:hint="eastAsia"/>
          <w:color w:val="000000" w:themeColor="text1"/>
          <w:kern w:val="0"/>
          <w:sz w:val="28"/>
          <w:szCs w:val="28"/>
        </w:rPr>
        <w:t>發電設備及</w:t>
      </w:r>
      <w:r w:rsidRPr="00A301C8">
        <w:rPr>
          <w:rFonts w:ascii="標楷體" w:eastAsia="標楷體" w:hAnsi="標楷體" w:hint="eastAsia"/>
          <w:color w:val="000000" w:themeColor="text1"/>
          <w:kern w:val="0"/>
          <w:sz w:val="28"/>
          <w:szCs w:val="28"/>
        </w:rPr>
        <w:t>設施</w:t>
      </w:r>
      <w:r w:rsidRPr="00505C14">
        <w:rPr>
          <w:rFonts w:ascii="標楷體" w:eastAsia="標楷體" w:hAnsi="標楷體" w:hint="eastAsia"/>
          <w:kern w:val="0"/>
          <w:sz w:val="28"/>
          <w:szCs w:val="28"/>
        </w:rPr>
        <w:t>不得阻擋逃生動線及阻礙現有管道設施。</w:t>
      </w:r>
    </w:p>
    <w:p w14:paraId="7247ABEC" w14:textId="77777777" w:rsidR="00191966" w:rsidRPr="00505C14" w:rsidRDefault="00BF79D7" w:rsidP="004B034F">
      <w:pPr>
        <w:numPr>
          <w:ilvl w:val="0"/>
          <w:numId w:val="1"/>
        </w:numPr>
        <w:snapToGrid w:val="0"/>
        <w:spacing w:line="420" w:lineRule="exact"/>
        <w:jc w:val="both"/>
        <w:rPr>
          <w:rFonts w:ascii="標楷體" w:eastAsia="標楷體" w:hAnsi="標楷體"/>
          <w:w w:val="101"/>
          <w:kern w:val="0"/>
          <w:sz w:val="28"/>
          <w:szCs w:val="28"/>
        </w:rPr>
      </w:pPr>
      <w:r w:rsidRPr="00505C14">
        <w:rPr>
          <w:rFonts w:ascii="標楷體" w:eastAsia="標楷體" w:hAnsi="標楷體"/>
          <w:w w:val="101"/>
          <w:kern w:val="0"/>
          <w:sz w:val="28"/>
          <w:szCs w:val="28"/>
        </w:rPr>
        <w:t>本租賃契約標租</w:t>
      </w:r>
      <w:r w:rsidR="00AC1531" w:rsidRPr="00505C14">
        <w:rPr>
          <w:rFonts w:ascii="標楷體" w:eastAsia="標楷體" w:hAnsi="標楷體" w:hint="eastAsia"/>
          <w:w w:val="101"/>
          <w:kern w:val="0"/>
          <w:sz w:val="28"/>
          <w:szCs w:val="28"/>
        </w:rPr>
        <w:t>土地因屬</w:t>
      </w:r>
      <w:r w:rsidRPr="00505C14">
        <w:rPr>
          <w:rFonts w:ascii="標楷體" w:eastAsia="標楷體" w:hAnsi="標楷體"/>
          <w:w w:val="101"/>
          <w:kern w:val="0"/>
          <w:sz w:val="28"/>
          <w:szCs w:val="28"/>
        </w:rPr>
        <w:t>免課徵</w:t>
      </w:r>
      <w:r w:rsidR="00AC1531" w:rsidRPr="00505C14">
        <w:rPr>
          <w:rFonts w:ascii="標楷體" w:eastAsia="標楷體" w:hAnsi="標楷體" w:hint="eastAsia"/>
          <w:w w:val="101"/>
          <w:kern w:val="0"/>
          <w:sz w:val="28"/>
          <w:szCs w:val="28"/>
        </w:rPr>
        <w:t>地價</w:t>
      </w:r>
      <w:r w:rsidRPr="00505C14">
        <w:rPr>
          <w:rFonts w:ascii="標楷體" w:eastAsia="標楷體" w:hAnsi="標楷體"/>
          <w:w w:val="101"/>
          <w:kern w:val="0"/>
          <w:sz w:val="28"/>
          <w:szCs w:val="28"/>
        </w:rPr>
        <w:t>稅，倘因出租收益而衍生之相關賦稅，雙方同意由</w:t>
      </w:r>
      <w:r w:rsidR="004819F8" w:rsidRPr="00505C14">
        <w:rPr>
          <w:rFonts w:ascii="標楷體" w:eastAsia="標楷體" w:hAnsi="標楷體"/>
          <w:w w:val="101"/>
          <w:kern w:val="0"/>
          <w:sz w:val="28"/>
          <w:szCs w:val="28"/>
        </w:rPr>
        <w:t>乙</w:t>
      </w:r>
      <w:r w:rsidRPr="00505C14">
        <w:rPr>
          <w:rFonts w:ascii="標楷體" w:eastAsia="標楷體" w:hAnsi="標楷體"/>
          <w:w w:val="101"/>
          <w:kern w:val="0"/>
          <w:sz w:val="28"/>
          <w:szCs w:val="28"/>
        </w:rPr>
        <w:t>方負擔。</w:t>
      </w:r>
    </w:p>
    <w:p w14:paraId="429B6629" w14:textId="77777777" w:rsidR="00BF79D7" w:rsidRPr="00505C14" w:rsidRDefault="0003544F" w:rsidP="004B034F">
      <w:pPr>
        <w:numPr>
          <w:ilvl w:val="0"/>
          <w:numId w:val="1"/>
        </w:numPr>
        <w:snapToGrid w:val="0"/>
        <w:spacing w:line="420" w:lineRule="exact"/>
        <w:jc w:val="both"/>
        <w:rPr>
          <w:rFonts w:ascii="標楷體" w:eastAsia="標楷體" w:hAnsi="標楷體"/>
          <w:w w:val="101"/>
          <w:kern w:val="0"/>
          <w:sz w:val="28"/>
          <w:szCs w:val="28"/>
        </w:rPr>
      </w:pPr>
      <w:r w:rsidRPr="00505C14">
        <w:rPr>
          <w:rFonts w:ascii="標楷體" w:eastAsia="標楷體" w:hAnsi="標楷體" w:hint="eastAsia"/>
          <w:w w:val="101"/>
          <w:kern w:val="0"/>
          <w:sz w:val="28"/>
          <w:szCs w:val="28"/>
        </w:rPr>
        <w:lastRenderedPageBreak/>
        <w:t>經營年租金</w:t>
      </w:r>
      <w:r w:rsidR="00BF79D7" w:rsidRPr="00505C14">
        <w:rPr>
          <w:rFonts w:ascii="標楷體" w:eastAsia="標楷體" w:hAnsi="標楷體"/>
          <w:w w:val="101"/>
          <w:kern w:val="0"/>
          <w:sz w:val="28"/>
          <w:szCs w:val="28"/>
        </w:rPr>
        <w:t>計算方式：</w:t>
      </w:r>
    </w:p>
    <w:p w14:paraId="5EAAFC3F" w14:textId="223796C4" w:rsidR="00577AE6" w:rsidRPr="00505C14" w:rsidRDefault="0003544F" w:rsidP="004B034F">
      <w:pPr>
        <w:pStyle w:val="a4"/>
        <w:numPr>
          <w:ilvl w:val="0"/>
          <w:numId w:val="24"/>
        </w:numPr>
        <w:snapToGrid w:val="0"/>
        <w:spacing w:line="420" w:lineRule="exact"/>
        <w:ind w:leftChars="0"/>
        <w:jc w:val="both"/>
        <w:rPr>
          <w:rFonts w:ascii="標楷體" w:eastAsia="標楷體" w:hAnsi="標楷體"/>
          <w:kern w:val="0"/>
          <w:sz w:val="28"/>
          <w:szCs w:val="28"/>
        </w:rPr>
      </w:pPr>
      <w:r w:rsidRPr="00505C14">
        <w:rPr>
          <w:rFonts w:ascii="標楷體" w:eastAsia="標楷體" w:hAnsi="標楷體" w:hint="eastAsia"/>
          <w:w w:val="101"/>
          <w:kern w:val="0"/>
          <w:sz w:val="28"/>
          <w:szCs w:val="28"/>
        </w:rPr>
        <w:t>經營年租金</w:t>
      </w:r>
      <w:r w:rsidR="00B93DAE" w:rsidRPr="00505C14">
        <w:rPr>
          <w:rFonts w:ascii="標楷體" w:eastAsia="標楷體" w:hAnsi="標楷體"/>
          <w:kern w:val="0"/>
          <w:sz w:val="28"/>
          <w:szCs w:val="28"/>
        </w:rPr>
        <w:t>=</w:t>
      </w:r>
      <w:r w:rsidR="00577AE6" w:rsidRPr="00505C14">
        <w:rPr>
          <w:rFonts w:ascii="標楷體" w:eastAsia="標楷體" w:hAnsi="標楷體"/>
          <w:kern w:val="0"/>
          <w:sz w:val="28"/>
          <w:szCs w:val="28"/>
        </w:rPr>
        <w:t>售電收</w:t>
      </w:r>
      <w:r w:rsidR="00CE07B2" w:rsidRPr="00505C14">
        <w:rPr>
          <w:rFonts w:ascii="標楷體" w:eastAsia="標楷體" w:hAnsi="標楷體"/>
          <w:kern w:val="0"/>
          <w:sz w:val="28"/>
          <w:szCs w:val="28"/>
        </w:rPr>
        <w:t>入</w:t>
      </w:r>
      <w:r w:rsidR="00577AE6" w:rsidRPr="00505C14">
        <w:rPr>
          <w:rFonts w:ascii="標楷體" w:eastAsia="標楷體" w:hAnsi="標楷體"/>
          <w:kern w:val="0"/>
          <w:sz w:val="28"/>
          <w:szCs w:val="28"/>
        </w:rPr>
        <w:t>(元)×</w:t>
      </w:r>
      <w:r w:rsidR="00D30548" w:rsidRPr="00505C14">
        <w:rPr>
          <w:rFonts w:ascii="標楷體" w:eastAsia="標楷體" w:hAnsi="標楷體" w:hint="eastAsia"/>
          <w:kern w:val="0"/>
          <w:sz w:val="28"/>
          <w:szCs w:val="28"/>
        </w:rPr>
        <w:t>售電</w:t>
      </w:r>
      <w:r w:rsidR="00577AE6" w:rsidRPr="00505C14">
        <w:rPr>
          <w:rFonts w:ascii="標楷體" w:eastAsia="標楷體" w:hAnsi="標楷體"/>
          <w:kern w:val="0"/>
          <w:sz w:val="28"/>
          <w:szCs w:val="28"/>
        </w:rPr>
        <w:t>回饋金百分比</w:t>
      </w:r>
      <w:r w:rsidR="00577AE6" w:rsidRPr="00505C14">
        <w:rPr>
          <w:rFonts w:ascii="標楷體" w:eastAsia="標楷體" w:hAnsi="標楷體"/>
          <w:color w:val="FF0000"/>
          <w:kern w:val="0"/>
          <w:sz w:val="28"/>
          <w:szCs w:val="28"/>
        </w:rPr>
        <w:t>(</w:t>
      </w:r>
      <w:r w:rsidR="00DE6729" w:rsidRPr="00505C14">
        <w:rPr>
          <w:rFonts w:ascii="標楷體" w:eastAsia="標楷體" w:hAnsi="標楷體" w:hint="eastAsia"/>
          <w:color w:val="FF0000"/>
          <w:kern w:val="0"/>
          <w:sz w:val="28"/>
          <w:szCs w:val="28"/>
          <w:u w:val="single"/>
        </w:rPr>
        <w:t xml:space="preserve"> </w:t>
      </w:r>
      <w:r w:rsidR="00EA476E" w:rsidRPr="00505C14">
        <w:rPr>
          <w:rFonts w:ascii="標楷體" w:eastAsia="標楷體" w:hAnsi="標楷體" w:hint="eastAsia"/>
          <w:color w:val="FF0000"/>
          <w:kern w:val="0"/>
          <w:sz w:val="28"/>
          <w:szCs w:val="28"/>
          <w:u w:val="single"/>
        </w:rPr>
        <w:t xml:space="preserve"> </w:t>
      </w:r>
      <w:r w:rsidR="00DE6729" w:rsidRPr="00505C14">
        <w:rPr>
          <w:rFonts w:ascii="標楷體" w:eastAsia="標楷體" w:hAnsi="標楷體"/>
          <w:color w:val="FF0000"/>
          <w:kern w:val="0"/>
          <w:sz w:val="28"/>
          <w:szCs w:val="28"/>
          <w:u w:val="single"/>
        </w:rPr>
        <w:t xml:space="preserve"> </w:t>
      </w:r>
      <w:r w:rsidR="00577AE6" w:rsidRPr="00505C14">
        <w:rPr>
          <w:rFonts w:ascii="標楷體" w:eastAsia="標楷體" w:hAnsi="標楷體"/>
          <w:color w:val="FF0000"/>
          <w:kern w:val="0"/>
          <w:sz w:val="28"/>
          <w:szCs w:val="28"/>
        </w:rPr>
        <w:t>％)</w:t>
      </w:r>
      <w:r w:rsidR="00BF79D7" w:rsidRPr="00505C14">
        <w:rPr>
          <w:rFonts w:ascii="標楷體" w:eastAsia="標楷體" w:hAnsi="標楷體"/>
          <w:kern w:val="0"/>
          <w:sz w:val="28"/>
          <w:szCs w:val="28"/>
        </w:rPr>
        <w:t>。</w:t>
      </w:r>
    </w:p>
    <w:p w14:paraId="609BF66B" w14:textId="77777777" w:rsidR="00D8375B" w:rsidRPr="00505C14" w:rsidRDefault="00D30548" w:rsidP="004B034F">
      <w:pPr>
        <w:pStyle w:val="a4"/>
        <w:numPr>
          <w:ilvl w:val="0"/>
          <w:numId w:val="24"/>
        </w:numPr>
        <w:snapToGrid w:val="0"/>
        <w:spacing w:line="420" w:lineRule="exact"/>
        <w:ind w:leftChars="0"/>
        <w:jc w:val="both"/>
        <w:rPr>
          <w:rFonts w:ascii="標楷體" w:eastAsia="標楷體" w:hAnsi="標楷體"/>
          <w:kern w:val="0"/>
          <w:sz w:val="28"/>
          <w:szCs w:val="28"/>
        </w:rPr>
      </w:pPr>
      <w:r w:rsidRPr="00505C14">
        <w:rPr>
          <w:rFonts w:ascii="標楷體" w:eastAsia="標楷體" w:hAnsi="標楷體" w:hint="eastAsia"/>
          <w:kern w:val="0"/>
          <w:sz w:val="28"/>
          <w:szCs w:val="28"/>
        </w:rPr>
        <w:t>售電收入由乙方向臺灣電力公司申請每月回售電價總收入（含稅）之證明，以計算每期總發電售出所得價款。</w:t>
      </w:r>
    </w:p>
    <w:p w14:paraId="5A495889" w14:textId="187C7F21" w:rsidR="0003544F" w:rsidRPr="00505C14" w:rsidRDefault="00D8375B" w:rsidP="004B034F">
      <w:pPr>
        <w:pStyle w:val="a4"/>
        <w:numPr>
          <w:ilvl w:val="0"/>
          <w:numId w:val="24"/>
        </w:numPr>
        <w:snapToGrid w:val="0"/>
        <w:spacing w:line="420" w:lineRule="exact"/>
        <w:ind w:leftChars="0"/>
        <w:jc w:val="both"/>
        <w:rPr>
          <w:rFonts w:ascii="標楷體" w:eastAsia="標楷體" w:hAnsi="標楷體"/>
          <w:color w:val="FF0000"/>
          <w:kern w:val="0"/>
          <w:sz w:val="28"/>
          <w:szCs w:val="28"/>
        </w:rPr>
      </w:pPr>
      <w:r w:rsidRPr="00505C14">
        <w:rPr>
          <w:rFonts w:ascii="標楷體" w:eastAsia="標楷體" w:hAnsi="標楷體"/>
          <w:kern w:val="0"/>
          <w:sz w:val="28"/>
          <w:szCs w:val="28"/>
        </w:rPr>
        <w:t>回饋金百分比(％)</w:t>
      </w:r>
      <w:r w:rsidR="00DD0A55" w:rsidRPr="00505C14">
        <w:rPr>
          <w:rFonts w:ascii="標楷體" w:eastAsia="標楷體" w:hAnsi="標楷體"/>
          <w:kern w:val="0"/>
          <w:sz w:val="28"/>
          <w:szCs w:val="28"/>
        </w:rPr>
        <w:t>為乙方得標時承諾願支付之售電收入百分比</w:t>
      </w:r>
      <w:r w:rsidR="00C5163B" w:rsidRPr="00A301C8">
        <w:rPr>
          <w:rFonts w:ascii="標楷體" w:eastAsia="標楷體" w:hAnsi="標楷體" w:hint="eastAsia"/>
          <w:b/>
          <w:bCs/>
          <w:color w:val="FF0000"/>
          <w:kern w:val="0"/>
          <w:sz w:val="28"/>
          <w:szCs w:val="28"/>
          <w:u w:val="single"/>
        </w:rPr>
        <w:t>（</w:t>
      </w:r>
      <w:r w:rsidR="00A301C8" w:rsidRPr="00A301C8">
        <w:rPr>
          <w:rFonts w:ascii="標楷體" w:eastAsia="標楷體" w:hAnsi="標楷體" w:hint="eastAsia"/>
          <w:b/>
          <w:bCs/>
          <w:color w:val="FF0000"/>
          <w:kern w:val="0"/>
          <w:sz w:val="28"/>
          <w:szCs w:val="28"/>
          <w:u w:val="single"/>
        </w:rPr>
        <w:t>至少為3</w:t>
      </w:r>
      <w:r w:rsidR="00DD0A55" w:rsidRPr="00A301C8">
        <w:rPr>
          <w:rFonts w:ascii="標楷體" w:eastAsia="標楷體" w:hAnsi="標楷體"/>
          <w:b/>
          <w:bCs/>
          <w:color w:val="FF0000"/>
          <w:kern w:val="0"/>
          <w:sz w:val="28"/>
          <w:szCs w:val="28"/>
          <w:u w:val="single"/>
        </w:rPr>
        <w:t>%</w:t>
      </w:r>
      <w:r w:rsidR="00C5163B" w:rsidRPr="00A301C8">
        <w:rPr>
          <w:rFonts w:ascii="標楷體" w:eastAsia="標楷體" w:hAnsi="標楷體" w:hint="eastAsia"/>
          <w:b/>
          <w:bCs/>
          <w:color w:val="FF0000"/>
          <w:kern w:val="0"/>
          <w:sz w:val="28"/>
          <w:szCs w:val="28"/>
          <w:u w:val="single"/>
        </w:rPr>
        <w:t>）</w:t>
      </w:r>
      <w:r w:rsidRPr="00A301C8">
        <w:rPr>
          <w:rFonts w:ascii="標楷體" w:eastAsia="標楷體" w:hAnsi="標楷體"/>
          <w:color w:val="000000" w:themeColor="text1"/>
          <w:kern w:val="0"/>
          <w:sz w:val="28"/>
          <w:szCs w:val="28"/>
        </w:rPr>
        <w:t>。</w:t>
      </w:r>
    </w:p>
    <w:p w14:paraId="4AD66EAA" w14:textId="77777777" w:rsidR="00A00F32" w:rsidRPr="00505C14" w:rsidRDefault="0003544F" w:rsidP="004B034F">
      <w:pPr>
        <w:numPr>
          <w:ilvl w:val="0"/>
          <w:numId w:val="1"/>
        </w:numPr>
        <w:snapToGrid w:val="0"/>
        <w:spacing w:line="420" w:lineRule="exact"/>
        <w:jc w:val="both"/>
        <w:rPr>
          <w:rFonts w:ascii="標楷體" w:eastAsia="標楷體" w:hAnsi="標楷體"/>
          <w:w w:val="101"/>
          <w:kern w:val="0"/>
          <w:sz w:val="28"/>
          <w:szCs w:val="28"/>
        </w:rPr>
      </w:pPr>
      <w:r w:rsidRPr="00505C14">
        <w:rPr>
          <w:rFonts w:ascii="標楷體" w:eastAsia="標楷體" w:hAnsi="標楷體" w:hint="eastAsia"/>
          <w:w w:val="101"/>
          <w:kern w:val="0"/>
          <w:sz w:val="28"/>
          <w:szCs w:val="28"/>
        </w:rPr>
        <w:t>經營年租金</w:t>
      </w:r>
      <w:r w:rsidR="00A00F32" w:rsidRPr="00505C14">
        <w:rPr>
          <w:rFonts w:ascii="標楷體" w:eastAsia="標楷體" w:hAnsi="標楷體"/>
          <w:w w:val="101"/>
          <w:kern w:val="0"/>
          <w:sz w:val="28"/>
          <w:szCs w:val="28"/>
        </w:rPr>
        <w:t>繳納方式：</w:t>
      </w:r>
    </w:p>
    <w:p w14:paraId="1F604301" w14:textId="5FF03CFE" w:rsidR="00ED4F43" w:rsidRPr="00505C14" w:rsidRDefault="0069654A" w:rsidP="004B034F">
      <w:pPr>
        <w:pStyle w:val="a4"/>
        <w:numPr>
          <w:ilvl w:val="0"/>
          <w:numId w:val="25"/>
        </w:numPr>
        <w:ind w:leftChars="0"/>
        <w:jc w:val="both"/>
        <w:rPr>
          <w:rFonts w:ascii="標楷體" w:eastAsia="標楷體" w:hAnsi="標楷體"/>
          <w:kern w:val="0"/>
          <w:sz w:val="28"/>
          <w:szCs w:val="28"/>
        </w:rPr>
      </w:pPr>
      <w:r w:rsidRPr="00505C14">
        <w:rPr>
          <w:rFonts w:ascii="標楷體" w:eastAsia="標楷體" w:hAnsi="標楷體" w:hint="eastAsia"/>
          <w:kern w:val="0"/>
          <w:sz w:val="28"/>
          <w:szCs w:val="28"/>
        </w:rPr>
        <w:t>經營年租金應於合約生效日起算。</w:t>
      </w:r>
    </w:p>
    <w:p w14:paraId="4AF74FA2" w14:textId="66F248B2" w:rsidR="00ED4F43" w:rsidRPr="00505C14" w:rsidRDefault="00ED4F43" w:rsidP="004B034F">
      <w:pPr>
        <w:pStyle w:val="a4"/>
        <w:numPr>
          <w:ilvl w:val="0"/>
          <w:numId w:val="25"/>
        </w:numPr>
        <w:snapToGrid w:val="0"/>
        <w:spacing w:line="420" w:lineRule="exact"/>
        <w:ind w:leftChars="0"/>
        <w:jc w:val="both"/>
        <w:rPr>
          <w:rFonts w:ascii="標楷體" w:eastAsia="標楷體" w:hAnsi="標楷體"/>
          <w:kern w:val="0"/>
          <w:sz w:val="28"/>
          <w:szCs w:val="28"/>
        </w:rPr>
      </w:pPr>
      <w:r w:rsidRPr="00505C14">
        <w:rPr>
          <w:rFonts w:ascii="標楷體" w:eastAsia="標楷體" w:hAnsi="標楷體" w:hint="eastAsia"/>
          <w:kern w:val="0"/>
          <w:sz w:val="28"/>
          <w:szCs w:val="28"/>
        </w:rPr>
        <w:t>分兩期繳納。乙方應於每年的一月一日至三十一日與七月一日至三十一日期間內，依本契約第</w:t>
      </w:r>
      <w:r w:rsidR="005D7141">
        <w:rPr>
          <w:rFonts w:ascii="標楷體" w:eastAsia="標楷體" w:hAnsi="標楷體" w:hint="eastAsia"/>
          <w:kern w:val="0"/>
          <w:sz w:val="28"/>
          <w:szCs w:val="28"/>
        </w:rPr>
        <w:t>九</w:t>
      </w:r>
      <w:r w:rsidRPr="00505C14">
        <w:rPr>
          <w:rFonts w:ascii="標楷體" w:eastAsia="標楷體" w:hAnsi="標楷體" w:hint="eastAsia"/>
          <w:kern w:val="0"/>
          <w:sz w:val="28"/>
          <w:szCs w:val="28"/>
        </w:rPr>
        <w:t>條製作前一年七月至十二月與該年一月至六月經營年租金繳納明細表，並經會計師簽章後掛號郵寄（以郵戳為憑）至甲方，經營年租金繳納明細表如有錯誤需更正，乙方應於十五日內完成更正。</w:t>
      </w:r>
    </w:p>
    <w:p w14:paraId="0CB6E4A1" w14:textId="77777777" w:rsidR="00ED4F43" w:rsidRPr="00505C14" w:rsidRDefault="00ED4F43" w:rsidP="004B034F">
      <w:pPr>
        <w:pStyle w:val="a4"/>
        <w:numPr>
          <w:ilvl w:val="0"/>
          <w:numId w:val="25"/>
        </w:numPr>
        <w:snapToGrid w:val="0"/>
        <w:spacing w:line="420" w:lineRule="exact"/>
        <w:ind w:leftChars="0"/>
        <w:jc w:val="both"/>
        <w:rPr>
          <w:rFonts w:ascii="標楷體" w:eastAsia="標楷體" w:hAnsi="標楷體"/>
          <w:kern w:val="0"/>
          <w:sz w:val="28"/>
          <w:szCs w:val="28"/>
        </w:rPr>
      </w:pPr>
      <w:r w:rsidRPr="00505C14">
        <w:rPr>
          <w:rFonts w:ascii="標楷體" w:eastAsia="標楷體" w:hAnsi="標楷體" w:hint="eastAsia"/>
          <w:kern w:val="0"/>
          <w:sz w:val="28"/>
          <w:szCs w:val="28"/>
        </w:rPr>
        <w:t>甲方應於收到經營年租金繳納明細表後，開立繳款通知單予乙方，乙方應於繳款通知單寄出當日（以郵戳為憑）起三十日內至指定處所繳納該期經營年租金。乙方未收到繳款通知單者，應自動洽甲方補單繳納；乙方未補單致經營年租金逾期未繳，視逾期違約，應加收逾期違約金。</w:t>
      </w:r>
    </w:p>
    <w:p w14:paraId="5F6DA1BE" w14:textId="77777777" w:rsidR="00ED4F43" w:rsidRPr="00505C14" w:rsidRDefault="00ED4F43" w:rsidP="004B034F">
      <w:pPr>
        <w:pStyle w:val="a4"/>
        <w:numPr>
          <w:ilvl w:val="0"/>
          <w:numId w:val="25"/>
        </w:numPr>
        <w:snapToGrid w:val="0"/>
        <w:spacing w:line="420" w:lineRule="exact"/>
        <w:ind w:leftChars="0"/>
        <w:jc w:val="both"/>
        <w:rPr>
          <w:rFonts w:ascii="標楷體" w:eastAsia="標楷體" w:hAnsi="標楷體"/>
          <w:kern w:val="0"/>
          <w:sz w:val="28"/>
          <w:szCs w:val="28"/>
        </w:rPr>
      </w:pPr>
      <w:r w:rsidRPr="00505C14">
        <w:rPr>
          <w:rFonts w:ascii="標楷體" w:eastAsia="標楷體" w:hAnsi="標楷體" w:hint="eastAsia"/>
          <w:kern w:val="0"/>
          <w:sz w:val="28"/>
          <w:szCs w:val="28"/>
        </w:rPr>
        <w:t>乙方於承租期間內地址變更時，應即掛號郵件通知甲方更正，如未通知，致甲方依租賃契約所載地址寄發繳款通知單被退回，且未於繳費期限前通知甲方另行補寄新址，視同逾期違約，應加收逾期違約金。</w:t>
      </w:r>
    </w:p>
    <w:p w14:paraId="0BE2EB24" w14:textId="77777777" w:rsidR="00A00F32" w:rsidRPr="00505C14" w:rsidRDefault="00ED4F43" w:rsidP="004B034F">
      <w:pPr>
        <w:pStyle w:val="a4"/>
        <w:numPr>
          <w:ilvl w:val="0"/>
          <w:numId w:val="25"/>
        </w:numPr>
        <w:snapToGrid w:val="0"/>
        <w:spacing w:line="420" w:lineRule="exact"/>
        <w:ind w:leftChars="0"/>
        <w:jc w:val="both"/>
        <w:rPr>
          <w:rFonts w:ascii="標楷體" w:eastAsia="標楷體" w:hAnsi="標楷體"/>
          <w:kern w:val="0"/>
          <w:sz w:val="28"/>
          <w:szCs w:val="28"/>
        </w:rPr>
      </w:pPr>
      <w:r w:rsidRPr="00505C14">
        <w:rPr>
          <w:rFonts w:ascii="標楷體" w:eastAsia="標楷體" w:hAnsi="標楷體" w:hint="eastAsia"/>
          <w:kern w:val="0"/>
          <w:sz w:val="28"/>
          <w:szCs w:val="28"/>
        </w:rPr>
        <w:t>上述經營年租金，如乙方於繳納期限內未繳納，甲方應依逾期違約金計算方式，開立逾期違約金繳款單，乙方應於甲方指定期限內繳納完畢。如該期經營年租金逾期達四個月並經甲方催告乙方限期繳納，逾期仍未繳納者，甲方得終止契約。</w:t>
      </w:r>
    </w:p>
    <w:p w14:paraId="1B6373E3" w14:textId="77777777" w:rsidR="00A00F32" w:rsidRPr="00505C14" w:rsidRDefault="00FF3E6A" w:rsidP="004B034F">
      <w:pPr>
        <w:numPr>
          <w:ilvl w:val="0"/>
          <w:numId w:val="1"/>
        </w:numPr>
        <w:snapToGrid w:val="0"/>
        <w:spacing w:line="420" w:lineRule="exact"/>
        <w:jc w:val="both"/>
        <w:rPr>
          <w:rFonts w:ascii="標楷體" w:eastAsia="標楷體" w:hAnsi="標楷體"/>
          <w:w w:val="101"/>
          <w:kern w:val="0"/>
          <w:sz w:val="28"/>
          <w:szCs w:val="28"/>
        </w:rPr>
      </w:pPr>
      <w:r w:rsidRPr="00505C14">
        <w:rPr>
          <w:rFonts w:ascii="標楷體" w:eastAsia="標楷體" w:hAnsi="標楷體" w:hint="eastAsia"/>
          <w:w w:val="101"/>
          <w:kern w:val="0"/>
          <w:sz w:val="28"/>
          <w:szCs w:val="28"/>
        </w:rPr>
        <w:t xml:space="preserve"> </w:t>
      </w:r>
      <w:r w:rsidR="00A00F32" w:rsidRPr="00505C14">
        <w:rPr>
          <w:rFonts w:ascii="標楷體" w:eastAsia="標楷體" w:hAnsi="標楷體"/>
          <w:w w:val="101"/>
          <w:kern w:val="0"/>
          <w:sz w:val="28"/>
          <w:szCs w:val="28"/>
        </w:rPr>
        <w:t>逾期違約金及懲罰性違約金計算方式：</w:t>
      </w:r>
    </w:p>
    <w:p w14:paraId="51617A98" w14:textId="77777777" w:rsidR="00A00F32" w:rsidRPr="00505C14" w:rsidRDefault="00A00F32" w:rsidP="004B034F">
      <w:pPr>
        <w:pStyle w:val="a4"/>
        <w:numPr>
          <w:ilvl w:val="0"/>
          <w:numId w:val="26"/>
        </w:numPr>
        <w:snapToGrid w:val="0"/>
        <w:spacing w:line="420" w:lineRule="exact"/>
        <w:ind w:leftChars="0"/>
        <w:jc w:val="both"/>
        <w:rPr>
          <w:rFonts w:ascii="標楷體" w:eastAsia="標楷體" w:hAnsi="標楷體"/>
          <w:sz w:val="28"/>
          <w:szCs w:val="28"/>
        </w:rPr>
      </w:pPr>
      <w:r w:rsidRPr="00505C14">
        <w:rPr>
          <w:rFonts w:ascii="標楷體" w:eastAsia="標楷體" w:hAnsi="標楷體"/>
          <w:kern w:val="0"/>
          <w:sz w:val="28"/>
          <w:szCs w:val="28"/>
        </w:rPr>
        <w:t>每期</w:t>
      </w:r>
      <w:r w:rsidR="0003544F" w:rsidRPr="00505C14">
        <w:rPr>
          <w:rFonts w:ascii="標楷體" w:eastAsia="標楷體" w:hAnsi="標楷體" w:hint="eastAsia"/>
          <w:w w:val="101"/>
          <w:kern w:val="0"/>
          <w:sz w:val="28"/>
          <w:szCs w:val="28"/>
        </w:rPr>
        <w:t>經營年租金</w:t>
      </w:r>
      <w:r w:rsidRPr="00505C14">
        <w:rPr>
          <w:rFonts w:ascii="標楷體" w:eastAsia="標楷體" w:hAnsi="標楷體"/>
          <w:kern w:val="0"/>
          <w:sz w:val="28"/>
          <w:szCs w:val="28"/>
        </w:rPr>
        <w:t>逾期</w:t>
      </w:r>
      <w:r w:rsidR="00B33692" w:rsidRPr="00505C14">
        <w:rPr>
          <w:rFonts w:ascii="標楷體" w:eastAsia="標楷體" w:hAnsi="標楷體"/>
          <w:kern w:val="0"/>
          <w:sz w:val="28"/>
          <w:szCs w:val="28"/>
        </w:rPr>
        <w:t>繳納</w:t>
      </w:r>
      <w:r w:rsidRPr="00505C14">
        <w:rPr>
          <w:rFonts w:ascii="標楷體" w:eastAsia="標楷體" w:hAnsi="標楷體"/>
          <w:kern w:val="0"/>
          <w:sz w:val="28"/>
          <w:szCs w:val="28"/>
        </w:rPr>
        <w:t>時，應依下列各款加收逾期違約金：</w:t>
      </w:r>
    </w:p>
    <w:p w14:paraId="23A8FCBA" w14:textId="77777777" w:rsidR="00F43EF5" w:rsidRPr="00505C14" w:rsidRDefault="00A00F32" w:rsidP="004B034F">
      <w:pPr>
        <w:pStyle w:val="a4"/>
        <w:numPr>
          <w:ilvl w:val="0"/>
          <w:numId w:val="4"/>
        </w:numPr>
        <w:snapToGrid w:val="0"/>
        <w:spacing w:line="420" w:lineRule="exact"/>
        <w:ind w:leftChars="0" w:left="1560" w:hanging="438"/>
        <w:jc w:val="both"/>
        <w:rPr>
          <w:rFonts w:ascii="標楷體" w:eastAsia="標楷體" w:hAnsi="標楷體"/>
          <w:kern w:val="0"/>
          <w:sz w:val="28"/>
          <w:szCs w:val="28"/>
        </w:rPr>
      </w:pPr>
      <w:r w:rsidRPr="00505C14">
        <w:rPr>
          <w:rFonts w:ascii="標楷體" w:eastAsia="標楷體" w:hAnsi="標楷體"/>
          <w:kern w:val="0"/>
          <w:sz w:val="28"/>
          <w:szCs w:val="28"/>
        </w:rPr>
        <w:t>逾期繳納未滿</w:t>
      </w:r>
      <w:r w:rsidR="00684752" w:rsidRPr="00505C14">
        <w:rPr>
          <w:rFonts w:ascii="標楷體" w:eastAsia="標楷體" w:hAnsi="標楷體"/>
          <w:kern w:val="0"/>
          <w:sz w:val="28"/>
          <w:szCs w:val="28"/>
        </w:rPr>
        <w:t>一</w:t>
      </w:r>
      <w:r w:rsidRPr="00505C14">
        <w:rPr>
          <w:rFonts w:ascii="標楷體" w:eastAsia="標楷體" w:hAnsi="標楷體"/>
          <w:kern w:val="0"/>
          <w:sz w:val="28"/>
          <w:szCs w:val="28"/>
        </w:rPr>
        <w:t>月者，照欠額加收百分之二。</w:t>
      </w:r>
    </w:p>
    <w:p w14:paraId="24F42771" w14:textId="77777777" w:rsidR="00F43EF5" w:rsidRPr="00505C14" w:rsidRDefault="00A00F32" w:rsidP="004B034F">
      <w:pPr>
        <w:pStyle w:val="a4"/>
        <w:numPr>
          <w:ilvl w:val="0"/>
          <w:numId w:val="4"/>
        </w:numPr>
        <w:snapToGrid w:val="0"/>
        <w:spacing w:line="420" w:lineRule="exact"/>
        <w:ind w:leftChars="0" w:left="1560" w:hanging="438"/>
        <w:jc w:val="both"/>
        <w:rPr>
          <w:rFonts w:ascii="標楷體" w:eastAsia="標楷體" w:hAnsi="標楷體"/>
          <w:kern w:val="0"/>
          <w:sz w:val="28"/>
          <w:szCs w:val="28"/>
        </w:rPr>
      </w:pPr>
      <w:r w:rsidRPr="00505C14">
        <w:rPr>
          <w:rFonts w:ascii="標楷體" w:eastAsia="標楷體" w:hAnsi="標楷體"/>
          <w:kern w:val="0"/>
          <w:sz w:val="28"/>
          <w:szCs w:val="28"/>
        </w:rPr>
        <w:t>逾期繳納在</w:t>
      </w:r>
      <w:r w:rsidR="00684752" w:rsidRPr="00505C14">
        <w:rPr>
          <w:rFonts w:ascii="標楷體" w:eastAsia="標楷體" w:hAnsi="標楷體"/>
          <w:kern w:val="0"/>
          <w:sz w:val="28"/>
          <w:szCs w:val="28"/>
        </w:rPr>
        <w:t>一</w:t>
      </w:r>
      <w:r w:rsidRPr="00505C14">
        <w:rPr>
          <w:rFonts w:ascii="標楷體" w:eastAsia="標楷體" w:hAnsi="標楷體"/>
          <w:kern w:val="0"/>
          <w:sz w:val="28"/>
          <w:szCs w:val="28"/>
        </w:rPr>
        <w:t>個月</w:t>
      </w:r>
      <w:r w:rsidR="00CB0F7D" w:rsidRPr="00505C14">
        <w:rPr>
          <w:rFonts w:ascii="標楷體" w:eastAsia="標楷體" w:hAnsi="標楷體"/>
          <w:kern w:val="0"/>
          <w:sz w:val="28"/>
          <w:szCs w:val="28"/>
        </w:rPr>
        <w:t>個</w:t>
      </w:r>
      <w:r w:rsidRPr="00505C14">
        <w:rPr>
          <w:rFonts w:ascii="標楷體" w:eastAsia="標楷體" w:hAnsi="標楷體"/>
          <w:kern w:val="0"/>
          <w:sz w:val="28"/>
          <w:szCs w:val="28"/>
        </w:rPr>
        <w:t>以上未滿</w:t>
      </w:r>
      <w:r w:rsidR="00684752" w:rsidRPr="00505C14">
        <w:rPr>
          <w:rFonts w:ascii="標楷體" w:eastAsia="標楷體" w:hAnsi="標楷體"/>
          <w:kern w:val="0"/>
          <w:sz w:val="28"/>
          <w:szCs w:val="28"/>
        </w:rPr>
        <w:t>二</w:t>
      </w:r>
      <w:r w:rsidRPr="00505C14">
        <w:rPr>
          <w:rFonts w:ascii="標楷體" w:eastAsia="標楷體" w:hAnsi="標楷體"/>
          <w:kern w:val="0"/>
          <w:sz w:val="28"/>
          <w:szCs w:val="28"/>
        </w:rPr>
        <w:t>個月者，照欠額加收百分之四。</w:t>
      </w:r>
    </w:p>
    <w:p w14:paraId="4599D28C" w14:textId="77777777" w:rsidR="00F43EF5" w:rsidRPr="00505C14" w:rsidRDefault="00A00F32" w:rsidP="004B034F">
      <w:pPr>
        <w:pStyle w:val="a4"/>
        <w:numPr>
          <w:ilvl w:val="0"/>
          <w:numId w:val="4"/>
        </w:numPr>
        <w:snapToGrid w:val="0"/>
        <w:spacing w:line="420" w:lineRule="exact"/>
        <w:ind w:leftChars="0" w:left="1560" w:hanging="438"/>
        <w:jc w:val="both"/>
        <w:rPr>
          <w:rFonts w:ascii="標楷體" w:eastAsia="標楷體" w:hAnsi="標楷體"/>
          <w:kern w:val="0"/>
          <w:sz w:val="28"/>
          <w:szCs w:val="28"/>
        </w:rPr>
      </w:pPr>
      <w:r w:rsidRPr="00505C14">
        <w:rPr>
          <w:rFonts w:ascii="標楷體" w:eastAsia="標楷體" w:hAnsi="標楷體"/>
          <w:kern w:val="0"/>
          <w:sz w:val="28"/>
          <w:szCs w:val="28"/>
        </w:rPr>
        <w:t>逾期繳納在</w:t>
      </w:r>
      <w:r w:rsidR="00684752" w:rsidRPr="00505C14">
        <w:rPr>
          <w:rFonts w:ascii="標楷體" w:eastAsia="標楷體" w:hAnsi="標楷體"/>
          <w:kern w:val="0"/>
          <w:sz w:val="28"/>
          <w:szCs w:val="28"/>
        </w:rPr>
        <w:t>二</w:t>
      </w:r>
      <w:r w:rsidRPr="00505C14">
        <w:rPr>
          <w:rFonts w:ascii="標楷體" w:eastAsia="標楷體" w:hAnsi="標楷體"/>
          <w:kern w:val="0"/>
          <w:sz w:val="28"/>
          <w:szCs w:val="28"/>
        </w:rPr>
        <w:t>個月以上未滿</w:t>
      </w:r>
      <w:r w:rsidR="00684752" w:rsidRPr="00505C14">
        <w:rPr>
          <w:rFonts w:ascii="標楷體" w:eastAsia="標楷體" w:hAnsi="標楷體"/>
          <w:kern w:val="0"/>
          <w:sz w:val="28"/>
          <w:szCs w:val="28"/>
        </w:rPr>
        <w:t>三</w:t>
      </w:r>
      <w:r w:rsidRPr="00505C14">
        <w:rPr>
          <w:rFonts w:ascii="標楷體" w:eastAsia="標楷體" w:hAnsi="標楷體"/>
          <w:kern w:val="0"/>
          <w:sz w:val="28"/>
          <w:szCs w:val="28"/>
        </w:rPr>
        <w:t>個月者，照欠額加收百分之八。</w:t>
      </w:r>
    </w:p>
    <w:p w14:paraId="392F1D0D" w14:textId="77777777" w:rsidR="008B6E08" w:rsidRPr="00505C14" w:rsidRDefault="00A00F32" w:rsidP="004B034F">
      <w:pPr>
        <w:pStyle w:val="a4"/>
        <w:numPr>
          <w:ilvl w:val="0"/>
          <w:numId w:val="4"/>
        </w:numPr>
        <w:snapToGrid w:val="0"/>
        <w:spacing w:line="420" w:lineRule="exact"/>
        <w:ind w:leftChars="0" w:left="1560" w:hanging="438"/>
        <w:jc w:val="both"/>
        <w:rPr>
          <w:rFonts w:ascii="標楷體" w:eastAsia="標楷體" w:hAnsi="標楷體"/>
          <w:kern w:val="0"/>
          <w:sz w:val="28"/>
          <w:szCs w:val="28"/>
        </w:rPr>
      </w:pPr>
      <w:r w:rsidRPr="00505C14">
        <w:rPr>
          <w:rFonts w:ascii="標楷體" w:eastAsia="標楷體" w:hAnsi="標楷體"/>
          <w:kern w:val="0"/>
          <w:sz w:val="28"/>
          <w:szCs w:val="28"/>
        </w:rPr>
        <w:t>逾期繳納在</w:t>
      </w:r>
      <w:r w:rsidR="00684752" w:rsidRPr="00505C14">
        <w:rPr>
          <w:rFonts w:ascii="標楷體" w:eastAsia="標楷體" w:hAnsi="標楷體"/>
          <w:kern w:val="0"/>
          <w:sz w:val="28"/>
          <w:szCs w:val="28"/>
        </w:rPr>
        <w:t>三</w:t>
      </w:r>
      <w:r w:rsidRPr="00505C14">
        <w:rPr>
          <w:rFonts w:ascii="標楷體" w:eastAsia="標楷體" w:hAnsi="標楷體"/>
          <w:kern w:val="0"/>
          <w:sz w:val="28"/>
          <w:szCs w:val="28"/>
        </w:rPr>
        <w:t>個月以上者，一律照欠額加收百分之十。</w:t>
      </w:r>
    </w:p>
    <w:p w14:paraId="5F7A4D8B" w14:textId="77777777" w:rsidR="00B27CC1" w:rsidRPr="00505C14" w:rsidRDefault="00CB0F7D" w:rsidP="004B034F">
      <w:pPr>
        <w:pStyle w:val="a4"/>
        <w:numPr>
          <w:ilvl w:val="0"/>
          <w:numId w:val="26"/>
        </w:numPr>
        <w:snapToGrid w:val="0"/>
        <w:spacing w:line="420" w:lineRule="exact"/>
        <w:ind w:leftChars="0"/>
        <w:jc w:val="both"/>
        <w:rPr>
          <w:rFonts w:ascii="標楷體" w:eastAsia="標楷體" w:hAnsi="標楷體"/>
          <w:kern w:val="0"/>
          <w:sz w:val="28"/>
          <w:szCs w:val="28"/>
        </w:rPr>
      </w:pPr>
      <w:r w:rsidRPr="00505C14">
        <w:rPr>
          <w:rFonts w:ascii="標楷體" w:eastAsia="標楷體" w:hAnsi="標楷體"/>
          <w:kern w:val="0"/>
          <w:sz w:val="28"/>
          <w:szCs w:val="28"/>
        </w:rPr>
        <w:t>乙方未依規定於期限內取得</w:t>
      </w:r>
      <w:r w:rsidR="005502E7" w:rsidRPr="00505C14">
        <w:rPr>
          <w:rFonts w:ascii="標楷體" w:eastAsia="標楷體" w:hAnsi="標楷體"/>
          <w:kern w:val="0"/>
          <w:sz w:val="28"/>
          <w:szCs w:val="28"/>
        </w:rPr>
        <w:t>併聯試運轉</w:t>
      </w:r>
      <w:r w:rsidRPr="00505C14">
        <w:rPr>
          <w:rFonts w:ascii="標楷體" w:eastAsia="標楷體" w:hAnsi="標楷體"/>
          <w:kern w:val="0"/>
          <w:sz w:val="28"/>
          <w:szCs w:val="28"/>
        </w:rPr>
        <w:t>，處以違約金以示懲罰</w:t>
      </w:r>
      <w:r w:rsidR="00C227C9" w:rsidRPr="00505C14">
        <w:rPr>
          <w:rFonts w:ascii="標楷體" w:eastAsia="標楷體" w:hAnsi="標楷體"/>
          <w:kern w:val="0"/>
          <w:sz w:val="28"/>
          <w:szCs w:val="28"/>
        </w:rPr>
        <w:t>。但有不可預見、不可避免之災害</w:t>
      </w:r>
      <w:r w:rsidRPr="00505C14">
        <w:rPr>
          <w:rFonts w:ascii="標楷體" w:eastAsia="標楷體" w:hAnsi="標楷體"/>
          <w:kern w:val="0"/>
          <w:sz w:val="28"/>
          <w:szCs w:val="28"/>
        </w:rPr>
        <w:t>或法令變更等不可歸責於乙方</w:t>
      </w:r>
      <w:r w:rsidR="00C227C9" w:rsidRPr="00505C14">
        <w:rPr>
          <w:rFonts w:ascii="標楷體" w:eastAsia="標楷體" w:hAnsi="標楷體"/>
          <w:kern w:val="0"/>
          <w:sz w:val="28"/>
          <w:szCs w:val="28"/>
        </w:rPr>
        <w:t>之因素者，不在</w:t>
      </w:r>
      <w:r w:rsidR="00C227C9" w:rsidRPr="00505C14">
        <w:rPr>
          <w:rFonts w:ascii="標楷體" w:eastAsia="標楷體" w:hAnsi="標楷體"/>
          <w:kern w:val="0"/>
          <w:sz w:val="28"/>
          <w:szCs w:val="28"/>
        </w:rPr>
        <w:lastRenderedPageBreak/>
        <w:t>此限。</w:t>
      </w:r>
    </w:p>
    <w:p w14:paraId="71FDB4D2" w14:textId="6A86FC88" w:rsidR="00CE3B60" w:rsidRPr="00505C14" w:rsidRDefault="00FD5C26" w:rsidP="004B034F">
      <w:pPr>
        <w:pStyle w:val="a4"/>
        <w:numPr>
          <w:ilvl w:val="0"/>
          <w:numId w:val="26"/>
        </w:numPr>
        <w:snapToGrid w:val="0"/>
        <w:spacing w:line="420" w:lineRule="exact"/>
        <w:ind w:leftChars="0"/>
        <w:jc w:val="both"/>
        <w:rPr>
          <w:rFonts w:ascii="標楷體" w:eastAsia="標楷體" w:hAnsi="標楷體"/>
          <w:kern w:val="0"/>
          <w:sz w:val="28"/>
          <w:szCs w:val="28"/>
        </w:rPr>
      </w:pPr>
      <w:r w:rsidRPr="00505C14">
        <w:rPr>
          <w:rFonts w:ascii="標楷體" w:eastAsia="標楷體" w:hAnsi="標楷體"/>
          <w:kern w:val="0"/>
          <w:sz w:val="28"/>
          <w:szCs w:val="28"/>
        </w:rPr>
        <w:t>因可歸責</w:t>
      </w:r>
      <w:r w:rsidR="00B30E4D" w:rsidRPr="00505C14">
        <w:rPr>
          <w:rFonts w:ascii="標楷體" w:eastAsia="標楷體" w:hAnsi="標楷體"/>
          <w:kern w:val="0"/>
          <w:sz w:val="28"/>
          <w:szCs w:val="28"/>
        </w:rPr>
        <w:t>乙</w:t>
      </w:r>
      <w:r w:rsidRPr="00505C14">
        <w:rPr>
          <w:rFonts w:ascii="標楷體" w:eastAsia="標楷體" w:hAnsi="標楷體"/>
          <w:kern w:val="0"/>
          <w:sz w:val="28"/>
          <w:szCs w:val="28"/>
        </w:rPr>
        <w:t>方之事由，</w:t>
      </w:r>
      <w:r w:rsidR="00A9661E" w:rsidRPr="00505C14">
        <w:rPr>
          <w:rFonts w:ascii="標楷體" w:eastAsia="標楷體" w:hAnsi="標楷體"/>
          <w:kern w:val="0"/>
          <w:sz w:val="28"/>
          <w:szCs w:val="28"/>
        </w:rPr>
        <w:t>投標設備設置容量</w:t>
      </w:r>
      <w:r w:rsidR="00B83D62" w:rsidRPr="00505C14">
        <w:rPr>
          <w:rFonts w:ascii="標楷體" w:eastAsia="標楷體" w:hAnsi="標楷體"/>
          <w:kern w:val="0"/>
          <w:sz w:val="28"/>
          <w:szCs w:val="28"/>
        </w:rPr>
        <w:t>未能於期限內完成設置</w:t>
      </w:r>
      <w:r w:rsidRPr="00505C14">
        <w:rPr>
          <w:rFonts w:ascii="標楷體" w:eastAsia="標楷體" w:hAnsi="標楷體"/>
          <w:kern w:val="0"/>
          <w:sz w:val="28"/>
          <w:szCs w:val="28"/>
        </w:rPr>
        <w:t>，</w:t>
      </w:r>
      <w:r w:rsidR="00B30E4D" w:rsidRPr="00505C14">
        <w:rPr>
          <w:rFonts w:ascii="標楷體" w:eastAsia="標楷體" w:hAnsi="標楷體"/>
          <w:kern w:val="0"/>
          <w:sz w:val="28"/>
          <w:szCs w:val="28"/>
        </w:rPr>
        <w:t>甲</w:t>
      </w:r>
      <w:r w:rsidRPr="00505C14">
        <w:rPr>
          <w:rFonts w:ascii="標楷體" w:eastAsia="標楷體" w:hAnsi="標楷體"/>
          <w:kern w:val="0"/>
          <w:sz w:val="28"/>
          <w:szCs w:val="28"/>
        </w:rPr>
        <w:t>方應依下列公式計算違約金，以作為</w:t>
      </w:r>
      <w:r w:rsidR="00B30E4D" w:rsidRPr="00505C14">
        <w:rPr>
          <w:rFonts w:ascii="標楷體" w:eastAsia="標楷體" w:hAnsi="標楷體"/>
          <w:kern w:val="0"/>
          <w:sz w:val="28"/>
          <w:szCs w:val="28"/>
        </w:rPr>
        <w:t>乙</w:t>
      </w:r>
      <w:r w:rsidRPr="00505C14">
        <w:rPr>
          <w:rFonts w:ascii="標楷體" w:eastAsia="標楷體" w:hAnsi="標楷體"/>
          <w:kern w:val="0"/>
          <w:sz w:val="28"/>
          <w:szCs w:val="28"/>
        </w:rPr>
        <w:t>方之懲罰性違約金：</w:t>
      </w:r>
      <w:r w:rsidR="007D0337" w:rsidRPr="005D7141">
        <w:rPr>
          <w:rFonts w:ascii="標楷體" w:eastAsia="標楷體" w:hAnsi="標楷體"/>
          <w:b/>
          <w:bCs/>
          <w:color w:val="FF0000"/>
          <w:kern w:val="0"/>
          <w:sz w:val="28"/>
          <w:szCs w:val="28"/>
        </w:rPr>
        <w:t>【(</w:t>
      </w:r>
      <w:r w:rsidR="00A9661E" w:rsidRPr="005D7141">
        <w:rPr>
          <w:rFonts w:ascii="標楷體" w:eastAsia="標楷體" w:hAnsi="標楷體"/>
          <w:b/>
          <w:bCs/>
          <w:color w:val="FF0000"/>
          <w:kern w:val="0"/>
          <w:sz w:val="28"/>
          <w:szCs w:val="28"/>
        </w:rPr>
        <w:t>投標設備設置容量</w:t>
      </w:r>
      <w:r w:rsidR="00A21790" w:rsidRPr="005D7141">
        <w:rPr>
          <w:rFonts w:ascii="標楷體" w:eastAsia="標楷體" w:hAnsi="標楷體"/>
          <w:b/>
          <w:bCs/>
          <w:color w:val="FF0000"/>
          <w:kern w:val="0"/>
          <w:sz w:val="28"/>
          <w:szCs w:val="28"/>
        </w:rPr>
        <w:t>(</w:t>
      </w:r>
      <w:proofErr w:type="spellStart"/>
      <w:r w:rsidR="00E753C2">
        <w:rPr>
          <w:rFonts w:ascii="標楷體" w:eastAsia="標楷體" w:hAnsi="標楷體"/>
          <w:b/>
          <w:bCs/>
          <w:color w:val="FF0000"/>
          <w:kern w:val="0"/>
          <w:sz w:val="28"/>
          <w:szCs w:val="28"/>
        </w:rPr>
        <w:t>kWp</w:t>
      </w:r>
      <w:proofErr w:type="spellEnd"/>
      <w:r w:rsidR="00A21790" w:rsidRPr="005D7141">
        <w:rPr>
          <w:rFonts w:ascii="標楷體" w:eastAsia="標楷體" w:hAnsi="標楷體"/>
          <w:b/>
          <w:bCs/>
          <w:color w:val="FF0000"/>
          <w:kern w:val="0"/>
          <w:sz w:val="28"/>
          <w:szCs w:val="28"/>
        </w:rPr>
        <w:t>)</w:t>
      </w:r>
      <w:r w:rsidR="00A21790" w:rsidRPr="005D7141">
        <w:rPr>
          <w:rFonts w:ascii="標楷體" w:eastAsia="標楷體" w:hAnsi="標楷體" w:hint="eastAsia"/>
          <w:b/>
          <w:bCs/>
          <w:color w:val="FF0000"/>
          <w:kern w:val="0"/>
          <w:sz w:val="28"/>
          <w:szCs w:val="28"/>
        </w:rPr>
        <w:t>)</w:t>
      </w:r>
      <w:r w:rsidR="007D0337" w:rsidRPr="005D7141">
        <w:rPr>
          <w:rFonts w:ascii="標楷體" w:eastAsia="標楷體" w:hAnsi="標楷體"/>
          <w:b/>
          <w:bCs/>
          <w:color w:val="FF0000"/>
          <w:kern w:val="0"/>
          <w:sz w:val="28"/>
          <w:szCs w:val="28"/>
        </w:rPr>
        <w:t>-(</w:t>
      </w:r>
      <w:r w:rsidR="008324CA" w:rsidRPr="005D7141">
        <w:rPr>
          <w:rFonts w:ascii="標楷體" w:eastAsia="標楷體" w:hAnsi="標楷體"/>
          <w:b/>
          <w:bCs/>
          <w:color w:val="FF0000"/>
          <w:kern w:val="0"/>
          <w:sz w:val="28"/>
          <w:szCs w:val="28"/>
        </w:rPr>
        <w:t>不可歸</w:t>
      </w:r>
      <w:r w:rsidR="007D0337" w:rsidRPr="005D7141">
        <w:rPr>
          <w:rFonts w:ascii="標楷體" w:eastAsia="標楷體" w:hAnsi="標楷體"/>
          <w:b/>
          <w:bCs/>
          <w:color w:val="FF0000"/>
          <w:kern w:val="0"/>
          <w:sz w:val="28"/>
          <w:szCs w:val="28"/>
        </w:rPr>
        <w:t>責</w:t>
      </w:r>
      <w:r w:rsidR="008324CA" w:rsidRPr="005D7141">
        <w:rPr>
          <w:rFonts w:ascii="標楷體" w:eastAsia="標楷體" w:hAnsi="標楷體"/>
          <w:b/>
          <w:bCs/>
          <w:color w:val="FF0000"/>
          <w:kern w:val="0"/>
          <w:sz w:val="28"/>
          <w:szCs w:val="28"/>
        </w:rPr>
        <w:t>之</w:t>
      </w:r>
      <w:r w:rsidR="007D0337" w:rsidRPr="005D7141">
        <w:rPr>
          <w:rFonts w:ascii="標楷體" w:eastAsia="標楷體" w:hAnsi="標楷體"/>
          <w:b/>
          <w:bCs/>
          <w:color w:val="FF0000"/>
          <w:kern w:val="0"/>
          <w:sz w:val="28"/>
          <w:szCs w:val="28"/>
        </w:rPr>
        <w:t>系統設置容量</w:t>
      </w:r>
      <w:r w:rsidR="00A21790" w:rsidRPr="005D7141">
        <w:rPr>
          <w:rFonts w:ascii="標楷體" w:eastAsia="標楷體" w:hAnsi="標楷體"/>
          <w:b/>
          <w:bCs/>
          <w:color w:val="FF0000"/>
          <w:kern w:val="0"/>
          <w:sz w:val="28"/>
          <w:szCs w:val="28"/>
        </w:rPr>
        <w:t>(</w:t>
      </w:r>
      <w:proofErr w:type="spellStart"/>
      <w:r w:rsidR="00E753C2">
        <w:rPr>
          <w:rFonts w:ascii="標楷體" w:eastAsia="標楷體" w:hAnsi="標楷體"/>
          <w:b/>
          <w:bCs/>
          <w:color w:val="FF0000"/>
          <w:kern w:val="0"/>
          <w:sz w:val="28"/>
          <w:szCs w:val="28"/>
        </w:rPr>
        <w:t>kWp</w:t>
      </w:r>
      <w:proofErr w:type="spellEnd"/>
      <w:r w:rsidR="00A21790" w:rsidRPr="005D7141">
        <w:rPr>
          <w:rFonts w:ascii="標楷體" w:eastAsia="標楷體" w:hAnsi="標楷體"/>
          <w:b/>
          <w:bCs/>
          <w:color w:val="FF0000"/>
          <w:kern w:val="0"/>
          <w:sz w:val="28"/>
          <w:szCs w:val="28"/>
        </w:rPr>
        <w:t>)</w:t>
      </w:r>
      <w:r w:rsidR="007D0337" w:rsidRPr="005D7141">
        <w:rPr>
          <w:rFonts w:ascii="標楷體" w:eastAsia="標楷體" w:hAnsi="標楷體"/>
          <w:b/>
          <w:bCs/>
          <w:color w:val="FF0000"/>
          <w:kern w:val="0"/>
          <w:sz w:val="28"/>
          <w:szCs w:val="28"/>
        </w:rPr>
        <w:t>)-(實際系統設置容量</w:t>
      </w:r>
      <w:r w:rsidR="00A21790" w:rsidRPr="005D7141">
        <w:rPr>
          <w:rFonts w:ascii="標楷體" w:eastAsia="標楷體" w:hAnsi="標楷體"/>
          <w:b/>
          <w:bCs/>
          <w:color w:val="FF0000"/>
          <w:kern w:val="0"/>
          <w:sz w:val="28"/>
          <w:szCs w:val="28"/>
        </w:rPr>
        <w:t>(</w:t>
      </w:r>
      <w:proofErr w:type="spellStart"/>
      <w:r w:rsidR="00E753C2">
        <w:rPr>
          <w:rFonts w:ascii="標楷體" w:eastAsia="標楷體" w:hAnsi="標楷體"/>
          <w:b/>
          <w:bCs/>
          <w:color w:val="FF0000"/>
          <w:kern w:val="0"/>
          <w:sz w:val="28"/>
          <w:szCs w:val="28"/>
        </w:rPr>
        <w:t>kWp</w:t>
      </w:r>
      <w:proofErr w:type="spellEnd"/>
      <w:r w:rsidR="00A21790" w:rsidRPr="005D7141">
        <w:rPr>
          <w:rFonts w:ascii="標楷體" w:eastAsia="標楷體" w:hAnsi="標楷體"/>
          <w:b/>
          <w:bCs/>
          <w:color w:val="FF0000"/>
          <w:kern w:val="0"/>
          <w:sz w:val="28"/>
          <w:szCs w:val="28"/>
        </w:rPr>
        <w:t>)</w:t>
      </w:r>
      <w:r w:rsidR="005D7141" w:rsidRPr="005D7141">
        <w:rPr>
          <w:rFonts w:ascii="標楷體" w:eastAsia="標楷體" w:hAnsi="標楷體"/>
          <w:b/>
          <w:bCs/>
          <w:color w:val="FF0000"/>
          <w:kern w:val="0"/>
          <w:sz w:val="28"/>
          <w:szCs w:val="28"/>
        </w:rPr>
        <w:t>)</w:t>
      </w:r>
      <w:r w:rsidR="007D0337" w:rsidRPr="005D7141">
        <w:rPr>
          <w:rFonts w:ascii="標楷體" w:eastAsia="標楷體" w:hAnsi="標楷體"/>
          <w:b/>
          <w:bCs/>
          <w:color w:val="FF0000"/>
          <w:kern w:val="0"/>
          <w:sz w:val="28"/>
          <w:szCs w:val="28"/>
        </w:rPr>
        <w:t>】</w:t>
      </w:r>
      <w:r w:rsidR="00455571" w:rsidRPr="005D7141">
        <w:rPr>
          <w:rFonts w:ascii="標楷體" w:eastAsia="標楷體" w:hAnsi="標楷體"/>
          <w:b/>
          <w:bCs/>
          <w:color w:val="FF0000"/>
          <w:kern w:val="0"/>
          <w:sz w:val="28"/>
          <w:szCs w:val="28"/>
        </w:rPr>
        <w:t>x(</w:t>
      </w:r>
      <w:r w:rsidR="00455571" w:rsidRPr="005D7141">
        <w:rPr>
          <w:rFonts w:ascii="標楷體" w:eastAsia="標楷體" w:hAnsi="標楷體" w:hint="eastAsia"/>
          <w:b/>
          <w:bCs/>
          <w:color w:val="FF0000"/>
          <w:kern w:val="0"/>
          <w:sz w:val="28"/>
          <w:szCs w:val="28"/>
        </w:rPr>
        <w:t>2</w:t>
      </w:r>
      <w:r w:rsidR="007D0337" w:rsidRPr="005D7141">
        <w:rPr>
          <w:rFonts w:ascii="標楷體" w:eastAsia="標楷體" w:hAnsi="標楷體"/>
          <w:b/>
          <w:bCs/>
          <w:color w:val="FF0000"/>
          <w:kern w:val="0"/>
          <w:sz w:val="28"/>
          <w:szCs w:val="28"/>
        </w:rPr>
        <w:t>,000元/</w:t>
      </w:r>
      <w:proofErr w:type="spellStart"/>
      <w:r w:rsidR="00E753C2">
        <w:rPr>
          <w:rFonts w:ascii="標楷體" w:eastAsia="標楷體" w:hAnsi="標楷體"/>
          <w:b/>
          <w:bCs/>
          <w:color w:val="FF0000"/>
          <w:kern w:val="0"/>
          <w:sz w:val="28"/>
          <w:szCs w:val="28"/>
        </w:rPr>
        <w:t>kWp</w:t>
      </w:r>
      <w:proofErr w:type="spellEnd"/>
      <w:r w:rsidR="007D0337" w:rsidRPr="005D7141">
        <w:rPr>
          <w:rFonts w:ascii="標楷體" w:eastAsia="標楷體" w:hAnsi="標楷體"/>
          <w:b/>
          <w:bCs/>
          <w:color w:val="FF0000"/>
          <w:kern w:val="0"/>
          <w:sz w:val="28"/>
          <w:szCs w:val="28"/>
        </w:rPr>
        <w:t>)</w:t>
      </w:r>
      <w:r w:rsidR="007D0337" w:rsidRPr="00505C14">
        <w:rPr>
          <w:rFonts w:ascii="標楷體" w:eastAsia="標楷體" w:hAnsi="標楷體"/>
          <w:kern w:val="0"/>
          <w:sz w:val="28"/>
          <w:szCs w:val="28"/>
        </w:rPr>
        <w:t>。</w:t>
      </w:r>
    </w:p>
    <w:p w14:paraId="2D0EC8A3" w14:textId="77777777" w:rsidR="006412CF" w:rsidRPr="00505C14" w:rsidRDefault="006412CF" w:rsidP="004B034F">
      <w:pPr>
        <w:pStyle w:val="a4"/>
        <w:numPr>
          <w:ilvl w:val="0"/>
          <w:numId w:val="26"/>
        </w:numPr>
        <w:snapToGrid w:val="0"/>
        <w:spacing w:line="420" w:lineRule="exact"/>
        <w:ind w:leftChars="0"/>
        <w:jc w:val="both"/>
        <w:rPr>
          <w:rFonts w:ascii="標楷體" w:eastAsia="標楷體" w:hAnsi="標楷體"/>
          <w:kern w:val="0"/>
          <w:sz w:val="28"/>
          <w:szCs w:val="28"/>
        </w:rPr>
      </w:pPr>
      <w:r w:rsidRPr="00505C14">
        <w:rPr>
          <w:rFonts w:ascii="標楷體" w:eastAsia="標楷體" w:hAnsi="標楷體" w:hint="eastAsia"/>
          <w:sz w:val="28"/>
          <w:szCs w:val="28"/>
        </w:rPr>
        <w:t>擴充設備設置容量之懲罰性違約金計算準用之。</w:t>
      </w:r>
    </w:p>
    <w:p w14:paraId="2B33E1DE" w14:textId="77777777" w:rsidR="00D40E0E" w:rsidRPr="00505C14" w:rsidRDefault="00AA3DD7" w:rsidP="004B034F">
      <w:pPr>
        <w:numPr>
          <w:ilvl w:val="0"/>
          <w:numId w:val="1"/>
        </w:numPr>
        <w:snapToGrid w:val="0"/>
        <w:spacing w:line="420" w:lineRule="exact"/>
        <w:jc w:val="both"/>
        <w:rPr>
          <w:rFonts w:ascii="標楷體" w:eastAsia="標楷體" w:hAnsi="標楷體"/>
          <w:w w:val="101"/>
          <w:kern w:val="0"/>
          <w:sz w:val="28"/>
          <w:szCs w:val="28"/>
        </w:rPr>
      </w:pPr>
      <w:r w:rsidRPr="00505C14">
        <w:rPr>
          <w:rFonts w:ascii="標楷體" w:eastAsia="標楷體" w:hAnsi="標楷體" w:hint="eastAsia"/>
          <w:w w:val="101"/>
          <w:kern w:val="0"/>
          <w:sz w:val="28"/>
          <w:szCs w:val="28"/>
        </w:rPr>
        <w:t xml:space="preserve"> </w:t>
      </w:r>
      <w:r w:rsidR="00A00F32" w:rsidRPr="00505C14">
        <w:rPr>
          <w:rFonts w:ascii="標楷體" w:eastAsia="標楷體" w:hAnsi="標楷體"/>
          <w:w w:val="101"/>
          <w:kern w:val="0"/>
          <w:sz w:val="28"/>
          <w:szCs w:val="28"/>
        </w:rPr>
        <w:t>履約保證金：</w:t>
      </w:r>
      <w:r w:rsidR="00577034" w:rsidRPr="00505C14">
        <w:rPr>
          <w:rFonts w:ascii="標楷體" w:eastAsia="標楷體" w:hAnsi="標楷體"/>
          <w:w w:val="101"/>
          <w:kern w:val="0"/>
          <w:sz w:val="28"/>
          <w:szCs w:val="28"/>
        </w:rPr>
        <w:t xml:space="preserve"> </w:t>
      </w:r>
    </w:p>
    <w:p w14:paraId="006CD486" w14:textId="3C9E64F3" w:rsidR="003C6060" w:rsidRPr="00505C14" w:rsidRDefault="00FD11B1" w:rsidP="004B034F">
      <w:pPr>
        <w:pStyle w:val="a4"/>
        <w:numPr>
          <w:ilvl w:val="0"/>
          <w:numId w:val="27"/>
        </w:numPr>
        <w:snapToGrid w:val="0"/>
        <w:spacing w:line="420" w:lineRule="exact"/>
        <w:ind w:leftChars="0"/>
        <w:jc w:val="both"/>
        <w:rPr>
          <w:rFonts w:ascii="標楷體" w:eastAsia="標楷體" w:hAnsi="標楷體"/>
          <w:kern w:val="0"/>
          <w:sz w:val="28"/>
          <w:szCs w:val="28"/>
        </w:rPr>
      </w:pPr>
      <w:r w:rsidRPr="00505C14">
        <w:rPr>
          <w:rFonts w:ascii="標楷體" w:eastAsia="標楷體" w:hAnsi="標楷體" w:hint="eastAsia"/>
          <w:kern w:val="0"/>
          <w:sz w:val="28"/>
          <w:szCs w:val="28"/>
        </w:rPr>
        <w:t>本租賃契約應繳交履約保證金金額為</w:t>
      </w:r>
      <w:r w:rsidR="0034656F" w:rsidRPr="005B4AD3">
        <w:rPr>
          <w:rFonts w:ascii="標楷體" w:eastAsia="標楷體" w:hAnsi="標楷體" w:hint="eastAsia"/>
          <w:b/>
          <w:color w:val="FF0000"/>
          <w:kern w:val="0"/>
          <w:sz w:val="28"/>
          <w:szCs w:val="28"/>
          <w:u w:val="single"/>
        </w:rPr>
        <w:t>新</w:t>
      </w:r>
      <w:r w:rsidR="005B4AD3" w:rsidRPr="005B4AD3">
        <w:rPr>
          <w:rFonts w:ascii="標楷體" w:eastAsia="標楷體" w:hAnsi="標楷體" w:hint="eastAsia"/>
          <w:b/>
          <w:color w:val="FF0000"/>
          <w:kern w:val="0"/>
          <w:sz w:val="28"/>
          <w:szCs w:val="28"/>
          <w:u w:val="single"/>
        </w:rPr>
        <w:t>臺</w:t>
      </w:r>
      <w:r w:rsidR="0034656F" w:rsidRPr="005B4AD3">
        <w:rPr>
          <w:rFonts w:ascii="標楷體" w:eastAsia="標楷體" w:hAnsi="標楷體" w:hint="eastAsia"/>
          <w:b/>
          <w:color w:val="FF0000"/>
          <w:kern w:val="0"/>
          <w:sz w:val="28"/>
          <w:szCs w:val="28"/>
          <w:u w:val="single"/>
        </w:rPr>
        <w:t>幣</w:t>
      </w:r>
      <w:r w:rsidR="003E5631">
        <w:rPr>
          <w:rFonts w:ascii="標楷體" w:eastAsia="標楷體" w:hAnsi="標楷體" w:hint="eastAsia"/>
          <w:b/>
          <w:color w:val="FF0000"/>
          <w:kern w:val="0"/>
          <w:sz w:val="28"/>
          <w:szCs w:val="28"/>
          <w:u w:val="single"/>
        </w:rPr>
        <w:t>10萬</w:t>
      </w:r>
      <w:r w:rsidR="00D40E0E" w:rsidRPr="005B4AD3">
        <w:rPr>
          <w:rFonts w:ascii="標楷體" w:eastAsia="標楷體" w:hAnsi="標楷體" w:hint="eastAsia"/>
          <w:b/>
          <w:color w:val="FF0000"/>
          <w:kern w:val="0"/>
          <w:sz w:val="28"/>
          <w:szCs w:val="28"/>
          <w:u w:val="single"/>
        </w:rPr>
        <w:t>元</w:t>
      </w:r>
      <w:r w:rsidR="0055377E" w:rsidRPr="005B4AD3">
        <w:rPr>
          <w:rFonts w:ascii="標楷體" w:eastAsia="標楷體" w:hAnsi="標楷體" w:hint="eastAsia"/>
          <w:b/>
          <w:color w:val="FF0000"/>
          <w:kern w:val="0"/>
          <w:sz w:val="28"/>
          <w:szCs w:val="28"/>
          <w:u w:val="single"/>
        </w:rPr>
        <w:t>整</w:t>
      </w:r>
      <w:r w:rsidR="00D40E0E" w:rsidRPr="00505C14">
        <w:rPr>
          <w:rFonts w:ascii="標楷體" w:eastAsia="標楷體" w:hAnsi="標楷體" w:hint="eastAsia"/>
          <w:kern w:val="0"/>
          <w:sz w:val="28"/>
          <w:szCs w:val="28"/>
        </w:rPr>
        <w:t>。</w:t>
      </w:r>
    </w:p>
    <w:p w14:paraId="6A21C81B" w14:textId="6FEB598F" w:rsidR="0019214B" w:rsidRPr="00505C14" w:rsidRDefault="0019214B" w:rsidP="004B034F">
      <w:pPr>
        <w:pStyle w:val="a4"/>
        <w:widowControl/>
        <w:numPr>
          <w:ilvl w:val="0"/>
          <w:numId w:val="27"/>
        </w:numPr>
        <w:snapToGrid w:val="0"/>
        <w:spacing w:line="460" w:lineRule="exact"/>
        <w:ind w:leftChars="0"/>
        <w:jc w:val="both"/>
        <w:rPr>
          <w:rFonts w:ascii="標楷體" w:eastAsia="標楷體" w:hAnsi="標楷體"/>
          <w:sz w:val="28"/>
          <w:szCs w:val="28"/>
        </w:rPr>
      </w:pPr>
      <w:r w:rsidRPr="00505C14">
        <w:rPr>
          <w:rFonts w:ascii="標楷體" w:eastAsia="標楷體" w:hAnsi="標楷體" w:hint="eastAsia"/>
          <w:sz w:val="28"/>
          <w:szCs w:val="28"/>
        </w:rPr>
        <w:t>乙方</w:t>
      </w:r>
      <w:r w:rsidRPr="00505C14">
        <w:rPr>
          <w:rFonts w:ascii="標楷體" w:eastAsia="標楷體" w:hAnsi="標楷體" w:hint="eastAsia"/>
          <w:bCs/>
          <w:sz w:val="28"/>
          <w:szCs w:val="28"/>
        </w:rPr>
        <w:t>應繳之履約保證金，應於決標日之次日起20日內</w:t>
      </w:r>
      <w:r w:rsidRPr="00505C14">
        <w:rPr>
          <w:rFonts w:ascii="標楷體" w:eastAsia="標楷體" w:hAnsi="標楷體" w:hint="eastAsia"/>
          <w:sz w:val="28"/>
          <w:szCs w:val="28"/>
        </w:rPr>
        <w:t>，自行選擇以現金、金融機構簽發之本票或支票、保付支票、設定質權之金融機構定期存款單（期滿應自動轉期）履約保證金。</w:t>
      </w:r>
    </w:p>
    <w:p w14:paraId="44EC59A5" w14:textId="77777777" w:rsidR="00B746FB" w:rsidRPr="00505C14" w:rsidRDefault="00A53A07" w:rsidP="004B034F">
      <w:pPr>
        <w:pStyle w:val="a4"/>
        <w:numPr>
          <w:ilvl w:val="0"/>
          <w:numId w:val="27"/>
        </w:numPr>
        <w:snapToGrid w:val="0"/>
        <w:spacing w:line="420" w:lineRule="exact"/>
        <w:ind w:leftChars="0"/>
        <w:jc w:val="both"/>
        <w:rPr>
          <w:rFonts w:ascii="標楷體" w:eastAsia="標楷體" w:hAnsi="標楷體"/>
          <w:kern w:val="0"/>
          <w:sz w:val="28"/>
          <w:szCs w:val="28"/>
        </w:rPr>
      </w:pPr>
      <w:r w:rsidRPr="00505C14">
        <w:rPr>
          <w:rFonts w:ascii="標楷體" w:eastAsia="標楷體" w:hAnsi="標楷體"/>
          <w:kern w:val="0"/>
          <w:sz w:val="28"/>
          <w:szCs w:val="28"/>
        </w:rPr>
        <w:t>乙方</w:t>
      </w:r>
      <w:r w:rsidR="00B746FB" w:rsidRPr="00505C14">
        <w:rPr>
          <w:rFonts w:ascii="標楷體" w:eastAsia="標楷體" w:hAnsi="標楷體"/>
          <w:kern w:val="0"/>
          <w:sz w:val="28"/>
          <w:szCs w:val="28"/>
        </w:rPr>
        <w:t>有下列情形之一者，其所繳納之履約保證金及其孳息，不予發還：</w:t>
      </w:r>
    </w:p>
    <w:p w14:paraId="3A37EEC6" w14:textId="77777777" w:rsidR="003C6060" w:rsidRPr="00505C14" w:rsidRDefault="00E03F8F" w:rsidP="004B034F">
      <w:pPr>
        <w:pStyle w:val="a4"/>
        <w:numPr>
          <w:ilvl w:val="0"/>
          <w:numId w:val="5"/>
        </w:numPr>
        <w:snapToGrid w:val="0"/>
        <w:spacing w:line="420" w:lineRule="exact"/>
        <w:ind w:leftChars="0"/>
        <w:jc w:val="both"/>
        <w:rPr>
          <w:rFonts w:ascii="標楷體" w:eastAsia="標楷體" w:hAnsi="標楷體"/>
          <w:kern w:val="0"/>
          <w:sz w:val="28"/>
          <w:szCs w:val="28"/>
        </w:rPr>
      </w:pPr>
      <w:r w:rsidRPr="00505C14">
        <w:rPr>
          <w:rFonts w:ascii="標楷體" w:eastAsia="標楷體" w:hAnsi="標楷體"/>
          <w:kern w:val="0"/>
          <w:sz w:val="28"/>
          <w:szCs w:val="28"/>
        </w:rPr>
        <w:t>有「借用或冒用他人名義或證件，或以偽造、變造之文件投標」、「偽造或變造投標文件」、「不同投標廠商間之投標文件內容有重大異常關聯者」、「其他影響公正之違反法令行為」情形之一，且得追償損失者，與追償金額相等之</w:t>
      </w:r>
      <w:r w:rsidR="00D00415" w:rsidRPr="00505C14">
        <w:rPr>
          <w:rFonts w:ascii="標楷體" w:eastAsia="標楷體" w:hAnsi="標楷體"/>
          <w:kern w:val="0"/>
          <w:sz w:val="28"/>
          <w:szCs w:val="28"/>
        </w:rPr>
        <w:t>履約</w:t>
      </w:r>
      <w:r w:rsidRPr="00505C14">
        <w:rPr>
          <w:rFonts w:ascii="標楷體" w:eastAsia="標楷體" w:hAnsi="標楷體"/>
          <w:kern w:val="0"/>
          <w:sz w:val="28"/>
          <w:szCs w:val="28"/>
        </w:rPr>
        <w:t>保證金。</w:t>
      </w:r>
    </w:p>
    <w:p w14:paraId="0ED007FC" w14:textId="77777777" w:rsidR="003C6060" w:rsidRPr="00505C14" w:rsidRDefault="00A53A07" w:rsidP="004B034F">
      <w:pPr>
        <w:pStyle w:val="a4"/>
        <w:numPr>
          <w:ilvl w:val="0"/>
          <w:numId w:val="5"/>
        </w:numPr>
        <w:snapToGrid w:val="0"/>
        <w:spacing w:line="420" w:lineRule="exact"/>
        <w:ind w:leftChars="0"/>
        <w:jc w:val="both"/>
        <w:rPr>
          <w:rFonts w:ascii="標楷體" w:eastAsia="標楷體" w:hAnsi="標楷體"/>
          <w:kern w:val="0"/>
          <w:sz w:val="28"/>
          <w:szCs w:val="28"/>
        </w:rPr>
      </w:pPr>
      <w:r w:rsidRPr="00505C14">
        <w:rPr>
          <w:rFonts w:ascii="標楷體" w:eastAsia="標楷體" w:hAnsi="標楷體"/>
          <w:kern w:val="0"/>
          <w:sz w:val="28"/>
          <w:szCs w:val="28"/>
        </w:rPr>
        <w:t>乙方</w:t>
      </w:r>
      <w:r w:rsidR="00E03F8F" w:rsidRPr="00505C14">
        <w:rPr>
          <w:rFonts w:ascii="標楷體" w:eastAsia="標楷體" w:hAnsi="標楷體"/>
          <w:kern w:val="0"/>
          <w:sz w:val="28"/>
          <w:szCs w:val="28"/>
        </w:rPr>
        <w:t>應自行履行契約，不得轉包（所稱轉包，指將原契約中應自行履行之全部或其主要部分，由其他廠商代為履行）。轉包者，不發還全部</w:t>
      </w:r>
      <w:r w:rsidR="00D00415" w:rsidRPr="00505C14">
        <w:rPr>
          <w:rFonts w:ascii="標楷體" w:eastAsia="標楷體" w:hAnsi="標楷體"/>
          <w:kern w:val="0"/>
          <w:sz w:val="28"/>
          <w:szCs w:val="28"/>
        </w:rPr>
        <w:t>履約</w:t>
      </w:r>
      <w:r w:rsidR="00E03F8F" w:rsidRPr="00505C14">
        <w:rPr>
          <w:rFonts w:ascii="標楷體" w:eastAsia="標楷體" w:hAnsi="標楷體"/>
          <w:kern w:val="0"/>
          <w:sz w:val="28"/>
          <w:szCs w:val="28"/>
        </w:rPr>
        <w:t>保證金</w:t>
      </w:r>
      <w:r w:rsidR="008B6E08" w:rsidRPr="00505C14">
        <w:rPr>
          <w:rFonts w:ascii="標楷體" w:eastAsia="標楷體" w:hAnsi="標楷體"/>
          <w:kern w:val="0"/>
          <w:sz w:val="28"/>
          <w:szCs w:val="28"/>
        </w:rPr>
        <w:t>。</w:t>
      </w:r>
    </w:p>
    <w:p w14:paraId="5DCF1128" w14:textId="77777777" w:rsidR="003C6060" w:rsidRPr="00505C14" w:rsidRDefault="00B83D62" w:rsidP="004B034F">
      <w:pPr>
        <w:pStyle w:val="a4"/>
        <w:numPr>
          <w:ilvl w:val="0"/>
          <w:numId w:val="5"/>
        </w:numPr>
        <w:snapToGrid w:val="0"/>
        <w:spacing w:line="420" w:lineRule="exact"/>
        <w:ind w:leftChars="0"/>
        <w:jc w:val="both"/>
        <w:rPr>
          <w:rFonts w:ascii="標楷體" w:eastAsia="標楷體" w:hAnsi="標楷體"/>
          <w:kern w:val="0"/>
          <w:sz w:val="28"/>
          <w:szCs w:val="28"/>
        </w:rPr>
      </w:pPr>
      <w:r w:rsidRPr="00505C14">
        <w:rPr>
          <w:rFonts w:ascii="標楷體" w:eastAsia="標楷體" w:hAnsi="標楷體"/>
          <w:kern w:val="0"/>
          <w:sz w:val="28"/>
          <w:szCs w:val="28"/>
        </w:rPr>
        <w:t>擅自減省工料，其減省工料及所造成損失之金額，自待付契約價金扣抵仍有不足者，與該不足金額相等之</w:t>
      </w:r>
      <w:r w:rsidR="00D00415" w:rsidRPr="00505C14">
        <w:rPr>
          <w:rFonts w:ascii="標楷體" w:eastAsia="標楷體" w:hAnsi="標楷體"/>
          <w:kern w:val="0"/>
          <w:sz w:val="28"/>
          <w:szCs w:val="28"/>
        </w:rPr>
        <w:t>履約</w:t>
      </w:r>
      <w:r w:rsidRPr="00505C14">
        <w:rPr>
          <w:rFonts w:ascii="標楷體" w:eastAsia="標楷體" w:hAnsi="標楷體"/>
          <w:kern w:val="0"/>
          <w:sz w:val="28"/>
          <w:szCs w:val="28"/>
        </w:rPr>
        <w:t>保證金。</w:t>
      </w:r>
    </w:p>
    <w:p w14:paraId="6BD217BA" w14:textId="77777777" w:rsidR="003C6060" w:rsidRPr="00505C14" w:rsidRDefault="00B83D62" w:rsidP="004B034F">
      <w:pPr>
        <w:pStyle w:val="a4"/>
        <w:numPr>
          <w:ilvl w:val="0"/>
          <w:numId w:val="5"/>
        </w:numPr>
        <w:snapToGrid w:val="0"/>
        <w:spacing w:line="420" w:lineRule="exact"/>
        <w:ind w:leftChars="0"/>
        <w:jc w:val="both"/>
        <w:rPr>
          <w:rFonts w:ascii="標楷體" w:eastAsia="標楷體" w:hAnsi="標楷體"/>
          <w:kern w:val="0"/>
          <w:sz w:val="28"/>
          <w:szCs w:val="28"/>
        </w:rPr>
      </w:pPr>
      <w:r w:rsidRPr="00505C14">
        <w:rPr>
          <w:rFonts w:ascii="標楷體" w:eastAsia="標楷體" w:hAnsi="標楷體"/>
          <w:kern w:val="0"/>
          <w:sz w:val="28"/>
          <w:szCs w:val="28"/>
        </w:rPr>
        <w:t>因可歸責於廠商之事由，致部份終止或解除契約者，依該部份所占契約金額比率計算之</w:t>
      </w:r>
      <w:r w:rsidR="00D00415" w:rsidRPr="00505C14">
        <w:rPr>
          <w:rFonts w:ascii="標楷體" w:eastAsia="標楷體" w:hAnsi="標楷體"/>
          <w:kern w:val="0"/>
          <w:sz w:val="28"/>
          <w:szCs w:val="28"/>
        </w:rPr>
        <w:t>履約</w:t>
      </w:r>
      <w:r w:rsidRPr="00505C14">
        <w:rPr>
          <w:rFonts w:ascii="標楷體" w:eastAsia="標楷體" w:hAnsi="標楷體"/>
          <w:kern w:val="0"/>
          <w:sz w:val="28"/>
          <w:szCs w:val="28"/>
        </w:rPr>
        <w:t>保證金；全部終止或解除契約者，全部</w:t>
      </w:r>
      <w:r w:rsidR="00D00415" w:rsidRPr="00505C14">
        <w:rPr>
          <w:rFonts w:ascii="標楷體" w:eastAsia="標楷體" w:hAnsi="標楷體"/>
          <w:kern w:val="0"/>
          <w:sz w:val="28"/>
          <w:szCs w:val="28"/>
        </w:rPr>
        <w:t>履約</w:t>
      </w:r>
      <w:r w:rsidRPr="00505C14">
        <w:rPr>
          <w:rFonts w:ascii="標楷體" w:eastAsia="標楷體" w:hAnsi="標楷體"/>
          <w:kern w:val="0"/>
          <w:sz w:val="28"/>
          <w:szCs w:val="28"/>
        </w:rPr>
        <w:t>保證金。</w:t>
      </w:r>
    </w:p>
    <w:p w14:paraId="75E51F7F" w14:textId="77777777" w:rsidR="003C6060" w:rsidRPr="00505C14" w:rsidRDefault="00B83D62" w:rsidP="004B034F">
      <w:pPr>
        <w:pStyle w:val="a4"/>
        <w:numPr>
          <w:ilvl w:val="0"/>
          <w:numId w:val="5"/>
        </w:numPr>
        <w:snapToGrid w:val="0"/>
        <w:spacing w:line="420" w:lineRule="exact"/>
        <w:ind w:leftChars="0"/>
        <w:jc w:val="both"/>
        <w:rPr>
          <w:rFonts w:ascii="標楷體" w:eastAsia="標楷體" w:hAnsi="標楷體"/>
          <w:kern w:val="0"/>
          <w:sz w:val="28"/>
          <w:szCs w:val="28"/>
        </w:rPr>
      </w:pPr>
      <w:r w:rsidRPr="00505C14">
        <w:rPr>
          <w:rFonts w:ascii="標楷體" w:eastAsia="標楷體" w:hAnsi="標楷體"/>
          <w:kern w:val="0"/>
          <w:sz w:val="28"/>
          <w:szCs w:val="28"/>
        </w:rPr>
        <w:t>查驗或驗收不合格，且未於通知期間內依規定辦理，其不合格部份及所造成之損失、額外費用或懲罰性違約金之金額，自待付契約價金扣抵仍有不足者，與該不足金額相等之</w:t>
      </w:r>
      <w:r w:rsidR="00D00415" w:rsidRPr="00505C14">
        <w:rPr>
          <w:rFonts w:ascii="標楷體" w:eastAsia="標楷體" w:hAnsi="標楷體"/>
          <w:kern w:val="0"/>
          <w:sz w:val="28"/>
          <w:szCs w:val="28"/>
        </w:rPr>
        <w:t>履約</w:t>
      </w:r>
      <w:r w:rsidRPr="00505C14">
        <w:rPr>
          <w:rFonts w:ascii="標楷體" w:eastAsia="標楷體" w:hAnsi="標楷體"/>
          <w:kern w:val="0"/>
          <w:sz w:val="28"/>
          <w:szCs w:val="28"/>
        </w:rPr>
        <w:t>保證金。</w:t>
      </w:r>
    </w:p>
    <w:p w14:paraId="71F63EC0" w14:textId="77777777" w:rsidR="003C6060" w:rsidRPr="00505C14" w:rsidRDefault="00B83D62" w:rsidP="004B034F">
      <w:pPr>
        <w:pStyle w:val="a4"/>
        <w:numPr>
          <w:ilvl w:val="0"/>
          <w:numId w:val="5"/>
        </w:numPr>
        <w:snapToGrid w:val="0"/>
        <w:spacing w:line="420" w:lineRule="exact"/>
        <w:ind w:leftChars="0"/>
        <w:jc w:val="both"/>
        <w:rPr>
          <w:rFonts w:ascii="標楷體" w:eastAsia="標楷體" w:hAnsi="標楷體"/>
          <w:kern w:val="0"/>
          <w:sz w:val="28"/>
          <w:szCs w:val="28"/>
        </w:rPr>
      </w:pPr>
      <w:r w:rsidRPr="00505C14">
        <w:rPr>
          <w:rFonts w:ascii="標楷體" w:eastAsia="標楷體" w:hAnsi="標楷體"/>
          <w:kern w:val="0"/>
          <w:sz w:val="28"/>
          <w:szCs w:val="28"/>
        </w:rPr>
        <w:t>未依契約規定期限或不動產所有或管理之機關同意之延長期限履行契約之一部或全部，其逾期違約金之金額，自待付契約價金扣低仍有不足者，與該不足金額相等之</w:t>
      </w:r>
      <w:r w:rsidR="00D00415" w:rsidRPr="00505C14">
        <w:rPr>
          <w:rFonts w:ascii="標楷體" w:eastAsia="標楷體" w:hAnsi="標楷體"/>
          <w:kern w:val="0"/>
          <w:sz w:val="28"/>
          <w:szCs w:val="28"/>
        </w:rPr>
        <w:t>履約</w:t>
      </w:r>
      <w:r w:rsidRPr="00505C14">
        <w:rPr>
          <w:rFonts w:ascii="標楷體" w:eastAsia="標楷體" w:hAnsi="標楷體"/>
          <w:kern w:val="0"/>
          <w:sz w:val="28"/>
          <w:szCs w:val="28"/>
        </w:rPr>
        <w:t>保證金。</w:t>
      </w:r>
    </w:p>
    <w:p w14:paraId="0ED23015" w14:textId="77777777" w:rsidR="003C6060" w:rsidRPr="00505C14" w:rsidRDefault="00B83D62" w:rsidP="004B034F">
      <w:pPr>
        <w:pStyle w:val="a4"/>
        <w:numPr>
          <w:ilvl w:val="0"/>
          <w:numId w:val="5"/>
        </w:numPr>
        <w:snapToGrid w:val="0"/>
        <w:spacing w:line="420" w:lineRule="exact"/>
        <w:ind w:leftChars="0"/>
        <w:jc w:val="both"/>
        <w:rPr>
          <w:rFonts w:ascii="標楷體" w:eastAsia="標楷體" w:hAnsi="標楷體"/>
          <w:kern w:val="0"/>
          <w:sz w:val="28"/>
          <w:szCs w:val="28"/>
        </w:rPr>
      </w:pPr>
      <w:r w:rsidRPr="00505C14">
        <w:rPr>
          <w:rFonts w:ascii="標楷體" w:eastAsia="標楷體" w:hAnsi="標楷體"/>
          <w:kern w:val="0"/>
          <w:sz w:val="28"/>
          <w:szCs w:val="28"/>
        </w:rPr>
        <w:t>須返還己支領之契約價金而未返還者，與未返還金額相等之</w:t>
      </w:r>
      <w:r w:rsidR="00D00415" w:rsidRPr="00505C14">
        <w:rPr>
          <w:rFonts w:ascii="標楷體" w:eastAsia="標楷體" w:hAnsi="標楷體"/>
          <w:kern w:val="0"/>
          <w:sz w:val="28"/>
          <w:szCs w:val="28"/>
        </w:rPr>
        <w:t>履約</w:t>
      </w:r>
      <w:r w:rsidRPr="00505C14">
        <w:rPr>
          <w:rFonts w:ascii="標楷體" w:eastAsia="標楷體" w:hAnsi="標楷體"/>
          <w:kern w:val="0"/>
          <w:sz w:val="28"/>
          <w:szCs w:val="28"/>
        </w:rPr>
        <w:t>保證金。</w:t>
      </w:r>
    </w:p>
    <w:p w14:paraId="308B517F" w14:textId="77777777" w:rsidR="003C6060" w:rsidRPr="00505C14" w:rsidRDefault="00B83D62" w:rsidP="004B034F">
      <w:pPr>
        <w:pStyle w:val="a4"/>
        <w:numPr>
          <w:ilvl w:val="0"/>
          <w:numId w:val="5"/>
        </w:numPr>
        <w:snapToGrid w:val="0"/>
        <w:spacing w:line="420" w:lineRule="exact"/>
        <w:ind w:leftChars="0"/>
        <w:jc w:val="both"/>
        <w:rPr>
          <w:rFonts w:ascii="標楷體" w:eastAsia="標楷體" w:hAnsi="標楷體"/>
          <w:kern w:val="0"/>
          <w:sz w:val="28"/>
          <w:szCs w:val="28"/>
        </w:rPr>
      </w:pPr>
      <w:r w:rsidRPr="00505C14">
        <w:rPr>
          <w:rFonts w:ascii="標楷體" w:eastAsia="標楷體" w:hAnsi="標楷體"/>
          <w:kern w:val="0"/>
          <w:sz w:val="28"/>
          <w:szCs w:val="28"/>
        </w:rPr>
        <w:lastRenderedPageBreak/>
        <w:t>未依契約規定延長</w:t>
      </w:r>
      <w:r w:rsidR="00D00415" w:rsidRPr="00505C14">
        <w:rPr>
          <w:rFonts w:ascii="標楷體" w:eastAsia="標楷體" w:hAnsi="標楷體"/>
          <w:kern w:val="0"/>
          <w:sz w:val="28"/>
          <w:szCs w:val="28"/>
        </w:rPr>
        <w:t>履約</w:t>
      </w:r>
      <w:r w:rsidRPr="00505C14">
        <w:rPr>
          <w:rFonts w:ascii="標楷體" w:eastAsia="標楷體" w:hAnsi="標楷體"/>
          <w:kern w:val="0"/>
          <w:sz w:val="28"/>
          <w:szCs w:val="28"/>
        </w:rPr>
        <w:t>保證金之有效期者，其應延長之</w:t>
      </w:r>
      <w:r w:rsidR="00D00415" w:rsidRPr="00505C14">
        <w:rPr>
          <w:rFonts w:ascii="標楷體" w:eastAsia="標楷體" w:hAnsi="標楷體"/>
          <w:kern w:val="0"/>
          <w:sz w:val="28"/>
          <w:szCs w:val="28"/>
        </w:rPr>
        <w:t>履約</w:t>
      </w:r>
      <w:r w:rsidRPr="00505C14">
        <w:rPr>
          <w:rFonts w:ascii="標楷體" w:eastAsia="標楷體" w:hAnsi="標楷體"/>
          <w:kern w:val="0"/>
          <w:sz w:val="28"/>
          <w:szCs w:val="28"/>
        </w:rPr>
        <w:t>保證金。</w:t>
      </w:r>
    </w:p>
    <w:p w14:paraId="6BC253FE" w14:textId="77777777" w:rsidR="00B83D62" w:rsidRPr="00505C14" w:rsidRDefault="00B83D62" w:rsidP="004B034F">
      <w:pPr>
        <w:pStyle w:val="a4"/>
        <w:numPr>
          <w:ilvl w:val="0"/>
          <w:numId w:val="5"/>
        </w:numPr>
        <w:snapToGrid w:val="0"/>
        <w:spacing w:line="420" w:lineRule="exact"/>
        <w:ind w:leftChars="0"/>
        <w:jc w:val="both"/>
        <w:rPr>
          <w:rFonts w:ascii="標楷體" w:eastAsia="標楷體" w:hAnsi="標楷體"/>
          <w:kern w:val="0"/>
          <w:sz w:val="28"/>
          <w:szCs w:val="28"/>
        </w:rPr>
      </w:pPr>
      <w:r w:rsidRPr="00505C14">
        <w:rPr>
          <w:rFonts w:ascii="標楷體" w:eastAsia="標楷體" w:hAnsi="標楷體"/>
          <w:kern w:val="0"/>
          <w:sz w:val="28"/>
          <w:szCs w:val="28"/>
        </w:rPr>
        <w:t>其他應可歸責於廠商之事由，致不動產所有或管理之機關遭受損害，其應由廠商賠償而未賠償者，與應賠償金額相等之</w:t>
      </w:r>
      <w:r w:rsidR="00D00415" w:rsidRPr="00505C14">
        <w:rPr>
          <w:rFonts w:ascii="標楷體" w:eastAsia="標楷體" w:hAnsi="標楷體"/>
          <w:kern w:val="0"/>
          <w:sz w:val="28"/>
          <w:szCs w:val="28"/>
        </w:rPr>
        <w:t>履約</w:t>
      </w:r>
      <w:r w:rsidRPr="00505C14">
        <w:rPr>
          <w:rFonts w:ascii="標楷體" w:eastAsia="標楷體" w:hAnsi="標楷體"/>
          <w:kern w:val="0"/>
          <w:sz w:val="28"/>
          <w:szCs w:val="28"/>
        </w:rPr>
        <w:t>保證金。</w:t>
      </w:r>
    </w:p>
    <w:p w14:paraId="191D35D4" w14:textId="77777777" w:rsidR="00A00F32" w:rsidRPr="002A157B" w:rsidRDefault="00A00F32" w:rsidP="004B034F">
      <w:pPr>
        <w:pStyle w:val="a4"/>
        <w:numPr>
          <w:ilvl w:val="0"/>
          <w:numId w:val="27"/>
        </w:numPr>
        <w:snapToGrid w:val="0"/>
        <w:spacing w:line="420" w:lineRule="exact"/>
        <w:ind w:leftChars="0"/>
        <w:jc w:val="both"/>
        <w:rPr>
          <w:rFonts w:ascii="標楷體" w:eastAsia="標楷體" w:hAnsi="標楷體"/>
          <w:color w:val="000000" w:themeColor="text1"/>
          <w:kern w:val="0"/>
          <w:sz w:val="28"/>
          <w:szCs w:val="28"/>
        </w:rPr>
      </w:pPr>
      <w:r w:rsidRPr="002A157B">
        <w:rPr>
          <w:rFonts w:ascii="標楷體" w:eastAsia="標楷體" w:hAnsi="標楷體"/>
          <w:color w:val="000000" w:themeColor="text1"/>
          <w:kern w:val="0"/>
          <w:sz w:val="28"/>
          <w:szCs w:val="28"/>
        </w:rPr>
        <w:t>履約保證金退還方式：</w:t>
      </w:r>
    </w:p>
    <w:p w14:paraId="10A6D7EA" w14:textId="77777777" w:rsidR="00414A04" w:rsidRPr="002A157B" w:rsidRDefault="00414A04" w:rsidP="004B034F">
      <w:pPr>
        <w:pStyle w:val="a4"/>
        <w:numPr>
          <w:ilvl w:val="0"/>
          <w:numId w:val="6"/>
        </w:numPr>
        <w:snapToGrid w:val="0"/>
        <w:spacing w:line="420" w:lineRule="exact"/>
        <w:ind w:leftChars="0"/>
        <w:jc w:val="both"/>
        <w:rPr>
          <w:rFonts w:ascii="標楷體" w:eastAsia="標楷體" w:hAnsi="標楷體"/>
          <w:color w:val="000000" w:themeColor="text1"/>
          <w:kern w:val="0"/>
          <w:sz w:val="28"/>
          <w:szCs w:val="28"/>
        </w:rPr>
      </w:pPr>
      <w:r w:rsidRPr="002A157B">
        <w:rPr>
          <w:rFonts w:ascii="標楷體" w:eastAsia="標楷體" w:hAnsi="標楷體" w:hint="eastAsia"/>
          <w:color w:val="000000" w:themeColor="text1"/>
          <w:kern w:val="0"/>
          <w:sz w:val="28"/>
          <w:szCs w:val="28"/>
        </w:rPr>
        <w:t>乙方</w:t>
      </w:r>
      <w:r w:rsidR="005C49D2" w:rsidRPr="002A157B">
        <w:rPr>
          <w:rFonts w:ascii="標楷體" w:eastAsia="標楷體" w:hAnsi="標楷體" w:hint="eastAsia"/>
          <w:color w:val="000000" w:themeColor="text1"/>
          <w:kern w:val="0"/>
          <w:sz w:val="28"/>
          <w:szCs w:val="28"/>
        </w:rPr>
        <w:t>每設置完成二分之一太陽光電發電設置容量（須檢附臺灣電力股份有限公司完成併聯試運轉證明文件），</w:t>
      </w:r>
      <w:r w:rsidR="00826216" w:rsidRPr="002A157B">
        <w:rPr>
          <w:rFonts w:ascii="標楷體" w:eastAsia="標楷體" w:hAnsi="標楷體" w:hint="eastAsia"/>
          <w:color w:val="000000" w:themeColor="text1"/>
          <w:kern w:val="0"/>
          <w:sz w:val="28"/>
          <w:szCs w:val="28"/>
        </w:rPr>
        <w:t>得向甲方申請</w:t>
      </w:r>
      <w:r w:rsidR="00040AAC" w:rsidRPr="002A157B">
        <w:rPr>
          <w:rFonts w:ascii="標楷體" w:eastAsia="標楷體" w:hAnsi="標楷體" w:hint="eastAsia"/>
          <w:color w:val="000000" w:themeColor="text1"/>
          <w:kern w:val="0"/>
          <w:sz w:val="28"/>
          <w:szCs w:val="28"/>
        </w:rPr>
        <w:t>無息</w:t>
      </w:r>
      <w:r w:rsidR="005C49D2" w:rsidRPr="002A157B">
        <w:rPr>
          <w:rFonts w:ascii="標楷體" w:eastAsia="標楷體" w:hAnsi="標楷體" w:hint="eastAsia"/>
          <w:color w:val="000000" w:themeColor="text1"/>
          <w:kern w:val="0"/>
          <w:sz w:val="28"/>
          <w:szCs w:val="28"/>
        </w:rPr>
        <w:t>退還履約保證金四分之一金額之票據，至</w:t>
      </w:r>
      <w:r w:rsidRPr="002A157B">
        <w:rPr>
          <w:rFonts w:ascii="標楷體" w:eastAsia="標楷體" w:hAnsi="標楷體" w:hint="eastAsia"/>
          <w:color w:val="000000" w:themeColor="text1"/>
          <w:kern w:val="0"/>
          <w:sz w:val="28"/>
          <w:szCs w:val="28"/>
        </w:rPr>
        <w:t>設置完成全部標</w:t>
      </w:r>
      <w:r w:rsidR="00581C73" w:rsidRPr="002A157B">
        <w:rPr>
          <w:rFonts w:ascii="標楷體" w:eastAsia="標楷體" w:hAnsi="標楷體" w:hint="eastAsia"/>
          <w:color w:val="000000" w:themeColor="text1"/>
          <w:kern w:val="0"/>
          <w:sz w:val="28"/>
          <w:szCs w:val="28"/>
        </w:rPr>
        <w:t>租系統之最終結案量後，</w:t>
      </w:r>
      <w:r w:rsidR="005C49D2" w:rsidRPr="002A157B">
        <w:rPr>
          <w:rFonts w:ascii="標楷體" w:eastAsia="標楷體" w:hAnsi="標楷體" w:hint="eastAsia"/>
          <w:color w:val="000000" w:themeColor="text1"/>
          <w:kern w:val="0"/>
          <w:sz w:val="28"/>
          <w:szCs w:val="28"/>
        </w:rPr>
        <w:t>總共得</w:t>
      </w:r>
      <w:r w:rsidR="00826216" w:rsidRPr="002A157B">
        <w:rPr>
          <w:rFonts w:ascii="標楷體" w:eastAsia="標楷體" w:hAnsi="標楷體" w:hint="eastAsia"/>
          <w:color w:val="000000" w:themeColor="text1"/>
          <w:kern w:val="0"/>
          <w:sz w:val="28"/>
          <w:szCs w:val="28"/>
        </w:rPr>
        <w:t>申請</w:t>
      </w:r>
      <w:r w:rsidR="00040AAC" w:rsidRPr="002A157B">
        <w:rPr>
          <w:rFonts w:ascii="標楷體" w:eastAsia="標楷體" w:hAnsi="標楷體" w:hint="eastAsia"/>
          <w:color w:val="000000" w:themeColor="text1"/>
          <w:kern w:val="0"/>
          <w:sz w:val="28"/>
          <w:szCs w:val="28"/>
        </w:rPr>
        <w:t>無息</w:t>
      </w:r>
      <w:r w:rsidR="005C49D2" w:rsidRPr="002A157B">
        <w:rPr>
          <w:rFonts w:ascii="標楷體" w:eastAsia="標楷體" w:hAnsi="標楷體" w:hint="eastAsia"/>
          <w:color w:val="000000" w:themeColor="text1"/>
          <w:kern w:val="0"/>
          <w:sz w:val="28"/>
          <w:szCs w:val="28"/>
        </w:rPr>
        <w:t>退還履約保證金二分之一金額之票據。</w:t>
      </w:r>
    </w:p>
    <w:p w14:paraId="6BB5F3F0" w14:textId="77777777" w:rsidR="008B6E08" w:rsidRPr="00724207" w:rsidRDefault="006A1206" w:rsidP="004B034F">
      <w:pPr>
        <w:pStyle w:val="a4"/>
        <w:numPr>
          <w:ilvl w:val="0"/>
          <w:numId w:val="6"/>
        </w:numPr>
        <w:snapToGrid w:val="0"/>
        <w:spacing w:line="420" w:lineRule="exact"/>
        <w:ind w:leftChars="0"/>
        <w:jc w:val="both"/>
        <w:rPr>
          <w:rFonts w:ascii="標楷體" w:eastAsia="標楷體" w:hAnsi="標楷體"/>
          <w:color w:val="000000" w:themeColor="text1"/>
          <w:kern w:val="0"/>
          <w:sz w:val="28"/>
          <w:szCs w:val="28"/>
        </w:rPr>
      </w:pPr>
      <w:r w:rsidRPr="002A157B">
        <w:rPr>
          <w:rFonts w:ascii="標楷體" w:eastAsia="標楷體" w:hAnsi="標楷體"/>
          <w:color w:val="000000" w:themeColor="text1"/>
          <w:kern w:val="0"/>
          <w:sz w:val="28"/>
          <w:szCs w:val="28"/>
        </w:rPr>
        <w:t>契約關係終止或消滅時，乙</w:t>
      </w:r>
      <w:r w:rsidR="00777ED1" w:rsidRPr="002A157B">
        <w:rPr>
          <w:rFonts w:ascii="標楷體" w:eastAsia="標楷體" w:hAnsi="標楷體"/>
          <w:color w:val="000000" w:themeColor="text1"/>
          <w:kern w:val="0"/>
          <w:sz w:val="28"/>
          <w:szCs w:val="28"/>
        </w:rPr>
        <w:t>方如無違約，於</w:t>
      </w:r>
      <w:r w:rsidR="00777ED1" w:rsidRPr="00724207">
        <w:rPr>
          <w:rFonts w:ascii="標楷體" w:eastAsia="標楷體" w:hAnsi="標楷體"/>
          <w:color w:val="000000" w:themeColor="text1"/>
          <w:kern w:val="0"/>
          <w:sz w:val="28"/>
          <w:szCs w:val="28"/>
        </w:rPr>
        <w:t>承租</w:t>
      </w:r>
      <w:r w:rsidRPr="00724207">
        <w:rPr>
          <w:rFonts w:ascii="標楷體" w:eastAsia="標楷體" w:hAnsi="標楷體"/>
          <w:color w:val="000000" w:themeColor="text1"/>
          <w:kern w:val="0"/>
          <w:sz w:val="28"/>
          <w:szCs w:val="28"/>
        </w:rPr>
        <w:t>不動產回復原狀交還甲</w:t>
      </w:r>
      <w:r w:rsidR="00777ED1" w:rsidRPr="00724207">
        <w:rPr>
          <w:rFonts w:ascii="標楷體" w:eastAsia="標楷體" w:hAnsi="標楷體"/>
          <w:color w:val="000000" w:themeColor="text1"/>
          <w:kern w:val="0"/>
          <w:sz w:val="28"/>
          <w:szCs w:val="28"/>
        </w:rPr>
        <w:t>方後，無息返還履約保證金或其餘額。</w:t>
      </w:r>
    </w:p>
    <w:p w14:paraId="3E5C266A" w14:textId="77777777" w:rsidR="0048546D" w:rsidRPr="00724207" w:rsidRDefault="00777ED1" w:rsidP="004B034F">
      <w:pPr>
        <w:pStyle w:val="a4"/>
        <w:numPr>
          <w:ilvl w:val="0"/>
          <w:numId w:val="6"/>
        </w:numPr>
        <w:snapToGrid w:val="0"/>
        <w:spacing w:line="420" w:lineRule="exact"/>
        <w:ind w:leftChars="0"/>
        <w:jc w:val="both"/>
        <w:rPr>
          <w:rFonts w:ascii="標楷體" w:eastAsia="標楷體" w:hAnsi="標楷體"/>
          <w:color w:val="000000" w:themeColor="text1"/>
          <w:kern w:val="0"/>
          <w:sz w:val="28"/>
          <w:szCs w:val="28"/>
        </w:rPr>
      </w:pPr>
      <w:r w:rsidRPr="00724207">
        <w:rPr>
          <w:rFonts w:ascii="標楷體" w:eastAsia="標楷體" w:hAnsi="標楷體"/>
          <w:color w:val="000000" w:themeColor="text1"/>
          <w:kern w:val="0"/>
          <w:sz w:val="28"/>
          <w:szCs w:val="28"/>
        </w:rPr>
        <w:t>租約期滿、契約終止、契約解除或因其他原因致租賃關係消滅後，</w:t>
      </w:r>
      <w:r w:rsidR="006A1206" w:rsidRPr="00724207">
        <w:rPr>
          <w:rFonts w:ascii="標楷體" w:eastAsia="標楷體" w:hAnsi="標楷體"/>
          <w:color w:val="000000" w:themeColor="text1"/>
          <w:kern w:val="0"/>
          <w:sz w:val="28"/>
          <w:szCs w:val="28"/>
        </w:rPr>
        <w:t>乙方未依契約或甲</w:t>
      </w:r>
      <w:r w:rsidRPr="00724207">
        <w:rPr>
          <w:rFonts w:ascii="標楷體" w:eastAsia="標楷體" w:hAnsi="標楷體"/>
          <w:color w:val="000000" w:themeColor="text1"/>
          <w:kern w:val="0"/>
          <w:sz w:val="28"/>
          <w:szCs w:val="28"/>
        </w:rPr>
        <w:t>方催告期限內回復原狀交還</w:t>
      </w:r>
      <w:r w:rsidR="006A1206" w:rsidRPr="00724207">
        <w:rPr>
          <w:rFonts w:ascii="標楷體" w:eastAsia="標楷體" w:hAnsi="標楷體"/>
          <w:color w:val="000000" w:themeColor="text1"/>
          <w:kern w:val="0"/>
          <w:sz w:val="28"/>
          <w:szCs w:val="28"/>
        </w:rPr>
        <w:t>不動產</w:t>
      </w:r>
      <w:r w:rsidRPr="00724207">
        <w:rPr>
          <w:rFonts w:ascii="標楷體" w:eastAsia="標楷體" w:hAnsi="標楷體"/>
          <w:color w:val="000000" w:themeColor="text1"/>
          <w:kern w:val="0"/>
          <w:sz w:val="28"/>
          <w:szCs w:val="28"/>
        </w:rPr>
        <w:t>，</w:t>
      </w:r>
      <w:r w:rsidR="006A1206" w:rsidRPr="00724207">
        <w:rPr>
          <w:rFonts w:ascii="標楷體" w:eastAsia="標楷體" w:hAnsi="標楷體"/>
          <w:color w:val="000000" w:themeColor="text1"/>
          <w:kern w:val="0"/>
          <w:sz w:val="28"/>
          <w:szCs w:val="28"/>
        </w:rPr>
        <w:t>甲</w:t>
      </w:r>
      <w:r w:rsidRPr="00724207">
        <w:rPr>
          <w:rFonts w:ascii="標楷體" w:eastAsia="標楷體" w:hAnsi="標楷體"/>
          <w:color w:val="000000" w:themeColor="text1"/>
          <w:kern w:val="0"/>
          <w:sz w:val="28"/>
          <w:szCs w:val="28"/>
        </w:rPr>
        <w:t>方得沒收履約保證金或其餘額，如另受有損害，並得請求損害賠償。</w:t>
      </w:r>
    </w:p>
    <w:p w14:paraId="703A7D75" w14:textId="77777777" w:rsidR="005A333F" w:rsidRPr="00505C14" w:rsidRDefault="005A333F" w:rsidP="004B034F">
      <w:pPr>
        <w:pStyle w:val="a4"/>
        <w:numPr>
          <w:ilvl w:val="0"/>
          <w:numId w:val="27"/>
        </w:numPr>
        <w:snapToGrid w:val="0"/>
        <w:spacing w:line="420" w:lineRule="exact"/>
        <w:ind w:leftChars="0"/>
        <w:jc w:val="both"/>
        <w:rPr>
          <w:rFonts w:ascii="標楷體" w:eastAsia="標楷體" w:hAnsi="標楷體"/>
          <w:kern w:val="0"/>
          <w:sz w:val="28"/>
          <w:szCs w:val="28"/>
        </w:rPr>
      </w:pPr>
      <w:r w:rsidRPr="00505C14">
        <w:rPr>
          <w:rFonts w:ascii="標楷體" w:eastAsia="標楷體" w:hAnsi="標楷體"/>
          <w:kern w:val="0"/>
          <w:sz w:val="28"/>
          <w:szCs w:val="28"/>
        </w:rPr>
        <w:t>保證書狀有效期之延長：</w:t>
      </w:r>
    </w:p>
    <w:p w14:paraId="0EEBE040" w14:textId="77777777" w:rsidR="0048546D" w:rsidRPr="00505C14" w:rsidRDefault="005A333F" w:rsidP="004B034F">
      <w:pPr>
        <w:pStyle w:val="a4"/>
        <w:snapToGrid w:val="0"/>
        <w:spacing w:line="420" w:lineRule="exact"/>
        <w:ind w:leftChars="530" w:left="1272" w:firstLine="1"/>
        <w:jc w:val="both"/>
        <w:rPr>
          <w:rFonts w:ascii="標楷體" w:eastAsia="標楷體" w:hAnsi="標楷體"/>
          <w:kern w:val="0"/>
          <w:sz w:val="28"/>
          <w:szCs w:val="28"/>
          <w:lang w:eastAsia="ja-JP"/>
        </w:rPr>
      </w:pPr>
      <w:r w:rsidRPr="00505C14">
        <w:rPr>
          <w:rFonts w:ascii="標楷體" w:eastAsia="標楷體" w:hAnsi="標楷體"/>
          <w:kern w:val="0"/>
          <w:sz w:val="28"/>
          <w:szCs w:val="28"/>
        </w:rPr>
        <w:t>廠商未依契約規定期限履約或因可歸責於廠商之事由，致有無法於保證書、保險單或信用狀有效期內完成履約之虞，或機關無法於保證書、保險單或信用狀有效期內完成驗收者，該保證書、保險單或信用狀之有效期應按遲延期間延長之。廠商未依機關之通知予以延長者，機關將於有效期屆滿前就該保證書、保險單或信用狀之金額請求給付並暫予保管，其所生費用由廠商負擔。其須返還而有費用或匯率損失者，亦同。</w:t>
      </w:r>
    </w:p>
    <w:p w14:paraId="0A06BCB6" w14:textId="77777777" w:rsidR="00806F9D" w:rsidRPr="00505C14" w:rsidRDefault="00297BEB" w:rsidP="004B034F">
      <w:pPr>
        <w:numPr>
          <w:ilvl w:val="0"/>
          <w:numId w:val="1"/>
        </w:numPr>
        <w:snapToGrid w:val="0"/>
        <w:spacing w:line="420" w:lineRule="exact"/>
        <w:jc w:val="both"/>
        <w:rPr>
          <w:rFonts w:ascii="標楷體" w:eastAsia="標楷體" w:hAnsi="標楷體"/>
          <w:w w:val="101"/>
          <w:kern w:val="0"/>
          <w:sz w:val="28"/>
          <w:szCs w:val="28"/>
        </w:rPr>
      </w:pPr>
      <w:r w:rsidRPr="00505C14">
        <w:rPr>
          <w:rFonts w:ascii="標楷體" w:eastAsia="標楷體" w:hAnsi="標楷體"/>
          <w:w w:val="101"/>
          <w:kern w:val="0"/>
          <w:sz w:val="28"/>
          <w:szCs w:val="28"/>
        </w:rPr>
        <w:t xml:space="preserve"> </w:t>
      </w:r>
      <w:r w:rsidR="00A00F32" w:rsidRPr="00505C14">
        <w:rPr>
          <w:rFonts w:ascii="標楷體" w:eastAsia="標楷體" w:hAnsi="標楷體"/>
          <w:w w:val="101"/>
          <w:kern w:val="0"/>
          <w:sz w:val="28"/>
          <w:szCs w:val="28"/>
        </w:rPr>
        <w:t>保險：</w:t>
      </w:r>
    </w:p>
    <w:p w14:paraId="3F825434" w14:textId="77777777" w:rsidR="00612988" w:rsidRPr="00505C14" w:rsidRDefault="00612988" w:rsidP="004B034F">
      <w:pPr>
        <w:pStyle w:val="a4"/>
        <w:numPr>
          <w:ilvl w:val="0"/>
          <w:numId w:val="33"/>
        </w:numPr>
        <w:snapToGrid w:val="0"/>
        <w:spacing w:line="420" w:lineRule="exact"/>
        <w:ind w:leftChars="0"/>
        <w:jc w:val="both"/>
        <w:rPr>
          <w:rFonts w:ascii="標楷體" w:eastAsia="標楷體" w:hAnsi="標楷體"/>
          <w:kern w:val="0"/>
          <w:sz w:val="28"/>
          <w:szCs w:val="28"/>
        </w:rPr>
      </w:pPr>
      <w:r w:rsidRPr="00505C14">
        <w:rPr>
          <w:rFonts w:ascii="標楷體" w:eastAsia="標楷體" w:hAnsi="標楷體"/>
          <w:kern w:val="0"/>
          <w:sz w:val="28"/>
          <w:szCs w:val="28"/>
        </w:rPr>
        <w:t>乙方應於第一條規定租賃範圍內向中央目的事業主管機關核准設立登記之產物保險公司，投保購買並維持必要之足額保險，且於保險可理賠之範圍內應對所造成損失負責。乙方應於履約期間辦理</w:t>
      </w:r>
      <w:r w:rsidRPr="006F2035">
        <w:rPr>
          <w:rFonts w:ascii="標楷體" w:eastAsia="標楷體" w:hAnsi="標楷體"/>
          <w:b/>
          <w:bCs/>
          <w:color w:val="FF0000"/>
          <w:kern w:val="0"/>
          <w:sz w:val="28"/>
          <w:szCs w:val="28"/>
          <w:u w:val="single"/>
        </w:rPr>
        <w:t>營繕承包人責任險及公共意外責任險</w:t>
      </w:r>
      <w:r w:rsidRPr="00505C14">
        <w:rPr>
          <w:rFonts w:ascii="標楷體" w:eastAsia="標楷體" w:hAnsi="標楷體"/>
          <w:kern w:val="0"/>
          <w:sz w:val="28"/>
          <w:szCs w:val="28"/>
        </w:rPr>
        <w:t>，其保險費用全部由乙方負擔。</w:t>
      </w:r>
    </w:p>
    <w:p w14:paraId="05E530AD" w14:textId="32DD2902" w:rsidR="00612988" w:rsidRPr="00505C14" w:rsidRDefault="00612988" w:rsidP="004B034F">
      <w:pPr>
        <w:pStyle w:val="ae"/>
        <w:numPr>
          <w:ilvl w:val="0"/>
          <w:numId w:val="32"/>
        </w:numPr>
        <w:overflowPunct w:val="0"/>
        <w:autoSpaceDE w:val="0"/>
        <w:autoSpaceDN w:val="0"/>
        <w:spacing w:after="0" w:line="400" w:lineRule="exact"/>
        <w:ind w:left="1620"/>
        <w:jc w:val="both"/>
        <w:rPr>
          <w:rFonts w:ascii="標楷體" w:eastAsia="標楷體" w:hAnsi="標楷體"/>
          <w:color w:val="000000"/>
          <w:sz w:val="28"/>
          <w:szCs w:val="28"/>
        </w:rPr>
      </w:pPr>
      <w:r w:rsidRPr="00505C14">
        <w:rPr>
          <w:rFonts w:ascii="標楷體" w:eastAsia="標楷體" w:hAnsi="標楷體"/>
          <w:color w:val="000000"/>
          <w:sz w:val="28"/>
          <w:szCs w:val="28"/>
        </w:rPr>
        <w:t>乙方於履約期間應辦理營繕承包人責任險，包括因業務疏漏、錯誤或過失，違反業務上之義務，致甲方或其他第三人受有之損失。</w:t>
      </w:r>
    </w:p>
    <w:p w14:paraId="448911E6" w14:textId="77777777" w:rsidR="00612988" w:rsidRPr="00505C14" w:rsidRDefault="00612988" w:rsidP="004B034F">
      <w:pPr>
        <w:pStyle w:val="ae"/>
        <w:numPr>
          <w:ilvl w:val="0"/>
          <w:numId w:val="32"/>
        </w:numPr>
        <w:overflowPunct w:val="0"/>
        <w:autoSpaceDE w:val="0"/>
        <w:autoSpaceDN w:val="0"/>
        <w:spacing w:after="0" w:line="400" w:lineRule="exact"/>
        <w:ind w:left="1620"/>
        <w:jc w:val="both"/>
        <w:rPr>
          <w:rFonts w:ascii="標楷體" w:eastAsia="標楷體" w:hAnsi="標楷體"/>
          <w:color w:val="000000"/>
          <w:sz w:val="28"/>
          <w:szCs w:val="28"/>
        </w:rPr>
      </w:pPr>
      <w:r w:rsidRPr="00505C14">
        <w:rPr>
          <w:rFonts w:ascii="標楷體" w:eastAsia="標楷體" w:hAnsi="標楷體"/>
          <w:color w:val="000000"/>
          <w:sz w:val="28"/>
          <w:szCs w:val="28"/>
        </w:rPr>
        <w:t>乙方於履約期間辦理公共意外責任險，包括履行本案所發生意外事故、或颱風等天然災害，致第三人體傷、死亡或第三人財物損失。其每一場所最低保險金額如下：</w:t>
      </w:r>
    </w:p>
    <w:p w14:paraId="59806F1B" w14:textId="77777777" w:rsidR="00612988" w:rsidRPr="00505C14" w:rsidRDefault="00612988" w:rsidP="004B034F">
      <w:pPr>
        <w:pStyle w:val="ae"/>
        <w:overflowPunct w:val="0"/>
        <w:spacing w:line="400" w:lineRule="exact"/>
        <w:ind w:leftChars="600" w:left="1440"/>
        <w:jc w:val="both"/>
        <w:rPr>
          <w:rFonts w:ascii="標楷體" w:eastAsia="標楷體" w:hAnsi="標楷體"/>
          <w:color w:val="000000"/>
          <w:sz w:val="28"/>
          <w:szCs w:val="28"/>
        </w:rPr>
      </w:pPr>
      <w:r w:rsidRPr="00505C14">
        <w:rPr>
          <w:rFonts w:ascii="標楷體" w:eastAsia="標楷體" w:hAnsi="標楷體"/>
          <w:color w:val="000000"/>
          <w:sz w:val="28"/>
          <w:szCs w:val="28"/>
        </w:rPr>
        <w:t xml:space="preserve">          （1）每一個人身體傷亡：新臺幣三百萬元。</w:t>
      </w:r>
    </w:p>
    <w:p w14:paraId="2F3354BF" w14:textId="77777777" w:rsidR="00612988" w:rsidRPr="00505C14" w:rsidRDefault="00612988" w:rsidP="004B034F">
      <w:pPr>
        <w:pStyle w:val="ae"/>
        <w:overflowPunct w:val="0"/>
        <w:spacing w:line="400" w:lineRule="exact"/>
        <w:ind w:leftChars="600" w:left="1440"/>
        <w:jc w:val="both"/>
        <w:rPr>
          <w:rFonts w:ascii="標楷體" w:eastAsia="標楷體" w:hAnsi="標楷體"/>
          <w:color w:val="000000"/>
          <w:sz w:val="28"/>
          <w:szCs w:val="28"/>
        </w:rPr>
      </w:pPr>
      <w:r w:rsidRPr="00505C14">
        <w:rPr>
          <w:rFonts w:ascii="標楷體" w:eastAsia="標楷體" w:hAnsi="標楷體"/>
          <w:color w:val="000000"/>
          <w:sz w:val="28"/>
          <w:szCs w:val="28"/>
        </w:rPr>
        <w:t xml:space="preserve">          （2）每一事故身體傷亡：新臺幣一仟五百萬元。</w:t>
      </w:r>
    </w:p>
    <w:p w14:paraId="5F46F97A" w14:textId="77777777" w:rsidR="00612988" w:rsidRPr="00505C14" w:rsidRDefault="00612988" w:rsidP="004B034F">
      <w:pPr>
        <w:pStyle w:val="ae"/>
        <w:overflowPunct w:val="0"/>
        <w:spacing w:line="400" w:lineRule="exact"/>
        <w:ind w:leftChars="600" w:left="1440"/>
        <w:jc w:val="both"/>
        <w:rPr>
          <w:rFonts w:ascii="標楷體" w:eastAsia="標楷體" w:hAnsi="標楷體"/>
          <w:color w:val="000000"/>
          <w:sz w:val="28"/>
          <w:szCs w:val="28"/>
        </w:rPr>
      </w:pPr>
      <w:r w:rsidRPr="00505C14">
        <w:rPr>
          <w:rFonts w:ascii="標楷體" w:eastAsia="標楷體" w:hAnsi="標楷體"/>
          <w:color w:val="000000"/>
          <w:sz w:val="28"/>
          <w:szCs w:val="28"/>
        </w:rPr>
        <w:lastRenderedPageBreak/>
        <w:t xml:space="preserve">          （3）每一事故財產損失：新臺幣二百萬元。</w:t>
      </w:r>
    </w:p>
    <w:p w14:paraId="40DDB235" w14:textId="697AEE57" w:rsidR="00612988" w:rsidRPr="00505C14" w:rsidRDefault="00612988" w:rsidP="004B034F">
      <w:pPr>
        <w:pStyle w:val="a4"/>
        <w:numPr>
          <w:ilvl w:val="0"/>
          <w:numId w:val="33"/>
        </w:numPr>
        <w:snapToGrid w:val="0"/>
        <w:spacing w:line="420" w:lineRule="exact"/>
        <w:ind w:leftChars="0"/>
        <w:jc w:val="both"/>
        <w:rPr>
          <w:rFonts w:ascii="標楷體" w:eastAsia="標楷體" w:hAnsi="標楷體"/>
          <w:kern w:val="0"/>
          <w:sz w:val="28"/>
          <w:szCs w:val="28"/>
        </w:rPr>
      </w:pPr>
      <w:r w:rsidRPr="00505C14">
        <w:rPr>
          <w:rFonts w:ascii="標楷體" w:eastAsia="標楷體" w:hAnsi="標楷體" w:hint="eastAsia"/>
          <w:kern w:val="0"/>
          <w:sz w:val="28"/>
          <w:szCs w:val="28"/>
        </w:rPr>
        <w:t>乙方應於履約期間辦理</w:t>
      </w:r>
      <w:r w:rsidRPr="00E77C39">
        <w:rPr>
          <w:rFonts w:ascii="標楷體" w:eastAsia="標楷體" w:hAnsi="標楷體" w:hint="eastAsia"/>
          <w:b/>
          <w:bCs/>
          <w:color w:val="FF0000"/>
          <w:kern w:val="0"/>
          <w:sz w:val="28"/>
          <w:szCs w:val="28"/>
          <w:u w:val="single"/>
        </w:rPr>
        <w:t>產物保險</w:t>
      </w:r>
      <w:r w:rsidRPr="00505C14">
        <w:rPr>
          <w:rFonts w:ascii="標楷體" w:eastAsia="標楷體" w:hAnsi="標楷體" w:hint="eastAsia"/>
          <w:kern w:val="0"/>
          <w:sz w:val="28"/>
          <w:szCs w:val="28"/>
        </w:rPr>
        <w:t>（包含但不限於颱風、火災或地震險等），乙方未依契約規定辦理保險，其太陽光電發電系統設備因颱風等災害所造成人員傷亡、財物毀損或甲方建物、設備受損，應由乙方全權負責。</w:t>
      </w:r>
    </w:p>
    <w:p w14:paraId="140A82E2" w14:textId="77777777" w:rsidR="00A00F32" w:rsidRPr="00505C14" w:rsidRDefault="00A00F32" w:rsidP="004B034F">
      <w:pPr>
        <w:pStyle w:val="a4"/>
        <w:numPr>
          <w:ilvl w:val="0"/>
          <w:numId w:val="33"/>
        </w:numPr>
        <w:snapToGrid w:val="0"/>
        <w:spacing w:line="420" w:lineRule="exact"/>
        <w:ind w:leftChars="0"/>
        <w:jc w:val="both"/>
        <w:rPr>
          <w:rFonts w:ascii="標楷體" w:eastAsia="標楷體" w:hAnsi="標楷體"/>
          <w:kern w:val="0"/>
          <w:sz w:val="28"/>
          <w:szCs w:val="28"/>
        </w:rPr>
      </w:pPr>
      <w:r w:rsidRPr="00110B75">
        <w:rPr>
          <w:rFonts w:ascii="標楷體" w:eastAsia="標楷體" w:hAnsi="標楷體"/>
          <w:b/>
          <w:bCs/>
          <w:color w:val="FF0000"/>
          <w:kern w:val="0"/>
          <w:sz w:val="28"/>
          <w:szCs w:val="28"/>
          <w:u w:val="single"/>
        </w:rPr>
        <w:t>保險期間自</w:t>
      </w:r>
      <w:r w:rsidR="002C6220" w:rsidRPr="00110B75">
        <w:rPr>
          <w:rFonts w:ascii="標楷體" w:eastAsia="標楷體" w:hAnsi="標楷體"/>
          <w:b/>
          <w:bCs/>
          <w:color w:val="FF0000"/>
          <w:kern w:val="0"/>
          <w:sz w:val="28"/>
          <w:szCs w:val="28"/>
          <w:u w:val="single"/>
        </w:rPr>
        <w:t>簽訂合約生效</w:t>
      </w:r>
      <w:r w:rsidRPr="00110B75">
        <w:rPr>
          <w:rFonts w:ascii="標楷體" w:eastAsia="標楷體" w:hAnsi="標楷體"/>
          <w:b/>
          <w:bCs/>
          <w:color w:val="FF0000"/>
          <w:kern w:val="0"/>
          <w:sz w:val="28"/>
          <w:szCs w:val="28"/>
          <w:u w:val="single"/>
        </w:rPr>
        <w:t>日起至租期屆滿之日止</w:t>
      </w:r>
      <w:r w:rsidRPr="00505C14">
        <w:rPr>
          <w:rFonts w:ascii="標楷體" w:eastAsia="標楷體" w:hAnsi="標楷體"/>
          <w:kern w:val="0"/>
          <w:sz w:val="28"/>
          <w:szCs w:val="28"/>
        </w:rPr>
        <w:t>，如有申請換約續租者，保險期間比照順延。</w:t>
      </w:r>
    </w:p>
    <w:p w14:paraId="724BD398" w14:textId="77777777" w:rsidR="00A00F32" w:rsidRPr="00505C14" w:rsidRDefault="00A00F32" w:rsidP="004B034F">
      <w:pPr>
        <w:pStyle w:val="a4"/>
        <w:numPr>
          <w:ilvl w:val="0"/>
          <w:numId w:val="33"/>
        </w:numPr>
        <w:snapToGrid w:val="0"/>
        <w:spacing w:line="420" w:lineRule="exact"/>
        <w:ind w:leftChars="0"/>
        <w:jc w:val="both"/>
        <w:rPr>
          <w:rFonts w:ascii="標楷體" w:eastAsia="標楷體" w:hAnsi="標楷體"/>
          <w:kern w:val="0"/>
          <w:sz w:val="28"/>
          <w:szCs w:val="28"/>
        </w:rPr>
      </w:pPr>
      <w:r w:rsidRPr="00505C14">
        <w:rPr>
          <w:rFonts w:ascii="標楷體" w:eastAsia="標楷體" w:hAnsi="標楷體"/>
          <w:kern w:val="0"/>
          <w:sz w:val="28"/>
          <w:szCs w:val="28"/>
        </w:rPr>
        <w:t>未經</w:t>
      </w:r>
      <w:r w:rsidR="00E56B8C" w:rsidRPr="00505C14">
        <w:rPr>
          <w:rFonts w:ascii="標楷體" w:eastAsia="標楷體" w:hAnsi="標楷體"/>
          <w:kern w:val="0"/>
          <w:sz w:val="28"/>
          <w:szCs w:val="28"/>
        </w:rPr>
        <w:t>甲</w:t>
      </w:r>
      <w:r w:rsidRPr="00505C14">
        <w:rPr>
          <w:rFonts w:ascii="標楷體" w:eastAsia="標楷體" w:hAnsi="標楷體"/>
          <w:kern w:val="0"/>
          <w:sz w:val="28"/>
          <w:szCs w:val="28"/>
        </w:rPr>
        <w:t>方同意之任何保險契約之變更或終止，視為違約論。</w:t>
      </w:r>
    </w:p>
    <w:p w14:paraId="62015099" w14:textId="77777777" w:rsidR="00A00F32" w:rsidRPr="00505C14" w:rsidRDefault="00A00F32" w:rsidP="004B034F">
      <w:pPr>
        <w:pStyle w:val="a4"/>
        <w:numPr>
          <w:ilvl w:val="0"/>
          <w:numId w:val="33"/>
        </w:numPr>
        <w:snapToGrid w:val="0"/>
        <w:spacing w:line="420" w:lineRule="exact"/>
        <w:ind w:leftChars="0"/>
        <w:jc w:val="both"/>
        <w:rPr>
          <w:rFonts w:ascii="標楷體" w:eastAsia="標楷體" w:hAnsi="標楷體"/>
          <w:kern w:val="0"/>
          <w:sz w:val="28"/>
          <w:szCs w:val="28"/>
        </w:rPr>
      </w:pPr>
      <w:r w:rsidRPr="00505C14">
        <w:rPr>
          <w:rFonts w:ascii="標楷體" w:eastAsia="標楷體" w:hAnsi="標楷體"/>
          <w:kern w:val="0"/>
          <w:sz w:val="28"/>
          <w:szCs w:val="28"/>
        </w:rPr>
        <w:t>保險單記載契約規定以外之不保事項者，其風險及可能之賠償由</w:t>
      </w:r>
      <w:r w:rsidR="00E56B8C" w:rsidRPr="00505C14">
        <w:rPr>
          <w:rFonts w:ascii="標楷體" w:eastAsia="標楷體" w:hAnsi="標楷體"/>
          <w:kern w:val="0"/>
          <w:sz w:val="28"/>
          <w:szCs w:val="28"/>
        </w:rPr>
        <w:t>乙</w:t>
      </w:r>
      <w:r w:rsidRPr="00505C14">
        <w:rPr>
          <w:rFonts w:ascii="標楷體" w:eastAsia="標楷體" w:hAnsi="標楷體"/>
          <w:kern w:val="0"/>
          <w:sz w:val="28"/>
          <w:szCs w:val="28"/>
        </w:rPr>
        <w:t>方負擔。</w:t>
      </w:r>
    </w:p>
    <w:p w14:paraId="677DEA73" w14:textId="77777777" w:rsidR="00A00F32" w:rsidRPr="00505C14" w:rsidRDefault="00E56B8C" w:rsidP="004B034F">
      <w:pPr>
        <w:pStyle w:val="a4"/>
        <w:numPr>
          <w:ilvl w:val="0"/>
          <w:numId w:val="33"/>
        </w:numPr>
        <w:snapToGrid w:val="0"/>
        <w:spacing w:line="420" w:lineRule="exact"/>
        <w:ind w:leftChars="0"/>
        <w:jc w:val="both"/>
        <w:rPr>
          <w:rFonts w:ascii="標楷體" w:eastAsia="標楷體" w:hAnsi="標楷體"/>
          <w:kern w:val="0"/>
          <w:sz w:val="28"/>
          <w:szCs w:val="28"/>
        </w:rPr>
      </w:pPr>
      <w:r w:rsidRPr="00505C14">
        <w:rPr>
          <w:rFonts w:ascii="標楷體" w:eastAsia="標楷體" w:hAnsi="標楷體"/>
          <w:kern w:val="0"/>
          <w:sz w:val="28"/>
          <w:szCs w:val="28"/>
        </w:rPr>
        <w:t>乙</w:t>
      </w:r>
      <w:r w:rsidR="00A00F32" w:rsidRPr="00505C14">
        <w:rPr>
          <w:rFonts w:ascii="標楷體" w:eastAsia="標楷體" w:hAnsi="標楷體"/>
          <w:kern w:val="0"/>
          <w:sz w:val="28"/>
          <w:szCs w:val="28"/>
        </w:rPr>
        <w:t>方向保險人索賠所費時間，不得據以請求延長合約期限。</w:t>
      </w:r>
    </w:p>
    <w:p w14:paraId="64983B0E" w14:textId="77777777" w:rsidR="00A00F32" w:rsidRPr="00505C14" w:rsidRDefault="00E56B8C" w:rsidP="004B034F">
      <w:pPr>
        <w:pStyle w:val="a4"/>
        <w:numPr>
          <w:ilvl w:val="0"/>
          <w:numId w:val="33"/>
        </w:numPr>
        <w:snapToGrid w:val="0"/>
        <w:spacing w:line="420" w:lineRule="exact"/>
        <w:ind w:leftChars="0"/>
        <w:jc w:val="both"/>
        <w:rPr>
          <w:rFonts w:ascii="標楷體" w:eastAsia="標楷體" w:hAnsi="標楷體"/>
          <w:kern w:val="0"/>
          <w:sz w:val="28"/>
          <w:szCs w:val="28"/>
        </w:rPr>
      </w:pPr>
      <w:r w:rsidRPr="00505C14">
        <w:rPr>
          <w:rFonts w:ascii="標楷體" w:eastAsia="標楷體" w:hAnsi="標楷體"/>
          <w:kern w:val="0"/>
          <w:sz w:val="28"/>
          <w:szCs w:val="28"/>
        </w:rPr>
        <w:t>乙</w:t>
      </w:r>
      <w:r w:rsidR="00A00F32" w:rsidRPr="00505C14">
        <w:rPr>
          <w:rFonts w:ascii="標楷體" w:eastAsia="標楷體" w:hAnsi="標楷體"/>
          <w:kern w:val="0"/>
          <w:sz w:val="28"/>
          <w:szCs w:val="28"/>
        </w:rPr>
        <w:t>方未依契約規定辦理保險、保險範圍不足或未能自保險人或得足額理賠者，其損失或損害賠償，由</w:t>
      </w:r>
      <w:r w:rsidRPr="00505C14">
        <w:rPr>
          <w:rFonts w:ascii="標楷體" w:eastAsia="標楷體" w:hAnsi="標楷體"/>
          <w:kern w:val="0"/>
          <w:sz w:val="28"/>
          <w:szCs w:val="28"/>
        </w:rPr>
        <w:t>乙</w:t>
      </w:r>
      <w:r w:rsidR="00A00F32" w:rsidRPr="00505C14">
        <w:rPr>
          <w:rFonts w:ascii="標楷體" w:eastAsia="標楷體" w:hAnsi="標楷體"/>
          <w:kern w:val="0"/>
          <w:sz w:val="28"/>
          <w:szCs w:val="28"/>
        </w:rPr>
        <w:t>方負擔。</w:t>
      </w:r>
    </w:p>
    <w:p w14:paraId="3F1E7CE6" w14:textId="77777777" w:rsidR="004B102E" w:rsidRPr="00505C14" w:rsidRDefault="00A00F32" w:rsidP="004B034F">
      <w:pPr>
        <w:pStyle w:val="a4"/>
        <w:numPr>
          <w:ilvl w:val="0"/>
          <w:numId w:val="33"/>
        </w:numPr>
        <w:snapToGrid w:val="0"/>
        <w:spacing w:line="420" w:lineRule="exact"/>
        <w:ind w:leftChars="0"/>
        <w:jc w:val="both"/>
        <w:rPr>
          <w:rFonts w:ascii="標楷體" w:eastAsia="標楷體" w:hAnsi="標楷體"/>
          <w:kern w:val="0"/>
          <w:sz w:val="28"/>
          <w:szCs w:val="28"/>
        </w:rPr>
      </w:pPr>
      <w:r w:rsidRPr="00110B75">
        <w:rPr>
          <w:rFonts w:ascii="標楷體" w:eastAsia="標楷體" w:hAnsi="標楷體"/>
          <w:b/>
          <w:bCs/>
          <w:color w:val="FF0000"/>
          <w:kern w:val="0"/>
          <w:sz w:val="28"/>
          <w:szCs w:val="28"/>
          <w:u w:val="single"/>
        </w:rPr>
        <w:t>保險單正本1份及繳費收據副本1份應於辦妥保險後即交</w:t>
      </w:r>
      <w:r w:rsidR="00E56B8C" w:rsidRPr="00110B75">
        <w:rPr>
          <w:rFonts w:ascii="標楷體" w:eastAsia="標楷體" w:hAnsi="標楷體"/>
          <w:b/>
          <w:bCs/>
          <w:color w:val="FF0000"/>
          <w:kern w:val="0"/>
          <w:sz w:val="28"/>
          <w:szCs w:val="28"/>
          <w:u w:val="single"/>
        </w:rPr>
        <w:t>甲</w:t>
      </w:r>
      <w:r w:rsidRPr="00110B75">
        <w:rPr>
          <w:rFonts w:ascii="標楷體" w:eastAsia="標楷體" w:hAnsi="標楷體"/>
          <w:b/>
          <w:bCs/>
          <w:color w:val="FF0000"/>
          <w:kern w:val="0"/>
          <w:sz w:val="28"/>
          <w:szCs w:val="28"/>
          <w:u w:val="single"/>
        </w:rPr>
        <w:t>方收執</w:t>
      </w:r>
      <w:r w:rsidRPr="00505C14">
        <w:rPr>
          <w:rFonts w:ascii="標楷體" w:eastAsia="標楷體" w:hAnsi="標楷體"/>
          <w:kern w:val="0"/>
          <w:sz w:val="28"/>
          <w:szCs w:val="28"/>
        </w:rPr>
        <w:t>。</w:t>
      </w:r>
    </w:p>
    <w:p w14:paraId="0FAA6437" w14:textId="77777777" w:rsidR="00A00F32" w:rsidRPr="00505C14" w:rsidRDefault="00297BEB" w:rsidP="004B034F">
      <w:pPr>
        <w:numPr>
          <w:ilvl w:val="0"/>
          <w:numId w:val="1"/>
        </w:numPr>
        <w:snapToGrid w:val="0"/>
        <w:spacing w:line="420" w:lineRule="exact"/>
        <w:jc w:val="both"/>
        <w:rPr>
          <w:rFonts w:ascii="標楷體" w:eastAsia="標楷體" w:hAnsi="標楷體"/>
          <w:w w:val="101"/>
          <w:kern w:val="0"/>
          <w:sz w:val="28"/>
          <w:szCs w:val="28"/>
        </w:rPr>
      </w:pPr>
      <w:r w:rsidRPr="00505C14">
        <w:rPr>
          <w:rFonts w:ascii="標楷體" w:eastAsia="標楷體" w:hAnsi="標楷體"/>
          <w:w w:val="101"/>
          <w:kern w:val="0"/>
          <w:sz w:val="28"/>
          <w:szCs w:val="28"/>
        </w:rPr>
        <w:t xml:space="preserve"> </w:t>
      </w:r>
      <w:r w:rsidR="00A00F32" w:rsidRPr="00505C14">
        <w:rPr>
          <w:rFonts w:ascii="標楷體" w:eastAsia="標楷體" w:hAnsi="標楷體"/>
          <w:w w:val="101"/>
          <w:kern w:val="0"/>
          <w:sz w:val="28"/>
          <w:szCs w:val="28"/>
        </w:rPr>
        <w:t>終止租賃契約：</w:t>
      </w:r>
    </w:p>
    <w:p w14:paraId="16D35199" w14:textId="77777777" w:rsidR="00A00F32" w:rsidRPr="00505C14" w:rsidRDefault="008B6E08" w:rsidP="004B034F">
      <w:pPr>
        <w:pStyle w:val="a4"/>
        <w:numPr>
          <w:ilvl w:val="0"/>
          <w:numId w:val="7"/>
        </w:numPr>
        <w:snapToGrid w:val="0"/>
        <w:spacing w:line="420" w:lineRule="exact"/>
        <w:ind w:leftChars="0"/>
        <w:jc w:val="both"/>
        <w:rPr>
          <w:rFonts w:ascii="標楷體" w:eastAsia="標楷體" w:hAnsi="標楷體"/>
          <w:sz w:val="28"/>
          <w:szCs w:val="28"/>
        </w:rPr>
      </w:pPr>
      <w:r w:rsidRPr="00505C14">
        <w:rPr>
          <w:rFonts w:ascii="標楷體" w:eastAsia="標楷體" w:hAnsi="標楷體"/>
          <w:sz w:val="28"/>
          <w:szCs w:val="28"/>
        </w:rPr>
        <w:t xml:space="preserve"> </w:t>
      </w:r>
      <w:r w:rsidR="00A00F32" w:rsidRPr="00505C14">
        <w:rPr>
          <w:rFonts w:ascii="標楷體" w:eastAsia="標楷體" w:hAnsi="標楷體"/>
          <w:sz w:val="28"/>
          <w:szCs w:val="28"/>
        </w:rPr>
        <w:t>有下列情形之一</w:t>
      </w:r>
      <w:r w:rsidR="00A72DE9" w:rsidRPr="00505C14">
        <w:rPr>
          <w:rFonts w:ascii="標楷體" w:eastAsia="標楷體" w:hAnsi="標楷體"/>
          <w:sz w:val="28"/>
          <w:szCs w:val="28"/>
        </w:rPr>
        <w:t>者，甲</w:t>
      </w:r>
      <w:r w:rsidR="00A00F32" w:rsidRPr="00505C14">
        <w:rPr>
          <w:rFonts w:ascii="標楷體" w:eastAsia="標楷體" w:hAnsi="標楷體"/>
          <w:sz w:val="28"/>
          <w:szCs w:val="28"/>
        </w:rPr>
        <w:t>方得逕行終止契約：</w:t>
      </w:r>
    </w:p>
    <w:p w14:paraId="43EE163A" w14:textId="77777777" w:rsidR="008B6E08" w:rsidRPr="00505C14" w:rsidRDefault="00A72DE9" w:rsidP="004B034F">
      <w:pPr>
        <w:pStyle w:val="a4"/>
        <w:numPr>
          <w:ilvl w:val="0"/>
          <w:numId w:val="8"/>
        </w:numPr>
        <w:snapToGrid w:val="0"/>
        <w:spacing w:line="420" w:lineRule="exact"/>
        <w:ind w:leftChars="0"/>
        <w:jc w:val="both"/>
        <w:rPr>
          <w:rFonts w:ascii="標楷體" w:eastAsia="標楷體" w:hAnsi="標楷體"/>
          <w:kern w:val="0"/>
          <w:sz w:val="28"/>
          <w:szCs w:val="28"/>
        </w:rPr>
      </w:pPr>
      <w:r w:rsidRPr="00505C14">
        <w:rPr>
          <w:rFonts w:ascii="標楷體" w:eastAsia="標楷體" w:hAnsi="標楷體"/>
          <w:kern w:val="0"/>
          <w:sz w:val="28"/>
          <w:szCs w:val="28"/>
        </w:rPr>
        <w:t>乙</w:t>
      </w:r>
      <w:r w:rsidR="00A00F32" w:rsidRPr="00505C14">
        <w:rPr>
          <w:rFonts w:ascii="標楷體" w:eastAsia="標楷體" w:hAnsi="標楷體"/>
          <w:kern w:val="0"/>
          <w:sz w:val="28"/>
          <w:szCs w:val="28"/>
        </w:rPr>
        <w:t>方未依本契約第</w:t>
      </w:r>
      <w:r w:rsidR="006A1206" w:rsidRPr="00505C14">
        <w:rPr>
          <w:rFonts w:ascii="標楷體" w:eastAsia="標楷體" w:hAnsi="標楷體"/>
          <w:kern w:val="0"/>
          <w:sz w:val="28"/>
          <w:szCs w:val="28"/>
        </w:rPr>
        <w:t>五</w:t>
      </w:r>
      <w:r w:rsidR="00A00F32" w:rsidRPr="00505C14">
        <w:rPr>
          <w:rFonts w:ascii="標楷體" w:eastAsia="標楷體" w:hAnsi="標楷體"/>
          <w:kern w:val="0"/>
          <w:sz w:val="28"/>
          <w:szCs w:val="28"/>
        </w:rPr>
        <w:t>、</w:t>
      </w:r>
      <w:r w:rsidR="006A1206" w:rsidRPr="00505C14">
        <w:rPr>
          <w:rFonts w:ascii="標楷體" w:eastAsia="標楷體" w:hAnsi="標楷體"/>
          <w:kern w:val="0"/>
          <w:sz w:val="28"/>
          <w:szCs w:val="28"/>
        </w:rPr>
        <w:t>六</w:t>
      </w:r>
      <w:r w:rsidR="00A00F32" w:rsidRPr="00505C14">
        <w:rPr>
          <w:rFonts w:ascii="標楷體" w:eastAsia="標楷體" w:hAnsi="標楷體"/>
          <w:kern w:val="0"/>
          <w:sz w:val="28"/>
          <w:szCs w:val="28"/>
        </w:rPr>
        <w:t>條規定辦理，經</w:t>
      </w:r>
      <w:r w:rsidRPr="00505C14">
        <w:rPr>
          <w:rFonts w:ascii="標楷體" w:eastAsia="標楷體" w:hAnsi="標楷體"/>
          <w:kern w:val="0"/>
          <w:sz w:val="28"/>
          <w:szCs w:val="28"/>
        </w:rPr>
        <w:t>甲</w:t>
      </w:r>
      <w:r w:rsidR="00A00F32" w:rsidRPr="00505C14">
        <w:rPr>
          <w:rFonts w:ascii="標楷體" w:eastAsia="標楷體" w:hAnsi="標楷體"/>
          <w:kern w:val="0"/>
          <w:sz w:val="28"/>
          <w:szCs w:val="28"/>
        </w:rPr>
        <w:t>方定相當期限，催告</w:t>
      </w:r>
      <w:r w:rsidRPr="00505C14">
        <w:rPr>
          <w:rFonts w:ascii="標楷體" w:eastAsia="標楷體" w:hAnsi="標楷體"/>
          <w:kern w:val="0"/>
          <w:sz w:val="28"/>
          <w:szCs w:val="28"/>
        </w:rPr>
        <w:t>乙方改善，而逾期未改善時者，甲</w:t>
      </w:r>
      <w:r w:rsidR="00A00F32" w:rsidRPr="00505C14">
        <w:rPr>
          <w:rFonts w:ascii="標楷體" w:eastAsia="標楷體" w:hAnsi="標楷體"/>
          <w:kern w:val="0"/>
          <w:sz w:val="28"/>
          <w:szCs w:val="28"/>
        </w:rPr>
        <w:t>方立即終止租約。</w:t>
      </w:r>
    </w:p>
    <w:p w14:paraId="1FD77907" w14:textId="77777777" w:rsidR="008B6E08" w:rsidRPr="00505C14" w:rsidRDefault="0003544F" w:rsidP="004B034F">
      <w:pPr>
        <w:pStyle w:val="a4"/>
        <w:numPr>
          <w:ilvl w:val="0"/>
          <w:numId w:val="8"/>
        </w:numPr>
        <w:snapToGrid w:val="0"/>
        <w:spacing w:line="420" w:lineRule="exact"/>
        <w:ind w:leftChars="0"/>
        <w:jc w:val="both"/>
        <w:rPr>
          <w:rFonts w:ascii="標楷體" w:eastAsia="標楷體" w:hAnsi="標楷體"/>
          <w:kern w:val="0"/>
          <w:sz w:val="28"/>
          <w:szCs w:val="28"/>
        </w:rPr>
      </w:pPr>
      <w:r w:rsidRPr="00505C14">
        <w:rPr>
          <w:rFonts w:ascii="標楷體" w:eastAsia="標楷體" w:hAnsi="標楷體" w:hint="eastAsia"/>
          <w:w w:val="101"/>
          <w:kern w:val="0"/>
          <w:sz w:val="28"/>
          <w:szCs w:val="28"/>
        </w:rPr>
        <w:t>經營年租金</w:t>
      </w:r>
      <w:r w:rsidR="00A00F32" w:rsidRPr="00505C14">
        <w:rPr>
          <w:rFonts w:ascii="標楷體" w:eastAsia="標楷體" w:hAnsi="標楷體"/>
          <w:kern w:val="0"/>
          <w:sz w:val="28"/>
          <w:szCs w:val="28"/>
        </w:rPr>
        <w:t>繳納期限屆至而仍未繳納</w:t>
      </w:r>
      <w:r w:rsidR="00D142F9" w:rsidRPr="00505C14">
        <w:rPr>
          <w:rFonts w:ascii="標楷體" w:eastAsia="標楷體" w:hAnsi="標楷體" w:hint="eastAsia"/>
          <w:sz w:val="28"/>
          <w:szCs w:val="28"/>
        </w:rPr>
        <w:t>經營年租金</w:t>
      </w:r>
      <w:r w:rsidR="00A00F32" w:rsidRPr="00505C14">
        <w:rPr>
          <w:rFonts w:ascii="標楷體" w:eastAsia="標楷體" w:hAnsi="標楷體"/>
          <w:kern w:val="0"/>
          <w:sz w:val="28"/>
          <w:szCs w:val="28"/>
        </w:rPr>
        <w:t>，經</w:t>
      </w:r>
      <w:r w:rsidR="00951911" w:rsidRPr="00505C14">
        <w:rPr>
          <w:rFonts w:ascii="標楷體" w:eastAsia="標楷體" w:hAnsi="標楷體"/>
          <w:kern w:val="0"/>
          <w:sz w:val="28"/>
          <w:szCs w:val="28"/>
        </w:rPr>
        <w:t>甲</w:t>
      </w:r>
      <w:r w:rsidR="00A00F32" w:rsidRPr="00505C14">
        <w:rPr>
          <w:rFonts w:ascii="標楷體" w:eastAsia="標楷體" w:hAnsi="標楷體"/>
          <w:kern w:val="0"/>
          <w:sz w:val="28"/>
          <w:szCs w:val="28"/>
        </w:rPr>
        <w:t>方連續催告</w:t>
      </w:r>
      <w:r w:rsidR="008F04C3" w:rsidRPr="00505C14">
        <w:rPr>
          <w:rFonts w:ascii="標楷體" w:eastAsia="標楷體" w:hAnsi="標楷體"/>
          <w:kern w:val="0"/>
          <w:sz w:val="28"/>
          <w:szCs w:val="28"/>
        </w:rPr>
        <w:t>三</w:t>
      </w:r>
      <w:r w:rsidR="00A00F32" w:rsidRPr="00505C14">
        <w:rPr>
          <w:rFonts w:ascii="標楷體" w:eastAsia="標楷體" w:hAnsi="標楷體"/>
          <w:kern w:val="0"/>
          <w:sz w:val="28"/>
          <w:szCs w:val="28"/>
        </w:rPr>
        <w:t>次仍未履行者或逾期繳納</w:t>
      </w:r>
      <w:r w:rsidRPr="00505C14">
        <w:rPr>
          <w:rFonts w:ascii="標楷體" w:eastAsia="標楷體" w:hAnsi="標楷體" w:hint="eastAsia"/>
          <w:w w:val="101"/>
          <w:kern w:val="0"/>
          <w:sz w:val="28"/>
          <w:szCs w:val="28"/>
        </w:rPr>
        <w:t>經營年租金</w:t>
      </w:r>
      <w:r w:rsidR="00A00F32" w:rsidRPr="00505C14">
        <w:rPr>
          <w:rFonts w:ascii="標楷體" w:eastAsia="標楷體" w:hAnsi="標楷體"/>
          <w:kern w:val="0"/>
          <w:sz w:val="28"/>
          <w:szCs w:val="28"/>
        </w:rPr>
        <w:t>次數，於租期內累計達</w:t>
      </w:r>
      <w:r w:rsidR="008F04C3" w:rsidRPr="00505C14">
        <w:rPr>
          <w:rFonts w:ascii="標楷體" w:eastAsia="標楷體" w:hAnsi="標楷體"/>
          <w:kern w:val="0"/>
          <w:sz w:val="28"/>
          <w:szCs w:val="28"/>
        </w:rPr>
        <w:t>三</w:t>
      </w:r>
      <w:r w:rsidR="00A00F32" w:rsidRPr="00505C14">
        <w:rPr>
          <w:rFonts w:ascii="標楷體" w:eastAsia="標楷體" w:hAnsi="標楷體"/>
          <w:kern w:val="0"/>
          <w:sz w:val="28"/>
          <w:szCs w:val="28"/>
        </w:rPr>
        <w:t>次者。</w:t>
      </w:r>
    </w:p>
    <w:p w14:paraId="284ABFBC" w14:textId="77777777" w:rsidR="008B6E08" w:rsidRPr="00505C14" w:rsidRDefault="00951911" w:rsidP="004B034F">
      <w:pPr>
        <w:pStyle w:val="a4"/>
        <w:numPr>
          <w:ilvl w:val="0"/>
          <w:numId w:val="8"/>
        </w:numPr>
        <w:snapToGrid w:val="0"/>
        <w:spacing w:line="420" w:lineRule="exact"/>
        <w:ind w:leftChars="0"/>
        <w:jc w:val="both"/>
        <w:rPr>
          <w:rFonts w:ascii="標楷體" w:eastAsia="標楷體" w:hAnsi="標楷體"/>
          <w:kern w:val="0"/>
          <w:sz w:val="28"/>
          <w:szCs w:val="28"/>
        </w:rPr>
      </w:pPr>
      <w:r w:rsidRPr="00505C14">
        <w:rPr>
          <w:rFonts w:ascii="標楷體" w:eastAsia="標楷體" w:hAnsi="標楷體"/>
          <w:kern w:val="0"/>
          <w:sz w:val="28"/>
          <w:szCs w:val="28"/>
        </w:rPr>
        <w:t>乙</w:t>
      </w:r>
      <w:r w:rsidR="00A00F32" w:rsidRPr="00505C14">
        <w:rPr>
          <w:rFonts w:ascii="標楷體" w:eastAsia="標楷體" w:hAnsi="標楷體"/>
          <w:kern w:val="0"/>
          <w:sz w:val="28"/>
          <w:szCs w:val="28"/>
        </w:rPr>
        <w:t>方違反本契約規定或重大違反法令致嚴重影響其經營能力或</w:t>
      </w:r>
      <w:r w:rsidRPr="00505C14">
        <w:rPr>
          <w:rFonts w:ascii="標楷體" w:eastAsia="標楷體" w:hAnsi="標楷體"/>
          <w:kern w:val="0"/>
          <w:sz w:val="28"/>
          <w:szCs w:val="28"/>
        </w:rPr>
        <w:t>甲方聲譽者，經甲方定相當期限，催告乙</w:t>
      </w:r>
      <w:r w:rsidR="00A00F32" w:rsidRPr="00505C14">
        <w:rPr>
          <w:rFonts w:ascii="標楷體" w:eastAsia="標楷體" w:hAnsi="標楷體"/>
          <w:kern w:val="0"/>
          <w:sz w:val="28"/>
          <w:szCs w:val="28"/>
        </w:rPr>
        <w:t>方改善，而逾期未改善時者。</w:t>
      </w:r>
    </w:p>
    <w:p w14:paraId="56AA5FFE" w14:textId="5DFF872B" w:rsidR="00612988" w:rsidRPr="00505C14" w:rsidRDefault="00612988" w:rsidP="004B034F">
      <w:pPr>
        <w:pStyle w:val="a4"/>
        <w:numPr>
          <w:ilvl w:val="0"/>
          <w:numId w:val="8"/>
        </w:numPr>
        <w:snapToGrid w:val="0"/>
        <w:spacing w:line="420" w:lineRule="exact"/>
        <w:ind w:leftChars="0"/>
        <w:jc w:val="both"/>
        <w:rPr>
          <w:rFonts w:ascii="標楷體" w:eastAsia="標楷體" w:hAnsi="標楷體"/>
          <w:kern w:val="0"/>
          <w:sz w:val="28"/>
          <w:szCs w:val="28"/>
        </w:rPr>
      </w:pPr>
      <w:r w:rsidRPr="00505C14">
        <w:rPr>
          <w:rFonts w:ascii="標楷體" w:eastAsia="標楷體" w:hAnsi="標楷體" w:hint="eastAsia"/>
          <w:kern w:val="0"/>
          <w:sz w:val="28"/>
          <w:szCs w:val="28"/>
        </w:rPr>
        <w:t>乙方因設備維護不良或損壞嚴重導致發電量低於太陽光電發電設備發電量，致損及甲方之權益，經甲方定相當期限，催告乙方改善，而逾期未改善者。有關上述太陽光電發電設備發電量（度）計算基準，不得低於每瓩發電度數1250（度/年）。（北部地區不得低於1050，其他地區不得低於1250，北部：苗栗、新竹縣市、桃園、新北、台北、基隆、宜蘭、花蓮）</w:t>
      </w:r>
    </w:p>
    <w:p w14:paraId="6131852A" w14:textId="77777777" w:rsidR="008B6E08" w:rsidRPr="00505C14" w:rsidRDefault="00951911" w:rsidP="004B034F">
      <w:pPr>
        <w:pStyle w:val="a4"/>
        <w:numPr>
          <w:ilvl w:val="0"/>
          <w:numId w:val="8"/>
        </w:numPr>
        <w:snapToGrid w:val="0"/>
        <w:spacing w:line="420" w:lineRule="exact"/>
        <w:ind w:leftChars="0"/>
        <w:jc w:val="both"/>
        <w:rPr>
          <w:rFonts w:ascii="標楷體" w:eastAsia="標楷體" w:hAnsi="標楷體"/>
          <w:kern w:val="0"/>
          <w:sz w:val="28"/>
          <w:szCs w:val="28"/>
        </w:rPr>
      </w:pPr>
      <w:r w:rsidRPr="00505C14">
        <w:rPr>
          <w:rFonts w:ascii="標楷體" w:eastAsia="標楷體" w:hAnsi="標楷體"/>
          <w:kern w:val="0"/>
          <w:sz w:val="28"/>
          <w:szCs w:val="28"/>
        </w:rPr>
        <w:t>乙方經法院裁定重整或宣告破產，進行破產法上之和解，或因違反法令經主管機關命令解散、停業或歇業者。</w:t>
      </w:r>
    </w:p>
    <w:p w14:paraId="43CE79B2" w14:textId="77777777" w:rsidR="008B6E08" w:rsidRPr="00505C14" w:rsidRDefault="00A00F32" w:rsidP="004B034F">
      <w:pPr>
        <w:pStyle w:val="a4"/>
        <w:numPr>
          <w:ilvl w:val="0"/>
          <w:numId w:val="8"/>
        </w:numPr>
        <w:snapToGrid w:val="0"/>
        <w:spacing w:line="420" w:lineRule="exact"/>
        <w:ind w:leftChars="0"/>
        <w:jc w:val="both"/>
        <w:rPr>
          <w:rFonts w:ascii="標楷體" w:eastAsia="標楷體" w:hAnsi="標楷體"/>
          <w:kern w:val="0"/>
          <w:sz w:val="28"/>
          <w:szCs w:val="28"/>
        </w:rPr>
      </w:pPr>
      <w:r w:rsidRPr="00505C14">
        <w:rPr>
          <w:rFonts w:ascii="標楷體" w:eastAsia="標楷體" w:hAnsi="標楷體"/>
          <w:kern w:val="0"/>
          <w:sz w:val="28"/>
          <w:szCs w:val="28"/>
        </w:rPr>
        <w:t>使用行為違反法令、違背公共秩序或善良風俗者。</w:t>
      </w:r>
    </w:p>
    <w:p w14:paraId="631F688B" w14:textId="77777777" w:rsidR="008B6E08" w:rsidRPr="00505C14" w:rsidRDefault="00A00F32" w:rsidP="004B034F">
      <w:pPr>
        <w:pStyle w:val="a4"/>
        <w:numPr>
          <w:ilvl w:val="0"/>
          <w:numId w:val="8"/>
        </w:numPr>
        <w:snapToGrid w:val="0"/>
        <w:spacing w:line="420" w:lineRule="exact"/>
        <w:ind w:leftChars="0"/>
        <w:jc w:val="both"/>
        <w:rPr>
          <w:rFonts w:ascii="標楷體" w:eastAsia="標楷體" w:hAnsi="標楷體"/>
          <w:kern w:val="0"/>
          <w:sz w:val="28"/>
          <w:szCs w:val="28"/>
        </w:rPr>
      </w:pPr>
      <w:r w:rsidRPr="00505C14">
        <w:rPr>
          <w:rFonts w:ascii="標楷體" w:eastAsia="標楷體" w:hAnsi="標楷體"/>
          <w:kern w:val="0"/>
          <w:sz w:val="28"/>
          <w:szCs w:val="28"/>
        </w:rPr>
        <w:t>使用行為違反契約者。</w:t>
      </w:r>
    </w:p>
    <w:p w14:paraId="46FA9641" w14:textId="77777777" w:rsidR="008B6E08" w:rsidRPr="00505C14" w:rsidRDefault="00A00F32" w:rsidP="004B034F">
      <w:pPr>
        <w:pStyle w:val="a4"/>
        <w:numPr>
          <w:ilvl w:val="0"/>
          <w:numId w:val="8"/>
        </w:numPr>
        <w:snapToGrid w:val="0"/>
        <w:spacing w:line="420" w:lineRule="exact"/>
        <w:ind w:leftChars="0"/>
        <w:jc w:val="both"/>
        <w:rPr>
          <w:rFonts w:ascii="標楷體" w:eastAsia="標楷體" w:hAnsi="標楷體"/>
          <w:kern w:val="0"/>
          <w:sz w:val="28"/>
          <w:szCs w:val="28"/>
        </w:rPr>
      </w:pPr>
      <w:r w:rsidRPr="00505C14">
        <w:rPr>
          <w:rFonts w:ascii="標楷體" w:eastAsia="標楷體" w:hAnsi="標楷體"/>
          <w:kern w:val="0"/>
          <w:sz w:val="28"/>
          <w:szCs w:val="28"/>
        </w:rPr>
        <w:t>使用租賃物違反法令者。</w:t>
      </w:r>
    </w:p>
    <w:p w14:paraId="16631BD3" w14:textId="77777777" w:rsidR="008B6E08" w:rsidRPr="00505C14" w:rsidRDefault="00A00F32" w:rsidP="004B034F">
      <w:pPr>
        <w:pStyle w:val="a4"/>
        <w:numPr>
          <w:ilvl w:val="0"/>
          <w:numId w:val="8"/>
        </w:numPr>
        <w:snapToGrid w:val="0"/>
        <w:spacing w:line="420" w:lineRule="exact"/>
        <w:ind w:leftChars="0"/>
        <w:jc w:val="both"/>
        <w:rPr>
          <w:rFonts w:ascii="標楷體" w:eastAsia="標楷體" w:hAnsi="標楷體"/>
          <w:kern w:val="0"/>
          <w:sz w:val="28"/>
          <w:szCs w:val="28"/>
        </w:rPr>
      </w:pPr>
      <w:r w:rsidRPr="00505C14">
        <w:rPr>
          <w:rFonts w:ascii="標楷體" w:eastAsia="標楷體" w:hAnsi="標楷體"/>
          <w:kern w:val="0"/>
          <w:sz w:val="28"/>
          <w:szCs w:val="28"/>
        </w:rPr>
        <w:lastRenderedPageBreak/>
        <w:t>政府實施國家政策、舉辦公共事業或公務需要者。</w:t>
      </w:r>
    </w:p>
    <w:p w14:paraId="732F29D1" w14:textId="77777777" w:rsidR="00A22BD0" w:rsidRPr="00505C14" w:rsidRDefault="00A00F32" w:rsidP="004B034F">
      <w:pPr>
        <w:pStyle w:val="a4"/>
        <w:numPr>
          <w:ilvl w:val="0"/>
          <w:numId w:val="8"/>
        </w:numPr>
        <w:snapToGrid w:val="0"/>
        <w:spacing w:line="420" w:lineRule="exact"/>
        <w:ind w:leftChars="0"/>
        <w:jc w:val="both"/>
        <w:rPr>
          <w:rFonts w:ascii="標楷體" w:eastAsia="標楷體" w:hAnsi="標楷體"/>
          <w:kern w:val="0"/>
          <w:sz w:val="28"/>
          <w:szCs w:val="28"/>
        </w:rPr>
      </w:pPr>
      <w:r w:rsidRPr="00505C14">
        <w:rPr>
          <w:rFonts w:ascii="標楷體" w:eastAsia="標楷體" w:hAnsi="標楷體"/>
          <w:kern w:val="0"/>
          <w:sz w:val="28"/>
          <w:szCs w:val="28"/>
        </w:rPr>
        <w:t>其他違反本租賃契約規定事項者。</w:t>
      </w:r>
    </w:p>
    <w:p w14:paraId="736431A8" w14:textId="77777777" w:rsidR="00A00F32" w:rsidRPr="00505C14" w:rsidRDefault="00A00F32" w:rsidP="004B034F">
      <w:pPr>
        <w:pStyle w:val="a4"/>
        <w:numPr>
          <w:ilvl w:val="0"/>
          <w:numId w:val="8"/>
        </w:numPr>
        <w:snapToGrid w:val="0"/>
        <w:spacing w:line="420" w:lineRule="exact"/>
        <w:ind w:leftChars="0"/>
        <w:jc w:val="both"/>
        <w:rPr>
          <w:rFonts w:ascii="標楷體" w:eastAsia="標楷體" w:hAnsi="標楷體"/>
          <w:kern w:val="0"/>
          <w:sz w:val="28"/>
          <w:szCs w:val="28"/>
        </w:rPr>
      </w:pPr>
      <w:r w:rsidRPr="00505C14">
        <w:rPr>
          <w:rFonts w:ascii="標楷體" w:eastAsia="標楷體" w:hAnsi="標楷體"/>
          <w:kern w:val="0"/>
          <w:sz w:val="28"/>
          <w:szCs w:val="28"/>
        </w:rPr>
        <w:t>其他合於民法或其他法令規定，得予終止契約者。</w:t>
      </w:r>
    </w:p>
    <w:p w14:paraId="65D1E840" w14:textId="77777777" w:rsidR="008B6E08" w:rsidRPr="00505C14" w:rsidRDefault="00F642B8" w:rsidP="004B034F">
      <w:pPr>
        <w:pStyle w:val="a4"/>
        <w:numPr>
          <w:ilvl w:val="0"/>
          <w:numId w:val="7"/>
        </w:numPr>
        <w:snapToGrid w:val="0"/>
        <w:spacing w:line="420" w:lineRule="exact"/>
        <w:ind w:leftChars="0"/>
        <w:jc w:val="both"/>
        <w:rPr>
          <w:rFonts w:ascii="標楷體" w:eastAsia="標楷體" w:hAnsi="標楷體"/>
          <w:sz w:val="28"/>
          <w:szCs w:val="28"/>
        </w:rPr>
      </w:pPr>
      <w:r w:rsidRPr="00505C14">
        <w:rPr>
          <w:rFonts w:ascii="標楷體" w:eastAsia="標楷體" w:hAnsi="標楷體"/>
          <w:sz w:val="28"/>
          <w:szCs w:val="28"/>
        </w:rPr>
        <w:t>甲</w:t>
      </w:r>
      <w:r w:rsidR="00A00F32" w:rsidRPr="00505C14">
        <w:rPr>
          <w:rFonts w:ascii="標楷體" w:eastAsia="標楷體" w:hAnsi="標楷體"/>
          <w:sz w:val="28"/>
          <w:szCs w:val="28"/>
        </w:rPr>
        <w:t>方依前項各款所列情形之一終止租賃契約，因可歸責於</w:t>
      </w:r>
      <w:r w:rsidRPr="00505C14">
        <w:rPr>
          <w:rFonts w:ascii="標楷體" w:eastAsia="標楷體" w:hAnsi="標楷體"/>
          <w:sz w:val="28"/>
          <w:szCs w:val="28"/>
        </w:rPr>
        <w:t>乙</w:t>
      </w:r>
      <w:r w:rsidR="00A00F32" w:rsidRPr="00505C14">
        <w:rPr>
          <w:rFonts w:ascii="標楷體" w:eastAsia="標楷體" w:hAnsi="標楷體"/>
          <w:sz w:val="28"/>
          <w:szCs w:val="28"/>
        </w:rPr>
        <w:t>方者，</w:t>
      </w:r>
      <w:r w:rsidRPr="00505C14">
        <w:rPr>
          <w:rFonts w:ascii="標楷體" w:eastAsia="標楷體" w:hAnsi="標楷體"/>
          <w:sz w:val="28"/>
          <w:szCs w:val="28"/>
        </w:rPr>
        <w:t>乙</w:t>
      </w:r>
      <w:r w:rsidR="00A00F32" w:rsidRPr="00505C14">
        <w:rPr>
          <w:rFonts w:ascii="標楷體" w:eastAsia="標楷體" w:hAnsi="標楷體"/>
          <w:sz w:val="28"/>
          <w:szCs w:val="28"/>
        </w:rPr>
        <w:t>方所繳之</w:t>
      </w:r>
      <w:r w:rsidR="00CE77C1" w:rsidRPr="00505C14">
        <w:rPr>
          <w:rFonts w:ascii="標楷體" w:eastAsia="標楷體" w:hAnsi="標楷體" w:hint="eastAsia"/>
          <w:sz w:val="28"/>
          <w:szCs w:val="28"/>
        </w:rPr>
        <w:t>經營年租金</w:t>
      </w:r>
      <w:r w:rsidRPr="00505C14">
        <w:rPr>
          <w:rFonts w:ascii="標楷體" w:eastAsia="標楷體" w:hAnsi="標楷體"/>
          <w:sz w:val="28"/>
          <w:szCs w:val="28"/>
        </w:rPr>
        <w:t>、履約保證金由甲</w:t>
      </w:r>
      <w:r w:rsidR="00A00F32" w:rsidRPr="00505C14">
        <w:rPr>
          <w:rFonts w:ascii="標楷體" w:eastAsia="標楷體" w:hAnsi="標楷體"/>
          <w:sz w:val="28"/>
          <w:szCs w:val="28"/>
        </w:rPr>
        <w:t>方沒收，</w:t>
      </w:r>
      <w:r w:rsidRPr="00505C14">
        <w:rPr>
          <w:rFonts w:ascii="標楷體" w:eastAsia="標楷體" w:hAnsi="標楷體"/>
          <w:sz w:val="28"/>
          <w:szCs w:val="28"/>
        </w:rPr>
        <w:t>乙</w:t>
      </w:r>
      <w:r w:rsidR="00A00F32" w:rsidRPr="00505C14">
        <w:rPr>
          <w:rFonts w:ascii="標楷體" w:eastAsia="標楷體" w:hAnsi="標楷體"/>
          <w:sz w:val="28"/>
          <w:szCs w:val="28"/>
        </w:rPr>
        <w:t>方均不得請求返還，</w:t>
      </w:r>
      <w:r w:rsidRPr="00505C14">
        <w:rPr>
          <w:rFonts w:ascii="標楷體" w:eastAsia="標楷體" w:hAnsi="標楷體"/>
          <w:sz w:val="28"/>
          <w:szCs w:val="28"/>
        </w:rPr>
        <w:t>乙</w:t>
      </w:r>
      <w:r w:rsidR="00A00F32" w:rsidRPr="00505C14">
        <w:rPr>
          <w:rFonts w:ascii="標楷體" w:eastAsia="標楷體" w:hAnsi="標楷體"/>
          <w:sz w:val="28"/>
          <w:szCs w:val="28"/>
        </w:rPr>
        <w:t>方並同意放棄以履約保證金抵付</w:t>
      </w:r>
      <w:r w:rsidR="00CE77C1" w:rsidRPr="00505C14">
        <w:rPr>
          <w:rFonts w:ascii="標楷體" w:eastAsia="標楷體" w:hAnsi="標楷體" w:hint="eastAsia"/>
          <w:sz w:val="28"/>
          <w:szCs w:val="28"/>
        </w:rPr>
        <w:t>經營年租金</w:t>
      </w:r>
      <w:r w:rsidR="00A00F32" w:rsidRPr="00505C14">
        <w:rPr>
          <w:rFonts w:ascii="標楷體" w:eastAsia="標楷體" w:hAnsi="標楷體"/>
          <w:sz w:val="28"/>
          <w:szCs w:val="28"/>
        </w:rPr>
        <w:t>之抗辯權，其因而致</w:t>
      </w:r>
      <w:r w:rsidRPr="00505C14">
        <w:rPr>
          <w:rFonts w:ascii="標楷體" w:eastAsia="標楷體" w:hAnsi="標楷體"/>
          <w:sz w:val="28"/>
          <w:szCs w:val="28"/>
        </w:rPr>
        <w:t>甲</w:t>
      </w:r>
      <w:r w:rsidR="00A00F32" w:rsidRPr="00505C14">
        <w:rPr>
          <w:rFonts w:ascii="標楷體" w:eastAsia="標楷體" w:hAnsi="標楷體"/>
          <w:sz w:val="28"/>
          <w:szCs w:val="28"/>
        </w:rPr>
        <w:t>方受損害者，</w:t>
      </w:r>
      <w:r w:rsidRPr="00505C14">
        <w:rPr>
          <w:rFonts w:ascii="標楷體" w:eastAsia="標楷體" w:hAnsi="標楷體"/>
          <w:sz w:val="28"/>
          <w:szCs w:val="28"/>
        </w:rPr>
        <w:t>甲</w:t>
      </w:r>
      <w:r w:rsidR="00A00F32" w:rsidRPr="00505C14">
        <w:rPr>
          <w:rFonts w:ascii="標楷體" w:eastAsia="標楷體" w:hAnsi="標楷體"/>
          <w:sz w:val="28"/>
          <w:szCs w:val="28"/>
        </w:rPr>
        <w:t>方並得請求損害賠償；其因可歸責於</w:t>
      </w:r>
      <w:r w:rsidRPr="00505C14">
        <w:rPr>
          <w:rFonts w:ascii="標楷體" w:eastAsia="標楷體" w:hAnsi="標楷體"/>
          <w:sz w:val="28"/>
          <w:szCs w:val="28"/>
        </w:rPr>
        <w:t>甲方者，甲</w:t>
      </w:r>
      <w:r w:rsidR="00A00F32" w:rsidRPr="00505C14">
        <w:rPr>
          <w:rFonts w:ascii="標楷體" w:eastAsia="標楷體" w:hAnsi="標楷體"/>
          <w:sz w:val="28"/>
          <w:szCs w:val="28"/>
        </w:rPr>
        <w:t>方應退還全額履約保證金或其餘額。</w:t>
      </w:r>
    </w:p>
    <w:p w14:paraId="40C7C095" w14:textId="77777777" w:rsidR="00A00F32" w:rsidRPr="00505C14" w:rsidRDefault="001D14FC" w:rsidP="004B034F">
      <w:pPr>
        <w:pStyle w:val="a4"/>
        <w:numPr>
          <w:ilvl w:val="0"/>
          <w:numId w:val="7"/>
        </w:numPr>
        <w:snapToGrid w:val="0"/>
        <w:spacing w:line="420" w:lineRule="exact"/>
        <w:ind w:leftChars="0"/>
        <w:jc w:val="both"/>
        <w:rPr>
          <w:rFonts w:ascii="標楷體" w:eastAsia="標楷體" w:hAnsi="標楷體"/>
          <w:sz w:val="28"/>
          <w:szCs w:val="28"/>
        </w:rPr>
      </w:pPr>
      <w:r w:rsidRPr="00505C14">
        <w:rPr>
          <w:rFonts w:ascii="標楷體" w:eastAsia="標楷體" w:hAnsi="標楷體"/>
          <w:sz w:val="28"/>
          <w:szCs w:val="28"/>
        </w:rPr>
        <w:t>乙</w:t>
      </w:r>
      <w:r w:rsidR="00A00F32" w:rsidRPr="00505C14">
        <w:rPr>
          <w:rFonts w:ascii="標楷體" w:eastAsia="標楷體" w:hAnsi="標楷體"/>
          <w:sz w:val="28"/>
          <w:szCs w:val="28"/>
        </w:rPr>
        <w:t>方於租期屆滿前終止本租賃契約者，應得</w:t>
      </w:r>
      <w:r w:rsidRPr="00505C14">
        <w:rPr>
          <w:rFonts w:ascii="標楷體" w:eastAsia="標楷體" w:hAnsi="標楷體"/>
          <w:sz w:val="28"/>
          <w:szCs w:val="28"/>
        </w:rPr>
        <w:t>甲方同意後，始生終止效力。甲</w:t>
      </w:r>
      <w:r w:rsidR="00A00F32" w:rsidRPr="00505C14">
        <w:rPr>
          <w:rFonts w:ascii="標楷體" w:eastAsia="標楷體" w:hAnsi="標楷體"/>
          <w:sz w:val="28"/>
          <w:szCs w:val="28"/>
        </w:rPr>
        <w:t>方同意</w:t>
      </w:r>
      <w:r w:rsidRPr="00505C14">
        <w:rPr>
          <w:rFonts w:ascii="標楷體" w:eastAsia="標楷體" w:hAnsi="標楷體"/>
          <w:sz w:val="28"/>
          <w:szCs w:val="28"/>
        </w:rPr>
        <w:t>乙</w:t>
      </w:r>
      <w:r w:rsidR="00A00F32" w:rsidRPr="00505C14">
        <w:rPr>
          <w:rFonts w:ascii="標楷體" w:eastAsia="標楷體" w:hAnsi="標楷體"/>
          <w:sz w:val="28"/>
          <w:szCs w:val="28"/>
        </w:rPr>
        <w:t>方終止契約後，其已繳交之</w:t>
      </w:r>
      <w:r w:rsidR="00CE77C1" w:rsidRPr="00505C14">
        <w:rPr>
          <w:rFonts w:ascii="標楷體" w:eastAsia="標楷體" w:hAnsi="標楷體" w:hint="eastAsia"/>
          <w:sz w:val="28"/>
          <w:szCs w:val="28"/>
        </w:rPr>
        <w:t>經營年租金</w:t>
      </w:r>
      <w:r w:rsidR="00A00F32" w:rsidRPr="00505C14">
        <w:rPr>
          <w:rFonts w:ascii="標楷體" w:eastAsia="標楷體" w:hAnsi="標楷體"/>
          <w:sz w:val="28"/>
          <w:szCs w:val="28"/>
        </w:rPr>
        <w:t>、履約保證金</w:t>
      </w:r>
      <w:r w:rsidR="00CE77C1" w:rsidRPr="00505C14">
        <w:rPr>
          <w:rFonts w:ascii="標楷體" w:eastAsia="標楷體" w:hAnsi="標楷體" w:hint="eastAsia"/>
          <w:sz w:val="28"/>
          <w:szCs w:val="28"/>
        </w:rPr>
        <w:t>或其餘額</w:t>
      </w:r>
      <w:r w:rsidR="00A00F32" w:rsidRPr="00505C14">
        <w:rPr>
          <w:rFonts w:ascii="標楷體" w:eastAsia="標楷體" w:hAnsi="標楷體"/>
          <w:sz w:val="28"/>
          <w:szCs w:val="28"/>
        </w:rPr>
        <w:t>由</w:t>
      </w:r>
      <w:r w:rsidRPr="00505C14">
        <w:rPr>
          <w:rFonts w:ascii="標楷體" w:eastAsia="標楷體" w:hAnsi="標楷體"/>
          <w:sz w:val="28"/>
          <w:szCs w:val="28"/>
        </w:rPr>
        <w:t>甲</w:t>
      </w:r>
      <w:r w:rsidR="00A00F32" w:rsidRPr="00505C14">
        <w:rPr>
          <w:rFonts w:ascii="標楷體" w:eastAsia="標楷體" w:hAnsi="標楷體"/>
          <w:sz w:val="28"/>
          <w:szCs w:val="28"/>
        </w:rPr>
        <w:t>方沒收</w:t>
      </w:r>
      <w:r w:rsidR="001507C5" w:rsidRPr="00505C14">
        <w:rPr>
          <w:rFonts w:ascii="標楷體" w:eastAsia="標楷體" w:hAnsi="標楷體"/>
          <w:sz w:val="28"/>
          <w:szCs w:val="28"/>
        </w:rPr>
        <w:t>，</w:t>
      </w:r>
      <w:r w:rsidR="00A00F32" w:rsidRPr="00505C14">
        <w:rPr>
          <w:rFonts w:ascii="標楷體" w:eastAsia="標楷體" w:hAnsi="標楷體"/>
          <w:sz w:val="28"/>
          <w:szCs w:val="28"/>
        </w:rPr>
        <w:t xml:space="preserve">不予退還。 </w:t>
      </w:r>
    </w:p>
    <w:p w14:paraId="4A33EC18" w14:textId="77777777" w:rsidR="00404398" w:rsidRPr="00505C14" w:rsidRDefault="00404398" w:rsidP="004B034F">
      <w:pPr>
        <w:pStyle w:val="a4"/>
        <w:numPr>
          <w:ilvl w:val="0"/>
          <w:numId w:val="7"/>
        </w:numPr>
        <w:snapToGrid w:val="0"/>
        <w:spacing w:line="420" w:lineRule="exact"/>
        <w:ind w:leftChars="0"/>
        <w:jc w:val="both"/>
        <w:rPr>
          <w:rFonts w:ascii="標楷體" w:eastAsia="標楷體" w:hAnsi="標楷體"/>
          <w:sz w:val="28"/>
          <w:szCs w:val="28"/>
        </w:rPr>
      </w:pPr>
      <w:r w:rsidRPr="00505C14">
        <w:rPr>
          <w:rFonts w:ascii="標楷體" w:eastAsia="標楷體" w:hAnsi="標楷體" w:hint="eastAsia"/>
          <w:sz w:val="28"/>
          <w:szCs w:val="28"/>
        </w:rPr>
        <w:t>乙方於選定提報租賃標的前應先確認建置設備之合法性及可行性，標租期間租賃標的因基地管理機關特殊、正當理由無法提供租用時，甲方得終止部分標的，設施由乙方無償拆除並回復原狀。</w:t>
      </w:r>
    </w:p>
    <w:p w14:paraId="44F53800" w14:textId="77777777" w:rsidR="00E92E93" w:rsidRPr="00505C14" w:rsidRDefault="00E92E93" w:rsidP="004B034F">
      <w:pPr>
        <w:numPr>
          <w:ilvl w:val="0"/>
          <w:numId w:val="1"/>
        </w:numPr>
        <w:snapToGrid w:val="0"/>
        <w:spacing w:line="420" w:lineRule="exact"/>
        <w:jc w:val="both"/>
        <w:rPr>
          <w:rFonts w:ascii="標楷體" w:eastAsia="標楷體" w:hAnsi="標楷體"/>
          <w:w w:val="101"/>
          <w:kern w:val="0"/>
          <w:sz w:val="28"/>
          <w:szCs w:val="28"/>
        </w:rPr>
      </w:pPr>
      <w:r w:rsidRPr="00505C14">
        <w:rPr>
          <w:rFonts w:ascii="標楷體" w:eastAsia="標楷體" w:hAnsi="標楷體"/>
          <w:w w:val="101"/>
          <w:kern w:val="0"/>
          <w:sz w:val="28"/>
          <w:szCs w:val="28"/>
        </w:rPr>
        <w:t xml:space="preserve"> </w:t>
      </w:r>
      <w:r w:rsidR="00A00F32" w:rsidRPr="00505C14">
        <w:rPr>
          <w:rFonts w:ascii="標楷體" w:eastAsia="標楷體" w:hAnsi="標楷體"/>
          <w:w w:val="101"/>
          <w:kern w:val="0"/>
          <w:sz w:val="28"/>
          <w:szCs w:val="28"/>
        </w:rPr>
        <w:t>法令變更：</w:t>
      </w:r>
    </w:p>
    <w:p w14:paraId="0E722554" w14:textId="77777777" w:rsidR="00A00F32" w:rsidRPr="00505C14" w:rsidRDefault="00A00F32" w:rsidP="004B034F">
      <w:pPr>
        <w:autoSpaceDE w:val="0"/>
        <w:autoSpaceDN w:val="0"/>
        <w:adjustRightInd w:val="0"/>
        <w:snapToGrid w:val="0"/>
        <w:spacing w:line="420" w:lineRule="exact"/>
        <w:ind w:leftChars="524" w:left="1258" w:firstLineChars="1" w:firstLine="3"/>
        <w:jc w:val="both"/>
        <w:rPr>
          <w:rFonts w:ascii="標楷體" w:eastAsia="標楷體" w:hAnsi="標楷體"/>
          <w:kern w:val="0"/>
          <w:sz w:val="28"/>
          <w:szCs w:val="28"/>
          <w:lang w:bidi="sa-IN"/>
        </w:rPr>
      </w:pPr>
      <w:r w:rsidRPr="00505C14">
        <w:rPr>
          <w:rFonts w:ascii="標楷體" w:eastAsia="標楷體" w:hAnsi="標楷體"/>
          <w:kern w:val="0"/>
          <w:sz w:val="28"/>
          <w:szCs w:val="28"/>
          <w:lang w:bidi="sa-IN"/>
        </w:rPr>
        <w:t>本租賃契約所稱法令變更，係指因本租賃契約簽訂時所無法預見之法令或政府政策之變更，致對</w:t>
      </w:r>
      <w:r w:rsidR="00F0395A" w:rsidRPr="00505C14">
        <w:rPr>
          <w:rFonts w:ascii="標楷體" w:eastAsia="標楷體" w:hAnsi="標楷體"/>
          <w:kern w:val="0"/>
          <w:sz w:val="28"/>
          <w:szCs w:val="28"/>
          <w:lang w:bidi="sa-IN"/>
        </w:rPr>
        <w:t>乙</w:t>
      </w:r>
      <w:r w:rsidRPr="00505C14">
        <w:rPr>
          <w:rFonts w:ascii="標楷體" w:eastAsia="標楷體" w:hAnsi="標楷體"/>
          <w:kern w:val="0"/>
          <w:sz w:val="28"/>
          <w:szCs w:val="28"/>
          <w:lang w:bidi="sa-IN"/>
        </w:rPr>
        <w:t>方之太陽光電發電</w:t>
      </w:r>
      <w:r w:rsidR="001E4D14" w:rsidRPr="00505C14">
        <w:rPr>
          <w:rFonts w:ascii="標楷體" w:eastAsia="標楷體" w:hAnsi="標楷體"/>
          <w:kern w:val="0"/>
          <w:sz w:val="28"/>
          <w:szCs w:val="28"/>
          <w:lang w:bidi="sa-IN"/>
        </w:rPr>
        <w:t>設備</w:t>
      </w:r>
      <w:r w:rsidRPr="00505C14">
        <w:rPr>
          <w:rFonts w:ascii="標楷體" w:eastAsia="標楷體" w:hAnsi="標楷體"/>
          <w:kern w:val="0"/>
          <w:sz w:val="28"/>
          <w:szCs w:val="28"/>
          <w:lang w:bidi="sa-IN"/>
        </w:rPr>
        <w:t>設置或營運之執行，或財務狀況發生不利影響者。</w:t>
      </w:r>
    </w:p>
    <w:p w14:paraId="4C0ECC60" w14:textId="77777777" w:rsidR="00A00F32" w:rsidRPr="00505C14" w:rsidRDefault="00A00F32" w:rsidP="004B034F">
      <w:pPr>
        <w:numPr>
          <w:ilvl w:val="0"/>
          <w:numId w:val="1"/>
        </w:numPr>
        <w:snapToGrid w:val="0"/>
        <w:spacing w:line="420" w:lineRule="exact"/>
        <w:jc w:val="both"/>
        <w:rPr>
          <w:rFonts w:ascii="標楷體" w:eastAsia="標楷體" w:hAnsi="標楷體"/>
          <w:w w:val="101"/>
          <w:kern w:val="0"/>
          <w:sz w:val="28"/>
          <w:szCs w:val="28"/>
        </w:rPr>
      </w:pPr>
      <w:r w:rsidRPr="00505C14">
        <w:rPr>
          <w:rFonts w:ascii="標楷體" w:eastAsia="標楷體" w:hAnsi="標楷體"/>
          <w:w w:val="101"/>
          <w:kern w:val="0"/>
          <w:sz w:val="28"/>
          <w:szCs w:val="28"/>
        </w:rPr>
        <w:t xml:space="preserve"> 法令變更之通知及認定：</w:t>
      </w:r>
    </w:p>
    <w:p w14:paraId="6EC355F0" w14:textId="77777777" w:rsidR="00A00F32" w:rsidRPr="00505C14" w:rsidRDefault="008B6E08" w:rsidP="004B034F">
      <w:pPr>
        <w:pStyle w:val="a4"/>
        <w:numPr>
          <w:ilvl w:val="0"/>
          <w:numId w:val="10"/>
        </w:numPr>
        <w:snapToGrid w:val="0"/>
        <w:spacing w:line="420" w:lineRule="exact"/>
        <w:ind w:leftChars="0"/>
        <w:jc w:val="both"/>
        <w:rPr>
          <w:rFonts w:ascii="標楷體" w:eastAsia="標楷體" w:hAnsi="標楷體"/>
          <w:sz w:val="28"/>
          <w:szCs w:val="28"/>
        </w:rPr>
      </w:pPr>
      <w:r w:rsidRPr="00505C14">
        <w:rPr>
          <w:rFonts w:ascii="標楷體" w:eastAsia="標楷體" w:hAnsi="標楷體"/>
          <w:sz w:val="28"/>
          <w:szCs w:val="28"/>
        </w:rPr>
        <w:t xml:space="preserve"> </w:t>
      </w:r>
      <w:r w:rsidR="00A00F32" w:rsidRPr="00505C14">
        <w:rPr>
          <w:rFonts w:ascii="標楷體" w:eastAsia="標楷體" w:hAnsi="標楷體"/>
          <w:sz w:val="28"/>
          <w:szCs w:val="28"/>
        </w:rPr>
        <w:t>於發生法令變更之情形時，任何一方均得以書面就下列事項，通知他方回覆：</w:t>
      </w:r>
    </w:p>
    <w:p w14:paraId="56C4DAF0" w14:textId="77777777" w:rsidR="008B6E08" w:rsidRPr="00505C14" w:rsidRDefault="00A00F32" w:rsidP="004B034F">
      <w:pPr>
        <w:pStyle w:val="a4"/>
        <w:numPr>
          <w:ilvl w:val="0"/>
          <w:numId w:val="9"/>
        </w:numPr>
        <w:snapToGrid w:val="0"/>
        <w:spacing w:line="420" w:lineRule="exact"/>
        <w:ind w:leftChars="0"/>
        <w:jc w:val="both"/>
        <w:rPr>
          <w:rFonts w:ascii="標楷體" w:eastAsia="標楷體" w:hAnsi="標楷體"/>
          <w:kern w:val="0"/>
          <w:sz w:val="28"/>
          <w:szCs w:val="28"/>
        </w:rPr>
      </w:pPr>
      <w:r w:rsidRPr="00505C14">
        <w:rPr>
          <w:rFonts w:ascii="標楷體" w:eastAsia="標楷體" w:hAnsi="標楷體"/>
          <w:kern w:val="0"/>
          <w:sz w:val="28"/>
          <w:szCs w:val="28"/>
        </w:rPr>
        <w:t>本租賃契約之租賃範圍是否應配合變動。</w:t>
      </w:r>
    </w:p>
    <w:p w14:paraId="591001AD" w14:textId="77777777" w:rsidR="008B6E08" w:rsidRPr="00505C14" w:rsidRDefault="00A00F32" w:rsidP="004B034F">
      <w:pPr>
        <w:pStyle w:val="a4"/>
        <w:numPr>
          <w:ilvl w:val="0"/>
          <w:numId w:val="9"/>
        </w:numPr>
        <w:snapToGrid w:val="0"/>
        <w:spacing w:line="420" w:lineRule="exact"/>
        <w:ind w:leftChars="0"/>
        <w:jc w:val="both"/>
        <w:rPr>
          <w:rFonts w:ascii="標楷體" w:eastAsia="標楷體" w:hAnsi="標楷體"/>
          <w:kern w:val="0"/>
          <w:sz w:val="28"/>
          <w:szCs w:val="28"/>
        </w:rPr>
      </w:pPr>
      <w:r w:rsidRPr="00505C14">
        <w:rPr>
          <w:rFonts w:ascii="標楷體" w:eastAsia="標楷體" w:hAnsi="標楷體"/>
          <w:kern w:val="0"/>
          <w:sz w:val="28"/>
          <w:szCs w:val="28"/>
        </w:rPr>
        <w:t>本租賃契約內容是否應配合修改。</w:t>
      </w:r>
    </w:p>
    <w:p w14:paraId="561D378B" w14:textId="77777777" w:rsidR="008B6E08" w:rsidRPr="00505C14" w:rsidRDefault="00A00F32" w:rsidP="004B034F">
      <w:pPr>
        <w:pStyle w:val="a4"/>
        <w:numPr>
          <w:ilvl w:val="0"/>
          <w:numId w:val="9"/>
        </w:numPr>
        <w:snapToGrid w:val="0"/>
        <w:spacing w:line="420" w:lineRule="exact"/>
        <w:ind w:leftChars="0"/>
        <w:jc w:val="both"/>
        <w:rPr>
          <w:rFonts w:ascii="標楷體" w:eastAsia="標楷體" w:hAnsi="標楷體"/>
          <w:kern w:val="0"/>
          <w:sz w:val="28"/>
          <w:szCs w:val="28"/>
        </w:rPr>
      </w:pPr>
      <w:r w:rsidRPr="00505C14">
        <w:rPr>
          <w:rFonts w:ascii="標楷體" w:eastAsia="標楷體" w:hAnsi="標楷體"/>
          <w:kern w:val="0"/>
          <w:sz w:val="28"/>
          <w:szCs w:val="28"/>
        </w:rPr>
        <w:t>本租賃契約相關期日是否應配合展延。</w:t>
      </w:r>
    </w:p>
    <w:p w14:paraId="39E8A657" w14:textId="77777777" w:rsidR="00A00F32" w:rsidRPr="00505C14" w:rsidRDefault="00A00F32" w:rsidP="004B034F">
      <w:pPr>
        <w:pStyle w:val="a4"/>
        <w:numPr>
          <w:ilvl w:val="0"/>
          <w:numId w:val="9"/>
        </w:numPr>
        <w:snapToGrid w:val="0"/>
        <w:spacing w:line="420" w:lineRule="exact"/>
        <w:ind w:leftChars="0"/>
        <w:jc w:val="both"/>
        <w:rPr>
          <w:rFonts w:ascii="標楷體" w:eastAsia="標楷體" w:hAnsi="標楷體"/>
          <w:kern w:val="0"/>
          <w:sz w:val="28"/>
          <w:szCs w:val="28"/>
        </w:rPr>
      </w:pPr>
      <w:r w:rsidRPr="00505C14">
        <w:rPr>
          <w:rFonts w:ascii="標楷體" w:eastAsia="標楷體" w:hAnsi="標楷體"/>
          <w:kern w:val="0"/>
          <w:sz w:val="28"/>
          <w:szCs w:val="28"/>
        </w:rPr>
        <w:t>因法令變更所致之損害。</w:t>
      </w:r>
    </w:p>
    <w:p w14:paraId="2D421F17" w14:textId="77777777" w:rsidR="00A00F32" w:rsidRPr="00505C14" w:rsidRDefault="00A00F32" w:rsidP="004B034F">
      <w:pPr>
        <w:pStyle w:val="a4"/>
        <w:numPr>
          <w:ilvl w:val="0"/>
          <w:numId w:val="10"/>
        </w:numPr>
        <w:snapToGrid w:val="0"/>
        <w:spacing w:line="420" w:lineRule="exact"/>
        <w:ind w:leftChars="0"/>
        <w:jc w:val="both"/>
        <w:rPr>
          <w:rFonts w:ascii="標楷體" w:eastAsia="標楷體" w:hAnsi="標楷體"/>
          <w:sz w:val="28"/>
          <w:szCs w:val="28"/>
        </w:rPr>
      </w:pPr>
      <w:r w:rsidRPr="00505C14">
        <w:rPr>
          <w:rFonts w:ascii="標楷體" w:eastAsia="標楷體" w:hAnsi="標楷體"/>
          <w:sz w:val="28"/>
          <w:szCs w:val="28"/>
        </w:rPr>
        <w:t>任何一方於收到他方依前項之通知後，雙方應即綜合當時情況加以認定。</w:t>
      </w:r>
    </w:p>
    <w:p w14:paraId="5CAF73C5" w14:textId="6FAF8949" w:rsidR="00A00F32" w:rsidRPr="00505C14" w:rsidRDefault="00A00F32" w:rsidP="004B034F">
      <w:pPr>
        <w:numPr>
          <w:ilvl w:val="0"/>
          <w:numId w:val="1"/>
        </w:numPr>
        <w:tabs>
          <w:tab w:val="clear" w:pos="1140"/>
          <w:tab w:val="num" w:pos="1276"/>
        </w:tabs>
        <w:snapToGrid w:val="0"/>
        <w:spacing w:line="420" w:lineRule="exact"/>
        <w:ind w:left="1276" w:hanging="1276"/>
        <w:jc w:val="both"/>
        <w:rPr>
          <w:rFonts w:ascii="標楷體" w:eastAsia="標楷體" w:hAnsi="標楷體"/>
          <w:w w:val="101"/>
          <w:kern w:val="0"/>
          <w:sz w:val="28"/>
          <w:szCs w:val="28"/>
        </w:rPr>
      </w:pPr>
      <w:r w:rsidRPr="00505C14">
        <w:rPr>
          <w:rFonts w:ascii="標楷體" w:eastAsia="標楷體" w:hAnsi="標楷體"/>
          <w:w w:val="101"/>
          <w:kern w:val="0"/>
          <w:sz w:val="28"/>
          <w:szCs w:val="28"/>
        </w:rPr>
        <w:t>損害之減輕：於發生法令變更之情形，雙方均應盡力採取各種必要之合理方法，以減輕其因此所致之損害或避免損害之擴大。</w:t>
      </w:r>
    </w:p>
    <w:p w14:paraId="51F9322B" w14:textId="77777777" w:rsidR="00EA5418" w:rsidRPr="00505C14" w:rsidRDefault="00A00F32" w:rsidP="004B034F">
      <w:pPr>
        <w:numPr>
          <w:ilvl w:val="0"/>
          <w:numId w:val="1"/>
        </w:numPr>
        <w:tabs>
          <w:tab w:val="clear" w:pos="1140"/>
          <w:tab w:val="num" w:pos="1276"/>
        </w:tabs>
        <w:snapToGrid w:val="0"/>
        <w:spacing w:line="420" w:lineRule="exact"/>
        <w:ind w:left="1276" w:hanging="1276"/>
        <w:jc w:val="both"/>
        <w:rPr>
          <w:rFonts w:ascii="標楷體" w:eastAsia="標楷體" w:hAnsi="標楷體"/>
          <w:w w:val="101"/>
          <w:kern w:val="0"/>
          <w:sz w:val="28"/>
          <w:szCs w:val="28"/>
        </w:rPr>
      </w:pPr>
      <w:r w:rsidRPr="00505C14">
        <w:rPr>
          <w:rFonts w:ascii="標楷體" w:eastAsia="標楷體" w:hAnsi="標楷體"/>
          <w:w w:val="101"/>
          <w:kern w:val="0"/>
          <w:sz w:val="28"/>
          <w:szCs w:val="28"/>
        </w:rPr>
        <w:t>非可歸責之契約終止或解除：本租賃契約因法令變更，依本租賃契約無法繼續履行者，雙方得終止或解除全部契約。</w:t>
      </w:r>
    </w:p>
    <w:p w14:paraId="60068126" w14:textId="77777777" w:rsidR="00A00F32" w:rsidRPr="00505C14" w:rsidRDefault="00A00F32" w:rsidP="004B034F">
      <w:pPr>
        <w:numPr>
          <w:ilvl w:val="0"/>
          <w:numId w:val="1"/>
        </w:numPr>
        <w:tabs>
          <w:tab w:val="clear" w:pos="1140"/>
          <w:tab w:val="num" w:pos="1276"/>
        </w:tabs>
        <w:autoSpaceDE w:val="0"/>
        <w:autoSpaceDN w:val="0"/>
        <w:adjustRightInd w:val="0"/>
        <w:snapToGrid w:val="0"/>
        <w:spacing w:line="420" w:lineRule="exact"/>
        <w:ind w:left="848" w:hangingChars="300" w:hanging="848"/>
        <w:jc w:val="both"/>
        <w:rPr>
          <w:rFonts w:ascii="標楷體" w:eastAsia="標楷體" w:hAnsi="標楷體"/>
          <w:w w:val="101"/>
          <w:kern w:val="0"/>
          <w:sz w:val="28"/>
          <w:szCs w:val="28"/>
        </w:rPr>
      </w:pPr>
      <w:r w:rsidRPr="00505C14">
        <w:rPr>
          <w:rFonts w:ascii="標楷體" w:eastAsia="標楷體" w:hAnsi="標楷體"/>
          <w:w w:val="101"/>
          <w:kern w:val="0"/>
          <w:sz w:val="28"/>
          <w:szCs w:val="28"/>
        </w:rPr>
        <w:t>法令變更之終止契約：</w:t>
      </w:r>
    </w:p>
    <w:p w14:paraId="74956D5C" w14:textId="77777777" w:rsidR="00A00F32" w:rsidRPr="00505C14" w:rsidRDefault="00F0395A" w:rsidP="004B034F">
      <w:pPr>
        <w:pStyle w:val="a4"/>
        <w:numPr>
          <w:ilvl w:val="0"/>
          <w:numId w:val="11"/>
        </w:numPr>
        <w:snapToGrid w:val="0"/>
        <w:spacing w:line="420" w:lineRule="exact"/>
        <w:ind w:leftChars="0"/>
        <w:jc w:val="both"/>
        <w:rPr>
          <w:rFonts w:ascii="標楷體" w:eastAsia="標楷體" w:hAnsi="標楷體"/>
          <w:sz w:val="28"/>
          <w:szCs w:val="28"/>
        </w:rPr>
      </w:pPr>
      <w:r w:rsidRPr="00505C14">
        <w:rPr>
          <w:rFonts w:ascii="標楷體" w:eastAsia="標楷體" w:hAnsi="標楷體"/>
          <w:sz w:val="28"/>
          <w:szCs w:val="28"/>
        </w:rPr>
        <w:t>因發生法令變更之情形，依本租賃契約之規定處理後，乙</w:t>
      </w:r>
      <w:r w:rsidR="00A00F32" w:rsidRPr="00505C14">
        <w:rPr>
          <w:rFonts w:ascii="標楷體" w:eastAsia="標楷體" w:hAnsi="標楷體"/>
          <w:sz w:val="28"/>
          <w:szCs w:val="28"/>
        </w:rPr>
        <w:t>方仍無法繼續</w:t>
      </w:r>
      <w:r w:rsidR="00A00F32" w:rsidRPr="00505C14">
        <w:rPr>
          <w:rFonts w:ascii="標楷體" w:eastAsia="標楷體" w:hAnsi="標楷體"/>
          <w:sz w:val="28"/>
          <w:szCs w:val="28"/>
        </w:rPr>
        <w:lastRenderedPageBreak/>
        <w:t>太陽光電發電</w:t>
      </w:r>
      <w:r w:rsidR="001E4D14" w:rsidRPr="00505C14">
        <w:rPr>
          <w:rFonts w:ascii="標楷體" w:eastAsia="標楷體" w:hAnsi="標楷體"/>
          <w:sz w:val="28"/>
          <w:szCs w:val="28"/>
        </w:rPr>
        <w:t>設備</w:t>
      </w:r>
      <w:r w:rsidR="00A00F32" w:rsidRPr="00505C14">
        <w:rPr>
          <w:rFonts w:ascii="標楷體" w:eastAsia="標楷體" w:hAnsi="標楷體"/>
          <w:sz w:val="28"/>
          <w:szCs w:val="28"/>
        </w:rPr>
        <w:t>設置或營運時，雙方應即就是否繼續履行本租賃契約或相關處理方案進行協商，仍無法達成協議時，任一方均得以書面通知他方終止本租賃契約。</w:t>
      </w:r>
    </w:p>
    <w:p w14:paraId="23916B78" w14:textId="77777777" w:rsidR="00A00F32" w:rsidRPr="00505C14" w:rsidRDefault="00A00F32" w:rsidP="004B034F">
      <w:pPr>
        <w:pStyle w:val="a4"/>
        <w:numPr>
          <w:ilvl w:val="0"/>
          <w:numId w:val="11"/>
        </w:numPr>
        <w:snapToGrid w:val="0"/>
        <w:spacing w:line="420" w:lineRule="exact"/>
        <w:ind w:leftChars="0"/>
        <w:jc w:val="both"/>
        <w:rPr>
          <w:rFonts w:ascii="標楷體" w:eastAsia="標楷體" w:hAnsi="標楷體"/>
          <w:sz w:val="28"/>
          <w:szCs w:val="28"/>
        </w:rPr>
      </w:pPr>
      <w:r w:rsidRPr="00505C14">
        <w:rPr>
          <w:rFonts w:ascii="標楷體" w:eastAsia="標楷體" w:hAnsi="標楷體"/>
          <w:sz w:val="28"/>
          <w:szCs w:val="28"/>
        </w:rPr>
        <w:t>雙方依前項非可歸責於雙方之事由而終止本租賃契約，得依下列規定處理之：</w:t>
      </w:r>
    </w:p>
    <w:p w14:paraId="1CD4969D" w14:textId="77777777" w:rsidR="008B6E08" w:rsidRPr="00505C14" w:rsidRDefault="00F0395A" w:rsidP="004B034F">
      <w:pPr>
        <w:pStyle w:val="a4"/>
        <w:numPr>
          <w:ilvl w:val="0"/>
          <w:numId w:val="12"/>
        </w:numPr>
        <w:snapToGrid w:val="0"/>
        <w:spacing w:line="420" w:lineRule="exact"/>
        <w:ind w:leftChars="0"/>
        <w:jc w:val="both"/>
        <w:rPr>
          <w:rFonts w:ascii="標楷體" w:eastAsia="標楷體" w:hAnsi="標楷體"/>
          <w:kern w:val="0"/>
          <w:sz w:val="28"/>
          <w:szCs w:val="28"/>
        </w:rPr>
      </w:pPr>
      <w:r w:rsidRPr="00505C14">
        <w:rPr>
          <w:rFonts w:ascii="標楷體" w:eastAsia="標楷體" w:hAnsi="標楷體"/>
          <w:kern w:val="0"/>
          <w:sz w:val="28"/>
          <w:szCs w:val="28"/>
        </w:rPr>
        <w:t>該年度乙</w:t>
      </w:r>
      <w:r w:rsidR="00A00F32" w:rsidRPr="00505C14">
        <w:rPr>
          <w:rFonts w:ascii="標楷體" w:eastAsia="標楷體" w:hAnsi="標楷體"/>
          <w:kern w:val="0"/>
          <w:sz w:val="28"/>
          <w:szCs w:val="28"/>
        </w:rPr>
        <w:t>方已繳納之</w:t>
      </w:r>
      <w:r w:rsidR="00F761E2" w:rsidRPr="00505C14">
        <w:rPr>
          <w:rFonts w:ascii="標楷體" w:eastAsia="標楷體" w:hAnsi="標楷體" w:hint="eastAsia"/>
          <w:sz w:val="28"/>
          <w:szCs w:val="28"/>
        </w:rPr>
        <w:t>經營年租金</w:t>
      </w:r>
      <w:r w:rsidR="00A00F32" w:rsidRPr="00505C14">
        <w:rPr>
          <w:rFonts w:ascii="標楷體" w:eastAsia="標楷體" w:hAnsi="標楷體"/>
          <w:kern w:val="0"/>
          <w:sz w:val="28"/>
          <w:szCs w:val="28"/>
        </w:rPr>
        <w:t>按剩餘之日占該年度日數比例退還、</w:t>
      </w:r>
      <w:r w:rsidRPr="00505C14">
        <w:rPr>
          <w:rFonts w:ascii="標楷體" w:eastAsia="標楷體" w:hAnsi="標楷體"/>
          <w:kern w:val="0"/>
          <w:sz w:val="28"/>
          <w:szCs w:val="28"/>
        </w:rPr>
        <w:t>甲</w:t>
      </w:r>
      <w:r w:rsidR="00A00F32" w:rsidRPr="00505C14">
        <w:rPr>
          <w:rFonts w:ascii="標楷體" w:eastAsia="標楷體" w:hAnsi="標楷體"/>
          <w:kern w:val="0"/>
          <w:sz w:val="28"/>
          <w:szCs w:val="28"/>
        </w:rPr>
        <w:t>方應退還全額履約保證金或其餘額。</w:t>
      </w:r>
    </w:p>
    <w:p w14:paraId="22A2CB78" w14:textId="77777777" w:rsidR="00A00F32" w:rsidRPr="00505C14" w:rsidRDefault="00A00F32" w:rsidP="004B034F">
      <w:pPr>
        <w:pStyle w:val="a4"/>
        <w:numPr>
          <w:ilvl w:val="0"/>
          <w:numId w:val="12"/>
        </w:numPr>
        <w:snapToGrid w:val="0"/>
        <w:spacing w:line="420" w:lineRule="exact"/>
        <w:ind w:leftChars="0"/>
        <w:jc w:val="both"/>
        <w:rPr>
          <w:rFonts w:ascii="標楷體" w:eastAsia="標楷體" w:hAnsi="標楷體"/>
          <w:kern w:val="0"/>
          <w:sz w:val="28"/>
          <w:szCs w:val="28"/>
        </w:rPr>
      </w:pPr>
      <w:r w:rsidRPr="00505C14">
        <w:rPr>
          <w:rFonts w:ascii="標楷體" w:eastAsia="標楷體" w:hAnsi="標楷體"/>
          <w:kern w:val="0"/>
          <w:sz w:val="28"/>
          <w:szCs w:val="28"/>
        </w:rPr>
        <w:t>其他經雙方同意之補救措施。</w:t>
      </w:r>
    </w:p>
    <w:p w14:paraId="5A648A8A" w14:textId="77777777" w:rsidR="00A00F32" w:rsidRPr="00505C14" w:rsidRDefault="00A00F32" w:rsidP="004B034F">
      <w:pPr>
        <w:numPr>
          <w:ilvl w:val="0"/>
          <w:numId w:val="1"/>
        </w:numPr>
        <w:tabs>
          <w:tab w:val="clear" w:pos="1140"/>
          <w:tab w:val="num" w:pos="1276"/>
        </w:tabs>
        <w:autoSpaceDE w:val="0"/>
        <w:autoSpaceDN w:val="0"/>
        <w:adjustRightInd w:val="0"/>
        <w:snapToGrid w:val="0"/>
        <w:spacing w:line="420" w:lineRule="exact"/>
        <w:ind w:left="848" w:hangingChars="300" w:hanging="848"/>
        <w:jc w:val="both"/>
        <w:rPr>
          <w:rFonts w:ascii="標楷體" w:eastAsia="標楷體" w:hAnsi="標楷體"/>
          <w:w w:val="101"/>
          <w:kern w:val="0"/>
          <w:sz w:val="28"/>
          <w:szCs w:val="28"/>
        </w:rPr>
      </w:pPr>
      <w:r w:rsidRPr="00505C14">
        <w:rPr>
          <w:rFonts w:ascii="標楷體" w:eastAsia="標楷體" w:hAnsi="標楷體"/>
          <w:w w:val="101"/>
          <w:kern w:val="0"/>
          <w:sz w:val="28"/>
          <w:szCs w:val="28"/>
        </w:rPr>
        <w:t>法令變更之通知方式：</w:t>
      </w:r>
    </w:p>
    <w:p w14:paraId="5E23C911" w14:textId="1D5B833D" w:rsidR="008B6E08" w:rsidRPr="00505C14" w:rsidRDefault="00A00F32" w:rsidP="004B034F">
      <w:pPr>
        <w:pStyle w:val="a4"/>
        <w:numPr>
          <w:ilvl w:val="0"/>
          <w:numId w:val="13"/>
        </w:numPr>
        <w:snapToGrid w:val="0"/>
        <w:spacing w:line="420" w:lineRule="exact"/>
        <w:ind w:leftChars="0"/>
        <w:jc w:val="both"/>
        <w:rPr>
          <w:rFonts w:ascii="標楷體" w:eastAsia="標楷體" w:hAnsi="標楷體"/>
          <w:sz w:val="28"/>
          <w:szCs w:val="28"/>
        </w:rPr>
      </w:pPr>
      <w:r w:rsidRPr="00505C14">
        <w:rPr>
          <w:rFonts w:ascii="標楷體" w:eastAsia="標楷體" w:hAnsi="標楷體"/>
          <w:sz w:val="28"/>
          <w:szCs w:val="28"/>
        </w:rPr>
        <w:t>甲、乙雙方間之通知，除另有約定者外，得以書面文件、信函、傳真</w:t>
      </w:r>
      <w:r w:rsidR="00836468">
        <w:rPr>
          <w:rFonts w:ascii="標楷體" w:eastAsia="標楷體" w:hAnsi="標楷體" w:hint="eastAsia"/>
          <w:sz w:val="28"/>
          <w:szCs w:val="28"/>
        </w:rPr>
        <w:t>、L</w:t>
      </w:r>
      <w:r w:rsidR="00836468">
        <w:rPr>
          <w:rFonts w:ascii="標楷體" w:eastAsia="標楷體" w:hAnsi="標楷體"/>
          <w:sz w:val="28"/>
          <w:szCs w:val="28"/>
        </w:rPr>
        <w:t>INE</w:t>
      </w:r>
      <w:r w:rsidRPr="00505C14">
        <w:rPr>
          <w:rFonts w:ascii="標楷體" w:eastAsia="標楷體" w:hAnsi="標楷體"/>
          <w:sz w:val="28"/>
          <w:szCs w:val="28"/>
        </w:rPr>
        <w:t>或電子郵件方式為之，並送達他方所指定之人員或處所。</w:t>
      </w:r>
    </w:p>
    <w:p w14:paraId="1DE57176" w14:textId="144DE680" w:rsidR="00A00F32" w:rsidRPr="00505C14" w:rsidRDefault="00A00F32" w:rsidP="004B034F">
      <w:pPr>
        <w:pStyle w:val="a4"/>
        <w:numPr>
          <w:ilvl w:val="0"/>
          <w:numId w:val="13"/>
        </w:numPr>
        <w:snapToGrid w:val="0"/>
        <w:spacing w:line="420" w:lineRule="exact"/>
        <w:ind w:leftChars="0"/>
        <w:jc w:val="both"/>
        <w:rPr>
          <w:rFonts w:ascii="標楷體" w:eastAsia="標楷體" w:hAnsi="標楷體"/>
          <w:sz w:val="28"/>
          <w:szCs w:val="28"/>
        </w:rPr>
      </w:pPr>
      <w:r w:rsidRPr="00505C14">
        <w:rPr>
          <w:rFonts w:ascii="標楷體" w:eastAsia="標楷體" w:hAnsi="標楷體"/>
          <w:sz w:val="28"/>
          <w:szCs w:val="28"/>
        </w:rPr>
        <w:t>前項通知，於送達他方或通知所載生效日生效，並以二者中較後發生者為準。甲、乙雙方對通知內容如有異議，應於送達次日起15日內通知對方，逾期未通知，視為無異議。</w:t>
      </w:r>
    </w:p>
    <w:p w14:paraId="063E7F02" w14:textId="45ACB982" w:rsidR="00A00F32" w:rsidRPr="00505C14" w:rsidRDefault="00D422AB" w:rsidP="004B034F">
      <w:pPr>
        <w:numPr>
          <w:ilvl w:val="0"/>
          <w:numId w:val="1"/>
        </w:numPr>
        <w:tabs>
          <w:tab w:val="clear" w:pos="1140"/>
          <w:tab w:val="num" w:pos="1276"/>
        </w:tabs>
        <w:autoSpaceDE w:val="0"/>
        <w:autoSpaceDN w:val="0"/>
        <w:adjustRightInd w:val="0"/>
        <w:snapToGrid w:val="0"/>
        <w:spacing w:line="420" w:lineRule="exact"/>
        <w:ind w:left="848" w:hangingChars="300" w:hanging="848"/>
        <w:jc w:val="both"/>
        <w:rPr>
          <w:rFonts w:ascii="標楷體" w:eastAsia="標楷體" w:hAnsi="標楷體"/>
          <w:w w:val="101"/>
          <w:kern w:val="0"/>
          <w:sz w:val="28"/>
          <w:szCs w:val="28"/>
        </w:rPr>
      </w:pPr>
      <w:r>
        <w:rPr>
          <w:rFonts w:ascii="標楷體" w:eastAsia="標楷體" w:hAnsi="標楷體" w:hint="eastAsia"/>
          <w:w w:val="101"/>
          <w:kern w:val="0"/>
          <w:sz w:val="28"/>
          <w:szCs w:val="28"/>
        </w:rPr>
        <w:t xml:space="preserve"> </w:t>
      </w:r>
      <w:r w:rsidR="00A00F32" w:rsidRPr="00505C14">
        <w:rPr>
          <w:rFonts w:ascii="標楷體" w:eastAsia="標楷體" w:hAnsi="標楷體"/>
          <w:w w:val="101"/>
          <w:kern w:val="0"/>
          <w:sz w:val="28"/>
          <w:szCs w:val="28"/>
        </w:rPr>
        <w:t>租賃</w:t>
      </w:r>
      <w:r w:rsidR="00D72CDA" w:rsidRPr="00505C14">
        <w:rPr>
          <w:rFonts w:ascii="標楷體" w:eastAsia="標楷體" w:hAnsi="標楷體" w:hint="eastAsia"/>
          <w:w w:val="101"/>
          <w:kern w:val="0"/>
          <w:sz w:val="28"/>
          <w:szCs w:val="28"/>
        </w:rPr>
        <w:t>基地</w:t>
      </w:r>
      <w:r w:rsidR="00A00F32" w:rsidRPr="00505C14">
        <w:rPr>
          <w:rFonts w:ascii="標楷體" w:eastAsia="標楷體" w:hAnsi="標楷體"/>
          <w:w w:val="101"/>
          <w:kern w:val="0"/>
          <w:sz w:val="28"/>
          <w:szCs w:val="28"/>
        </w:rPr>
        <w:t>之返還：</w:t>
      </w:r>
    </w:p>
    <w:p w14:paraId="269B199D" w14:textId="77777777" w:rsidR="008B6E08" w:rsidRPr="00505C14" w:rsidRDefault="000C0A61" w:rsidP="004B034F">
      <w:pPr>
        <w:pStyle w:val="a4"/>
        <w:numPr>
          <w:ilvl w:val="0"/>
          <w:numId w:val="14"/>
        </w:numPr>
        <w:snapToGrid w:val="0"/>
        <w:spacing w:line="420" w:lineRule="exact"/>
        <w:ind w:leftChars="0"/>
        <w:jc w:val="both"/>
        <w:rPr>
          <w:rFonts w:ascii="標楷體" w:eastAsia="標楷體" w:hAnsi="標楷體"/>
          <w:color w:val="FF0000"/>
          <w:sz w:val="28"/>
          <w:szCs w:val="28"/>
        </w:rPr>
      </w:pPr>
      <w:r w:rsidRPr="00505C14">
        <w:rPr>
          <w:rFonts w:ascii="標楷體" w:eastAsia="標楷體" w:hAnsi="標楷體"/>
          <w:sz w:val="28"/>
          <w:szCs w:val="28"/>
        </w:rPr>
        <w:t>乙</w:t>
      </w:r>
      <w:r w:rsidR="00A00F32" w:rsidRPr="00505C14">
        <w:rPr>
          <w:rFonts w:ascii="標楷體" w:eastAsia="標楷體" w:hAnsi="標楷體"/>
          <w:sz w:val="28"/>
          <w:szCs w:val="28"/>
        </w:rPr>
        <w:t>方於租賃契約解除、終止或租期屆滿未獲續租時，</w:t>
      </w:r>
      <w:r w:rsidR="00991F20" w:rsidRPr="00D422AB">
        <w:rPr>
          <w:rFonts w:ascii="標楷體" w:eastAsia="標楷體" w:hAnsi="標楷體"/>
          <w:color w:val="000000" w:themeColor="text1"/>
          <w:sz w:val="28"/>
          <w:szCs w:val="28"/>
        </w:rPr>
        <w:t>甲方</w:t>
      </w:r>
      <w:r w:rsidR="00EA3B3B" w:rsidRPr="00D422AB">
        <w:rPr>
          <w:rFonts w:ascii="標楷體" w:eastAsia="標楷體" w:hAnsi="標楷體"/>
          <w:color w:val="000000" w:themeColor="text1"/>
          <w:sz w:val="28"/>
          <w:szCs w:val="28"/>
        </w:rPr>
        <w:t>優先決定是否保留太陽光電發電</w:t>
      </w:r>
      <w:r w:rsidR="0019214B" w:rsidRPr="00D422AB">
        <w:rPr>
          <w:rFonts w:ascii="標楷體" w:eastAsia="標楷體" w:hAnsi="標楷體" w:hint="eastAsia"/>
          <w:color w:val="000000" w:themeColor="text1"/>
          <w:sz w:val="28"/>
          <w:szCs w:val="28"/>
        </w:rPr>
        <w:t>設備</w:t>
      </w:r>
      <w:r w:rsidR="008F5736" w:rsidRPr="00D422AB">
        <w:rPr>
          <w:rFonts w:ascii="標楷體" w:eastAsia="標楷體" w:hAnsi="標楷體"/>
          <w:color w:val="000000" w:themeColor="text1"/>
          <w:sz w:val="28"/>
          <w:szCs w:val="28"/>
        </w:rPr>
        <w:t>，若不保留太陽光電發電設備，則</w:t>
      </w:r>
      <w:r w:rsidR="00BF5E14" w:rsidRPr="00D422AB">
        <w:rPr>
          <w:rFonts w:ascii="標楷體" w:eastAsia="標楷體" w:hAnsi="標楷體"/>
          <w:color w:val="000000" w:themeColor="text1"/>
          <w:sz w:val="28"/>
          <w:szCs w:val="28"/>
        </w:rPr>
        <w:t>乙方</w:t>
      </w:r>
      <w:r w:rsidR="008F5736" w:rsidRPr="00D422AB">
        <w:rPr>
          <w:rFonts w:ascii="標楷體" w:eastAsia="標楷體" w:hAnsi="標楷體"/>
          <w:color w:val="000000" w:themeColor="text1"/>
          <w:sz w:val="28"/>
          <w:szCs w:val="28"/>
        </w:rPr>
        <w:t>應於租期屆滿之日起三個月內</w:t>
      </w:r>
      <w:r w:rsidR="00A00F32" w:rsidRPr="00D422AB">
        <w:rPr>
          <w:rFonts w:ascii="標楷體" w:eastAsia="標楷體" w:hAnsi="標楷體"/>
          <w:color w:val="000000" w:themeColor="text1"/>
          <w:sz w:val="28"/>
          <w:szCs w:val="28"/>
        </w:rPr>
        <w:t>自行拆除太陽光電發電</w:t>
      </w:r>
      <w:r w:rsidR="001E4D14" w:rsidRPr="00D422AB">
        <w:rPr>
          <w:rFonts w:ascii="標楷體" w:eastAsia="標楷體" w:hAnsi="標楷體"/>
          <w:color w:val="000000" w:themeColor="text1"/>
          <w:sz w:val="28"/>
          <w:szCs w:val="28"/>
        </w:rPr>
        <w:t>設備</w:t>
      </w:r>
      <w:r w:rsidR="00A00F32" w:rsidRPr="00D422AB">
        <w:rPr>
          <w:rFonts w:ascii="標楷體" w:eastAsia="標楷體" w:hAnsi="標楷體"/>
          <w:color w:val="000000" w:themeColor="text1"/>
          <w:sz w:val="28"/>
          <w:szCs w:val="28"/>
        </w:rPr>
        <w:t>並返還承租</w:t>
      </w:r>
      <w:r w:rsidR="009323A3" w:rsidRPr="00D422AB">
        <w:rPr>
          <w:rFonts w:ascii="標楷體" w:eastAsia="標楷體" w:hAnsi="標楷體"/>
          <w:color w:val="000000" w:themeColor="text1"/>
          <w:sz w:val="28"/>
          <w:szCs w:val="28"/>
        </w:rPr>
        <w:t>之</w:t>
      </w:r>
      <w:r w:rsidR="00623F51" w:rsidRPr="00D422AB">
        <w:rPr>
          <w:rFonts w:ascii="標楷體" w:eastAsia="標楷體" w:hAnsi="標楷體" w:hint="eastAsia"/>
          <w:color w:val="000000" w:themeColor="text1"/>
          <w:sz w:val="28"/>
          <w:szCs w:val="28"/>
        </w:rPr>
        <w:t>公有房舍</w:t>
      </w:r>
      <w:r w:rsidR="00A00F32" w:rsidRPr="00D422AB">
        <w:rPr>
          <w:rFonts w:ascii="標楷體" w:eastAsia="標楷體" w:hAnsi="標楷體"/>
          <w:color w:val="000000" w:themeColor="text1"/>
          <w:sz w:val="28"/>
          <w:szCs w:val="28"/>
        </w:rPr>
        <w:t>；未拆除者，視同拋棄該太陽光電發電</w:t>
      </w:r>
      <w:r w:rsidR="001E4D14" w:rsidRPr="00D422AB">
        <w:rPr>
          <w:rFonts w:ascii="標楷體" w:eastAsia="標楷體" w:hAnsi="標楷體"/>
          <w:color w:val="000000" w:themeColor="text1"/>
          <w:sz w:val="28"/>
          <w:szCs w:val="28"/>
        </w:rPr>
        <w:t>設備</w:t>
      </w:r>
      <w:r w:rsidR="00A00F32" w:rsidRPr="00D422AB">
        <w:rPr>
          <w:rFonts w:ascii="標楷體" w:eastAsia="標楷體" w:hAnsi="標楷體"/>
          <w:color w:val="000000" w:themeColor="text1"/>
          <w:sz w:val="28"/>
          <w:szCs w:val="28"/>
        </w:rPr>
        <w:t>所有權，並由</w:t>
      </w:r>
      <w:r w:rsidRPr="00D422AB">
        <w:rPr>
          <w:rFonts w:ascii="標楷體" w:eastAsia="標楷體" w:hAnsi="標楷體"/>
          <w:color w:val="000000" w:themeColor="text1"/>
          <w:sz w:val="28"/>
          <w:szCs w:val="28"/>
        </w:rPr>
        <w:t>甲方</w:t>
      </w:r>
      <w:r w:rsidR="00A00F32" w:rsidRPr="00D422AB">
        <w:rPr>
          <w:rFonts w:ascii="標楷體" w:eastAsia="標楷體" w:hAnsi="標楷體"/>
          <w:color w:val="000000" w:themeColor="text1"/>
          <w:sz w:val="28"/>
          <w:szCs w:val="28"/>
        </w:rPr>
        <w:t>自行處理，拆除設備費用由</w:t>
      </w:r>
      <w:r w:rsidRPr="00D422AB">
        <w:rPr>
          <w:rFonts w:ascii="標楷體" w:eastAsia="標楷體" w:hAnsi="標楷體"/>
          <w:color w:val="000000" w:themeColor="text1"/>
          <w:sz w:val="28"/>
          <w:szCs w:val="28"/>
        </w:rPr>
        <w:t>乙</w:t>
      </w:r>
      <w:r w:rsidR="00A00F32" w:rsidRPr="00D422AB">
        <w:rPr>
          <w:rFonts w:ascii="標楷體" w:eastAsia="標楷體" w:hAnsi="標楷體"/>
          <w:color w:val="000000" w:themeColor="text1"/>
          <w:sz w:val="28"/>
          <w:szCs w:val="28"/>
        </w:rPr>
        <w:t>方負擔，得自履約保證金扣除，不足部分再向</w:t>
      </w:r>
      <w:r w:rsidRPr="00D422AB">
        <w:rPr>
          <w:rFonts w:ascii="標楷體" w:eastAsia="標楷體" w:hAnsi="標楷體"/>
          <w:color w:val="000000" w:themeColor="text1"/>
          <w:sz w:val="28"/>
          <w:szCs w:val="28"/>
        </w:rPr>
        <w:t>乙</w:t>
      </w:r>
      <w:r w:rsidR="008B6E08" w:rsidRPr="00D422AB">
        <w:rPr>
          <w:rFonts w:ascii="標楷體" w:eastAsia="標楷體" w:hAnsi="標楷體"/>
          <w:color w:val="000000" w:themeColor="text1"/>
          <w:sz w:val="28"/>
          <w:szCs w:val="28"/>
        </w:rPr>
        <w:t>方求償。</w:t>
      </w:r>
    </w:p>
    <w:p w14:paraId="2732641E" w14:textId="77777777" w:rsidR="008B6E08" w:rsidRPr="00505C14" w:rsidRDefault="000C0A61" w:rsidP="004B034F">
      <w:pPr>
        <w:pStyle w:val="a4"/>
        <w:numPr>
          <w:ilvl w:val="0"/>
          <w:numId w:val="14"/>
        </w:numPr>
        <w:snapToGrid w:val="0"/>
        <w:spacing w:line="420" w:lineRule="exact"/>
        <w:ind w:leftChars="0"/>
        <w:jc w:val="both"/>
        <w:rPr>
          <w:rFonts w:ascii="標楷體" w:eastAsia="標楷體" w:hAnsi="標楷體"/>
          <w:sz w:val="28"/>
          <w:szCs w:val="28"/>
        </w:rPr>
      </w:pPr>
      <w:r w:rsidRPr="00505C14">
        <w:rPr>
          <w:rFonts w:ascii="標楷體" w:eastAsia="標楷體" w:hAnsi="標楷體"/>
          <w:sz w:val="28"/>
          <w:szCs w:val="28"/>
        </w:rPr>
        <w:t>乙</w:t>
      </w:r>
      <w:r w:rsidR="00A00F32" w:rsidRPr="00505C14">
        <w:rPr>
          <w:rFonts w:ascii="標楷體" w:eastAsia="標楷體" w:hAnsi="標楷體"/>
          <w:sz w:val="28"/>
          <w:szCs w:val="28"/>
        </w:rPr>
        <w:t>方未依前項規定返還租賃空間，其所繳之履約保證金由</w:t>
      </w:r>
      <w:r w:rsidRPr="00505C14">
        <w:rPr>
          <w:rFonts w:ascii="標楷體" w:eastAsia="標楷體" w:hAnsi="標楷體"/>
          <w:sz w:val="28"/>
          <w:szCs w:val="28"/>
        </w:rPr>
        <w:t>甲</w:t>
      </w:r>
      <w:r w:rsidR="00A00F32" w:rsidRPr="00505C14">
        <w:rPr>
          <w:rFonts w:ascii="標楷體" w:eastAsia="標楷體" w:hAnsi="標楷體"/>
          <w:sz w:val="28"/>
          <w:szCs w:val="28"/>
        </w:rPr>
        <w:t>方沒收。</w:t>
      </w:r>
    </w:p>
    <w:p w14:paraId="5337A2B2" w14:textId="77777777" w:rsidR="00A00F32" w:rsidRPr="00505C14" w:rsidRDefault="00A00F32" w:rsidP="004B034F">
      <w:pPr>
        <w:pStyle w:val="a4"/>
        <w:numPr>
          <w:ilvl w:val="0"/>
          <w:numId w:val="14"/>
        </w:numPr>
        <w:snapToGrid w:val="0"/>
        <w:spacing w:line="420" w:lineRule="exact"/>
        <w:ind w:leftChars="0"/>
        <w:jc w:val="both"/>
        <w:rPr>
          <w:rFonts w:ascii="標楷體" w:eastAsia="標楷體" w:hAnsi="標楷體"/>
          <w:sz w:val="28"/>
          <w:szCs w:val="28"/>
        </w:rPr>
      </w:pPr>
      <w:r w:rsidRPr="00505C14">
        <w:rPr>
          <w:rFonts w:ascii="標楷體" w:eastAsia="標楷體" w:hAnsi="標楷體"/>
          <w:sz w:val="28"/>
          <w:szCs w:val="28"/>
        </w:rPr>
        <w:t>若</w:t>
      </w:r>
      <w:r w:rsidR="000C0A61" w:rsidRPr="00505C14">
        <w:rPr>
          <w:rFonts w:ascii="標楷體" w:eastAsia="標楷體" w:hAnsi="標楷體"/>
          <w:sz w:val="28"/>
          <w:szCs w:val="28"/>
        </w:rPr>
        <w:t>乙</w:t>
      </w:r>
      <w:r w:rsidRPr="00505C14">
        <w:rPr>
          <w:rFonts w:ascii="標楷體" w:eastAsia="標楷體" w:hAnsi="標楷體"/>
          <w:sz w:val="28"/>
          <w:szCs w:val="28"/>
        </w:rPr>
        <w:t>方應回復原狀而未回復原狀其所遺留之器具、傢俱及雜物一概視為廢棄物論，無條件任憑</w:t>
      </w:r>
      <w:r w:rsidR="009323A3" w:rsidRPr="00505C14">
        <w:rPr>
          <w:rFonts w:ascii="標楷體" w:eastAsia="標楷體" w:hAnsi="標楷體"/>
          <w:sz w:val="28"/>
          <w:szCs w:val="28"/>
        </w:rPr>
        <w:t>甲方</w:t>
      </w:r>
      <w:r w:rsidR="000C0A61" w:rsidRPr="00505C14">
        <w:rPr>
          <w:rFonts w:ascii="標楷體" w:eastAsia="標楷體" w:hAnsi="標楷體"/>
          <w:sz w:val="28"/>
          <w:szCs w:val="28"/>
        </w:rPr>
        <w:t>處理（包含丟棄），乙</w:t>
      </w:r>
      <w:r w:rsidRPr="00505C14">
        <w:rPr>
          <w:rFonts w:ascii="標楷體" w:eastAsia="標楷體" w:hAnsi="標楷體"/>
          <w:sz w:val="28"/>
          <w:szCs w:val="28"/>
        </w:rPr>
        <w:t>方不得異議。</w:t>
      </w:r>
      <w:r w:rsidR="000C0A61" w:rsidRPr="00505C14">
        <w:rPr>
          <w:rFonts w:ascii="標楷體" w:eastAsia="標楷體" w:hAnsi="標楷體"/>
          <w:sz w:val="28"/>
          <w:szCs w:val="28"/>
        </w:rPr>
        <w:t>甲方</w:t>
      </w:r>
      <w:r w:rsidRPr="00505C14">
        <w:rPr>
          <w:rFonts w:ascii="標楷體" w:eastAsia="標楷體" w:hAnsi="標楷體"/>
          <w:sz w:val="28"/>
          <w:szCs w:val="28"/>
        </w:rPr>
        <w:t>因</w:t>
      </w:r>
      <w:r w:rsidR="000C0A61" w:rsidRPr="00505C14">
        <w:rPr>
          <w:rFonts w:ascii="標楷體" w:eastAsia="標楷體" w:hAnsi="標楷體"/>
          <w:sz w:val="28"/>
          <w:szCs w:val="28"/>
        </w:rPr>
        <w:t>搬移處置或丟棄該器具、傢俱及雜物等回復原狀所生之處置費用，得自乙</w:t>
      </w:r>
      <w:r w:rsidRPr="00505C14">
        <w:rPr>
          <w:rFonts w:ascii="標楷體" w:eastAsia="標楷體" w:hAnsi="標楷體"/>
          <w:sz w:val="28"/>
          <w:szCs w:val="28"/>
        </w:rPr>
        <w:t>方履約保證金中扣除，不足部分再向</w:t>
      </w:r>
      <w:r w:rsidR="000C0A61" w:rsidRPr="00505C14">
        <w:rPr>
          <w:rFonts w:ascii="標楷體" w:eastAsia="標楷體" w:hAnsi="標楷體"/>
          <w:sz w:val="28"/>
          <w:szCs w:val="28"/>
        </w:rPr>
        <w:t>乙</w:t>
      </w:r>
      <w:r w:rsidRPr="00505C14">
        <w:rPr>
          <w:rFonts w:ascii="標楷體" w:eastAsia="標楷體" w:hAnsi="標楷體"/>
          <w:sz w:val="28"/>
          <w:szCs w:val="28"/>
        </w:rPr>
        <w:t>方求償。</w:t>
      </w:r>
    </w:p>
    <w:p w14:paraId="186971AA" w14:textId="33633CF5" w:rsidR="00A00F32" w:rsidRDefault="00D422AB" w:rsidP="004B034F">
      <w:pPr>
        <w:numPr>
          <w:ilvl w:val="0"/>
          <w:numId w:val="1"/>
        </w:numPr>
        <w:tabs>
          <w:tab w:val="clear" w:pos="1140"/>
          <w:tab w:val="num" w:pos="1276"/>
        </w:tabs>
        <w:snapToGrid w:val="0"/>
        <w:spacing w:line="420" w:lineRule="exact"/>
        <w:ind w:left="1276" w:hanging="1276"/>
        <w:jc w:val="both"/>
        <w:rPr>
          <w:rFonts w:ascii="標楷體" w:eastAsia="標楷體" w:hAnsi="標楷體"/>
          <w:w w:val="101"/>
          <w:kern w:val="0"/>
          <w:sz w:val="28"/>
          <w:szCs w:val="28"/>
        </w:rPr>
      </w:pPr>
      <w:r>
        <w:rPr>
          <w:rFonts w:ascii="標楷體" w:eastAsia="標楷體" w:hAnsi="標楷體" w:hint="eastAsia"/>
          <w:w w:val="101"/>
          <w:kern w:val="0"/>
          <w:sz w:val="28"/>
          <w:szCs w:val="28"/>
        </w:rPr>
        <w:t xml:space="preserve"> </w:t>
      </w:r>
      <w:r w:rsidR="00CB3CA6" w:rsidRPr="00505C14">
        <w:rPr>
          <w:rFonts w:ascii="標楷體" w:eastAsia="標楷體" w:hAnsi="標楷體"/>
          <w:w w:val="101"/>
          <w:kern w:val="0"/>
          <w:sz w:val="28"/>
          <w:szCs w:val="28"/>
        </w:rPr>
        <w:t>乙</w:t>
      </w:r>
      <w:r w:rsidR="00A00F32" w:rsidRPr="00505C14">
        <w:rPr>
          <w:rFonts w:ascii="標楷體" w:eastAsia="標楷體" w:hAnsi="標楷體"/>
          <w:w w:val="101"/>
          <w:kern w:val="0"/>
          <w:sz w:val="28"/>
          <w:szCs w:val="28"/>
        </w:rPr>
        <w:t>方不得主張土地法第一百零四條之優先購買權及設定地上權，不得以本租賃契約作為設定抵押擔保或其他類似使用。</w:t>
      </w:r>
    </w:p>
    <w:p w14:paraId="01264552" w14:textId="77777777" w:rsidR="009A2115" w:rsidRPr="00505C14" w:rsidRDefault="009A2115" w:rsidP="009A2115">
      <w:pPr>
        <w:snapToGrid w:val="0"/>
        <w:spacing w:line="420" w:lineRule="exact"/>
        <w:jc w:val="both"/>
        <w:rPr>
          <w:rFonts w:ascii="標楷體" w:eastAsia="標楷體" w:hAnsi="標楷體"/>
          <w:w w:val="101"/>
          <w:kern w:val="0"/>
          <w:sz w:val="28"/>
          <w:szCs w:val="28"/>
        </w:rPr>
      </w:pPr>
    </w:p>
    <w:p w14:paraId="203A48EC" w14:textId="77777777" w:rsidR="00A00F32" w:rsidRPr="00D422AB" w:rsidRDefault="00E104D9" w:rsidP="004B034F">
      <w:pPr>
        <w:numPr>
          <w:ilvl w:val="0"/>
          <w:numId w:val="1"/>
        </w:numPr>
        <w:tabs>
          <w:tab w:val="clear" w:pos="1140"/>
          <w:tab w:val="num" w:pos="1276"/>
        </w:tabs>
        <w:snapToGrid w:val="0"/>
        <w:spacing w:line="420" w:lineRule="exact"/>
        <w:ind w:left="1276" w:hanging="1276"/>
        <w:jc w:val="both"/>
        <w:rPr>
          <w:rFonts w:ascii="標楷體" w:eastAsia="標楷體" w:hAnsi="標楷體"/>
          <w:b/>
          <w:bCs/>
          <w:w w:val="101"/>
          <w:kern w:val="0"/>
          <w:sz w:val="28"/>
          <w:szCs w:val="28"/>
        </w:rPr>
      </w:pPr>
      <w:r w:rsidRPr="00505C14">
        <w:rPr>
          <w:rFonts w:ascii="標楷體" w:eastAsia="標楷體" w:hAnsi="標楷體"/>
          <w:w w:val="101"/>
          <w:kern w:val="0"/>
          <w:sz w:val="28"/>
          <w:szCs w:val="28"/>
        </w:rPr>
        <w:t xml:space="preserve"> </w:t>
      </w:r>
      <w:r w:rsidR="00A00F32" w:rsidRPr="00D422AB">
        <w:rPr>
          <w:rFonts w:ascii="標楷體" w:eastAsia="標楷體" w:hAnsi="標楷體"/>
          <w:b/>
          <w:bCs/>
          <w:color w:val="FF0000"/>
          <w:w w:val="101"/>
          <w:kern w:val="0"/>
          <w:sz w:val="28"/>
          <w:szCs w:val="28"/>
        </w:rPr>
        <w:t>契約公證及訴訟：</w:t>
      </w:r>
    </w:p>
    <w:p w14:paraId="770C481E" w14:textId="77777777" w:rsidR="008B6E08" w:rsidRPr="00D422AB" w:rsidRDefault="00CB3CA6" w:rsidP="004B034F">
      <w:pPr>
        <w:pStyle w:val="a4"/>
        <w:numPr>
          <w:ilvl w:val="0"/>
          <w:numId w:val="15"/>
        </w:numPr>
        <w:snapToGrid w:val="0"/>
        <w:spacing w:line="420" w:lineRule="exact"/>
        <w:ind w:leftChars="0"/>
        <w:jc w:val="both"/>
        <w:rPr>
          <w:rFonts w:ascii="標楷體" w:eastAsia="標楷體" w:hAnsi="標楷體"/>
          <w:b/>
          <w:bCs/>
          <w:sz w:val="28"/>
          <w:szCs w:val="28"/>
          <w:u w:val="single"/>
        </w:rPr>
      </w:pPr>
      <w:r w:rsidRPr="00D422AB">
        <w:rPr>
          <w:rFonts w:ascii="標楷體" w:eastAsia="標楷體" w:hAnsi="標楷體"/>
          <w:b/>
          <w:bCs/>
          <w:color w:val="FF0000"/>
          <w:sz w:val="28"/>
          <w:szCs w:val="28"/>
          <w:u w:val="single"/>
        </w:rPr>
        <w:t>經核准承租者，乙</w:t>
      </w:r>
      <w:r w:rsidR="00A00F32" w:rsidRPr="00D422AB">
        <w:rPr>
          <w:rFonts w:ascii="標楷體" w:eastAsia="標楷體" w:hAnsi="標楷體"/>
          <w:b/>
          <w:bCs/>
          <w:color w:val="FF0000"/>
          <w:sz w:val="28"/>
          <w:szCs w:val="28"/>
          <w:u w:val="single"/>
        </w:rPr>
        <w:t>方應會同</w:t>
      </w:r>
      <w:r w:rsidRPr="00D422AB">
        <w:rPr>
          <w:rFonts w:ascii="標楷體" w:eastAsia="標楷體" w:hAnsi="標楷體"/>
          <w:b/>
          <w:bCs/>
          <w:color w:val="FF0000"/>
          <w:sz w:val="28"/>
          <w:szCs w:val="28"/>
          <w:u w:val="single"/>
        </w:rPr>
        <w:t>甲</w:t>
      </w:r>
      <w:r w:rsidR="00A00F32" w:rsidRPr="00D422AB">
        <w:rPr>
          <w:rFonts w:ascii="標楷體" w:eastAsia="標楷體" w:hAnsi="標楷體"/>
          <w:b/>
          <w:bCs/>
          <w:color w:val="FF0000"/>
          <w:sz w:val="28"/>
          <w:szCs w:val="28"/>
          <w:u w:val="single"/>
        </w:rPr>
        <w:t>方向</w:t>
      </w:r>
      <w:r w:rsidR="00647CD9" w:rsidRPr="00D422AB">
        <w:rPr>
          <w:rFonts w:ascii="標楷體" w:eastAsia="標楷體" w:hAnsi="標楷體" w:hint="eastAsia"/>
          <w:b/>
          <w:bCs/>
          <w:color w:val="FF0000"/>
          <w:sz w:val="28"/>
          <w:szCs w:val="28"/>
          <w:u w:val="single"/>
        </w:rPr>
        <w:t>公證人</w:t>
      </w:r>
      <w:r w:rsidR="00A00F32" w:rsidRPr="00D422AB">
        <w:rPr>
          <w:rFonts w:ascii="標楷體" w:eastAsia="標楷體" w:hAnsi="標楷體"/>
          <w:b/>
          <w:bCs/>
          <w:color w:val="FF0000"/>
          <w:sz w:val="28"/>
          <w:szCs w:val="28"/>
          <w:u w:val="single"/>
        </w:rPr>
        <w:t>辦理公證</w:t>
      </w:r>
      <w:r w:rsidR="00647CD9" w:rsidRPr="00D422AB">
        <w:rPr>
          <w:rFonts w:ascii="標楷體" w:eastAsia="標楷體" w:hAnsi="標楷體" w:hint="eastAsia"/>
          <w:b/>
          <w:bCs/>
          <w:color w:val="FF0000"/>
          <w:sz w:val="28"/>
          <w:szCs w:val="28"/>
          <w:u w:val="single"/>
        </w:rPr>
        <w:t>及簽約</w:t>
      </w:r>
      <w:r w:rsidR="00A00F32" w:rsidRPr="00D422AB">
        <w:rPr>
          <w:rFonts w:ascii="標楷體" w:eastAsia="標楷體" w:hAnsi="標楷體"/>
          <w:b/>
          <w:bCs/>
          <w:color w:val="FF0000"/>
          <w:sz w:val="28"/>
          <w:szCs w:val="28"/>
          <w:u w:val="single"/>
        </w:rPr>
        <w:t>，並依公證法第</w:t>
      </w:r>
      <w:r w:rsidR="008F04C3" w:rsidRPr="00D422AB">
        <w:rPr>
          <w:rFonts w:ascii="標楷體" w:eastAsia="標楷體" w:hAnsi="標楷體"/>
          <w:b/>
          <w:bCs/>
          <w:color w:val="FF0000"/>
          <w:sz w:val="28"/>
          <w:szCs w:val="28"/>
          <w:u w:val="single"/>
        </w:rPr>
        <w:t>十三</w:t>
      </w:r>
      <w:r w:rsidRPr="00D422AB">
        <w:rPr>
          <w:rFonts w:ascii="標楷體" w:eastAsia="標楷體" w:hAnsi="標楷體"/>
          <w:b/>
          <w:bCs/>
          <w:color w:val="FF0000"/>
          <w:sz w:val="28"/>
          <w:szCs w:val="28"/>
          <w:u w:val="single"/>
        </w:rPr>
        <w:t>條載明屆期不履行應逕受強制執行之意旨，公證費用由乙</w:t>
      </w:r>
      <w:r w:rsidR="00A00F32" w:rsidRPr="00D422AB">
        <w:rPr>
          <w:rFonts w:ascii="標楷體" w:eastAsia="標楷體" w:hAnsi="標楷體"/>
          <w:b/>
          <w:bCs/>
          <w:color w:val="FF0000"/>
          <w:sz w:val="28"/>
          <w:szCs w:val="28"/>
          <w:u w:val="single"/>
        </w:rPr>
        <w:t>方負擔。</w:t>
      </w:r>
    </w:p>
    <w:p w14:paraId="2D37A48E" w14:textId="77777777" w:rsidR="008B6E08" w:rsidRPr="00505C14" w:rsidRDefault="00CB3CA6" w:rsidP="004B034F">
      <w:pPr>
        <w:pStyle w:val="a4"/>
        <w:numPr>
          <w:ilvl w:val="0"/>
          <w:numId w:val="15"/>
        </w:numPr>
        <w:snapToGrid w:val="0"/>
        <w:spacing w:line="420" w:lineRule="exact"/>
        <w:ind w:leftChars="0"/>
        <w:jc w:val="both"/>
        <w:rPr>
          <w:rFonts w:ascii="標楷體" w:eastAsia="標楷體" w:hAnsi="標楷體"/>
          <w:sz w:val="28"/>
          <w:szCs w:val="28"/>
        </w:rPr>
      </w:pPr>
      <w:r w:rsidRPr="00505C14">
        <w:rPr>
          <w:rFonts w:ascii="標楷體" w:eastAsia="標楷體" w:hAnsi="標楷體"/>
          <w:sz w:val="28"/>
          <w:szCs w:val="28"/>
        </w:rPr>
        <w:lastRenderedPageBreak/>
        <w:t>如乙方因違約，致甲方對乙方提起任何訴訟及強制執行程序，甲方於勝訴時有權向乙</w:t>
      </w:r>
      <w:r w:rsidR="00A00F32" w:rsidRPr="00505C14">
        <w:rPr>
          <w:rFonts w:ascii="標楷體" w:eastAsia="標楷體" w:hAnsi="標楷體"/>
          <w:sz w:val="28"/>
          <w:szCs w:val="28"/>
        </w:rPr>
        <w:t>方請求因該等訴訟及強制執行程序所支出合理之律師費。</w:t>
      </w:r>
    </w:p>
    <w:p w14:paraId="4AB0A697" w14:textId="77777777" w:rsidR="00E104D9" w:rsidRPr="00505C14" w:rsidRDefault="00CB3CA6" w:rsidP="004B034F">
      <w:pPr>
        <w:pStyle w:val="a4"/>
        <w:numPr>
          <w:ilvl w:val="0"/>
          <w:numId w:val="15"/>
        </w:numPr>
        <w:snapToGrid w:val="0"/>
        <w:spacing w:line="420" w:lineRule="exact"/>
        <w:ind w:leftChars="0"/>
        <w:jc w:val="both"/>
        <w:rPr>
          <w:rFonts w:ascii="標楷體" w:eastAsia="標楷體" w:hAnsi="標楷體"/>
          <w:sz w:val="28"/>
          <w:szCs w:val="28"/>
        </w:rPr>
      </w:pPr>
      <w:r w:rsidRPr="00505C14">
        <w:rPr>
          <w:rFonts w:ascii="標楷體" w:eastAsia="標楷體" w:hAnsi="標楷體"/>
          <w:sz w:val="28"/>
          <w:szCs w:val="28"/>
        </w:rPr>
        <w:t>乙方於租賃契約有效期間應嚴守本租賃契約規定，違約者，應賠償甲</w:t>
      </w:r>
      <w:r w:rsidR="00A00F32" w:rsidRPr="00505C14">
        <w:rPr>
          <w:rFonts w:ascii="標楷體" w:eastAsia="標楷體" w:hAnsi="標楷體"/>
          <w:sz w:val="28"/>
          <w:szCs w:val="28"/>
        </w:rPr>
        <w:t>方損失。</w:t>
      </w:r>
    </w:p>
    <w:p w14:paraId="75F3C1E0" w14:textId="77777777" w:rsidR="00D72CDA" w:rsidRPr="00505C14" w:rsidRDefault="00D72CDA" w:rsidP="004B034F">
      <w:pPr>
        <w:pStyle w:val="a4"/>
        <w:numPr>
          <w:ilvl w:val="0"/>
          <w:numId w:val="15"/>
        </w:numPr>
        <w:snapToGrid w:val="0"/>
        <w:spacing w:line="420" w:lineRule="exact"/>
        <w:ind w:leftChars="0"/>
        <w:jc w:val="both"/>
        <w:rPr>
          <w:rFonts w:ascii="標楷體" w:eastAsia="標楷體" w:hAnsi="標楷體"/>
          <w:sz w:val="28"/>
          <w:szCs w:val="28"/>
        </w:rPr>
      </w:pPr>
      <w:r w:rsidRPr="00505C14">
        <w:rPr>
          <w:rFonts w:ascii="標楷體" w:eastAsia="標楷體" w:hAnsi="標楷體" w:hint="eastAsia"/>
          <w:sz w:val="28"/>
          <w:szCs w:val="28"/>
        </w:rPr>
        <w:t>乙方如違背契約經催告後仍不為給付租金或違約金時，或租期屆滿不交還租賃標的者均應逕受強制執行。</w:t>
      </w:r>
    </w:p>
    <w:p w14:paraId="2361921B" w14:textId="7F3C24CB" w:rsidR="008B6E08" w:rsidRPr="00505C14" w:rsidRDefault="00E104D9" w:rsidP="004B034F">
      <w:pPr>
        <w:numPr>
          <w:ilvl w:val="0"/>
          <w:numId w:val="1"/>
        </w:numPr>
        <w:tabs>
          <w:tab w:val="clear" w:pos="1140"/>
          <w:tab w:val="num" w:pos="1276"/>
        </w:tabs>
        <w:snapToGrid w:val="0"/>
        <w:spacing w:line="420" w:lineRule="exact"/>
        <w:ind w:left="1276" w:hanging="1276"/>
        <w:jc w:val="both"/>
        <w:rPr>
          <w:rFonts w:ascii="標楷體" w:eastAsia="標楷體" w:hAnsi="標楷體"/>
          <w:w w:val="101"/>
          <w:kern w:val="0"/>
          <w:sz w:val="28"/>
          <w:szCs w:val="28"/>
        </w:rPr>
      </w:pPr>
      <w:r w:rsidRPr="00505C14">
        <w:rPr>
          <w:rFonts w:ascii="標楷體" w:eastAsia="標楷體" w:hAnsi="標楷體"/>
          <w:w w:val="101"/>
          <w:kern w:val="0"/>
          <w:sz w:val="28"/>
          <w:szCs w:val="28"/>
        </w:rPr>
        <w:t xml:space="preserve"> </w:t>
      </w:r>
      <w:r w:rsidR="00D422AB">
        <w:rPr>
          <w:rFonts w:ascii="標楷體" w:eastAsia="標楷體" w:hAnsi="標楷體"/>
          <w:w w:val="101"/>
          <w:kern w:val="0"/>
          <w:sz w:val="28"/>
          <w:szCs w:val="28"/>
        </w:rPr>
        <w:t xml:space="preserve"> </w:t>
      </w:r>
      <w:r w:rsidR="00A00F32" w:rsidRPr="00505C14">
        <w:rPr>
          <w:rFonts w:ascii="標楷體" w:eastAsia="標楷體" w:hAnsi="標楷體"/>
          <w:w w:val="101"/>
          <w:kern w:val="0"/>
          <w:sz w:val="28"/>
          <w:szCs w:val="28"/>
        </w:rPr>
        <w:t>租賃契約生效及契約條款之變更、修改，權利之行使：</w:t>
      </w:r>
    </w:p>
    <w:p w14:paraId="712EE6A7" w14:textId="0121CA93" w:rsidR="00A00F32" w:rsidRPr="00505C14" w:rsidRDefault="00D72CDA" w:rsidP="004B034F">
      <w:pPr>
        <w:snapToGrid w:val="0"/>
        <w:spacing w:line="420" w:lineRule="exact"/>
        <w:ind w:left="1276"/>
        <w:jc w:val="both"/>
        <w:rPr>
          <w:rFonts w:ascii="標楷體" w:eastAsia="標楷體" w:hAnsi="標楷體"/>
          <w:w w:val="101"/>
          <w:kern w:val="0"/>
          <w:sz w:val="28"/>
          <w:szCs w:val="28"/>
        </w:rPr>
      </w:pPr>
      <w:r w:rsidRPr="00505C14">
        <w:rPr>
          <w:rFonts w:ascii="標楷體" w:eastAsia="標楷體" w:hAnsi="標楷體" w:hint="eastAsia"/>
          <w:bCs/>
          <w:kern w:val="0"/>
          <w:sz w:val="28"/>
          <w:szCs w:val="28"/>
          <w:lang w:bidi="sa-IN"/>
        </w:rPr>
        <w:t>本租賃契約自簽訂之日起生效，除本租賃契約另有規定外</w:t>
      </w:r>
      <w:r w:rsidRPr="00505C14">
        <w:rPr>
          <w:rFonts w:ascii="標楷體" w:eastAsia="標楷體" w:hAnsi="標楷體"/>
          <w:bCs/>
          <w:kern w:val="0"/>
          <w:sz w:val="28"/>
          <w:szCs w:val="28"/>
          <w:lang w:bidi="sa-IN"/>
        </w:rPr>
        <w:t>，</w:t>
      </w:r>
      <w:r w:rsidR="00A00F32" w:rsidRPr="00505C14">
        <w:rPr>
          <w:rFonts w:ascii="標楷體" w:eastAsia="標楷體" w:hAnsi="標楷體"/>
          <w:bCs/>
          <w:kern w:val="0"/>
          <w:sz w:val="28"/>
          <w:szCs w:val="28"/>
          <w:lang w:bidi="sa-IN"/>
        </w:rPr>
        <w:t>本租賃契約條款之變更、修改，應經甲、乙雙方同意以書面簽訂契約變更協議書為之，始生效力。本租賃契約任一方，如於任何時刻未行使其依本租賃契約應享有之權利，不應視為放棄該權利或其他有關之權利，亦不應視為嗣後不得行使此等權利。</w:t>
      </w:r>
    </w:p>
    <w:p w14:paraId="2F53947F" w14:textId="77777777" w:rsidR="00A00F32" w:rsidRPr="00505C14" w:rsidRDefault="00A00F32" w:rsidP="004B034F">
      <w:pPr>
        <w:numPr>
          <w:ilvl w:val="0"/>
          <w:numId w:val="1"/>
        </w:numPr>
        <w:tabs>
          <w:tab w:val="clear" w:pos="1140"/>
          <w:tab w:val="num" w:pos="1276"/>
        </w:tabs>
        <w:snapToGrid w:val="0"/>
        <w:spacing w:line="420" w:lineRule="exact"/>
        <w:ind w:left="1276" w:hanging="1276"/>
        <w:jc w:val="both"/>
        <w:rPr>
          <w:rFonts w:ascii="標楷體" w:eastAsia="標楷體" w:hAnsi="標楷體"/>
          <w:w w:val="101"/>
          <w:kern w:val="0"/>
          <w:sz w:val="28"/>
          <w:szCs w:val="28"/>
        </w:rPr>
      </w:pPr>
      <w:r w:rsidRPr="00505C14">
        <w:rPr>
          <w:rFonts w:ascii="標楷體" w:eastAsia="標楷體" w:hAnsi="標楷體"/>
          <w:w w:val="101"/>
          <w:kern w:val="0"/>
          <w:sz w:val="28"/>
          <w:szCs w:val="28"/>
        </w:rPr>
        <w:t xml:space="preserve"> 租賃契約之解釋及管轄法院：</w:t>
      </w:r>
    </w:p>
    <w:p w14:paraId="3474A17B" w14:textId="77777777" w:rsidR="00A00F32" w:rsidRPr="00505C14" w:rsidRDefault="00A00F32" w:rsidP="004B034F">
      <w:pPr>
        <w:pStyle w:val="a4"/>
        <w:numPr>
          <w:ilvl w:val="0"/>
          <w:numId w:val="16"/>
        </w:numPr>
        <w:snapToGrid w:val="0"/>
        <w:spacing w:line="420" w:lineRule="exact"/>
        <w:ind w:leftChars="0"/>
        <w:jc w:val="both"/>
        <w:rPr>
          <w:rFonts w:ascii="標楷體" w:eastAsia="標楷體" w:hAnsi="標楷體"/>
          <w:sz w:val="28"/>
          <w:szCs w:val="28"/>
        </w:rPr>
      </w:pPr>
      <w:r w:rsidRPr="00505C14">
        <w:rPr>
          <w:rFonts w:ascii="標楷體" w:eastAsia="標楷體" w:hAnsi="標楷體"/>
          <w:sz w:val="28"/>
          <w:szCs w:val="28"/>
        </w:rPr>
        <w:t>本契約任何條款或約定如有無效原因或無法執行之部分，該部分無效。但除去該部分，契約亦可成立者，其他條款應不受影響而仍完全有效。該無效之部分，甲、乙雙方必要時得依契約原定目的變更之。本契約附件為本契約內容之一部分，與本契約條款具有相同之效力，二者如有不同約定者，以本契約為準。</w:t>
      </w:r>
    </w:p>
    <w:p w14:paraId="7963C140" w14:textId="77777777" w:rsidR="00A00F32" w:rsidRPr="00505C14" w:rsidRDefault="00A00F32" w:rsidP="004B034F">
      <w:pPr>
        <w:pStyle w:val="a4"/>
        <w:numPr>
          <w:ilvl w:val="0"/>
          <w:numId w:val="16"/>
        </w:numPr>
        <w:snapToGrid w:val="0"/>
        <w:spacing w:line="420" w:lineRule="exact"/>
        <w:ind w:leftChars="0"/>
        <w:jc w:val="both"/>
        <w:rPr>
          <w:rFonts w:ascii="標楷體" w:eastAsia="標楷體" w:hAnsi="標楷體"/>
          <w:sz w:val="28"/>
          <w:szCs w:val="28"/>
        </w:rPr>
      </w:pPr>
      <w:r w:rsidRPr="00505C14">
        <w:rPr>
          <w:rFonts w:ascii="標楷體" w:eastAsia="標楷體" w:hAnsi="標楷體"/>
          <w:sz w:val="28"/>
          <w:szCs w:val="28"/>
        </w:rPr>
        <w:t>本契約及其附件構成甲、乙雙方當事人之完整契約，並取代雙方先前以書面或口頭明示或暗示所為一切關於本契約之涵意。</w:t>
      </w:r>
    </w:p>
    <w:p w14:paraId="02F99EBA" w14:textId="77777777" w:rsidR="006E1EBD" w:rsidRPr="0071624C" w:rsidRDefault="006E1EBD" w:rsidP="004B034F">
      <w:pPr>
        <w:pStyle w:val="a4"/>
        <w:numPr>
          <w:ilvl w:val="0"/>
          <w:numId w:val="16"/>
        </w:numPr>
        <w:snapToGrid w:val="0"/>
        <w:spacing w:line="420" w:lineRule="exact"/>
        <w:ind w:leftChars="0"/>
        <w:jc w:val="both"/>
        <w:rPr>
          <w:rFonts w:ascii="標楷體" w:eastAsia="標楷體" w:hAnsi="標楷體"/>
          <w:b/>
          <w:bCs/>
          <w:color w:val="FF0000"/>
          <w:sz w:val="28"/>
          <w:szCs w:val="28"/>
          <w:u w:val="single"/>
        </w:rPr>
      </w:pPr>
      <w:r w:rsidRPr="0071624C">
        <w:rPr>
          <w:rFonts w:ascii="標楷體" w:eastAsia="標楷體" w:hAnsi="標楷體" w:hint="eastAsia"/>
          <w:b/>
          <w:bCs/>
          <w:color w:val="FF0000"/>
          <w:sz w:val="28"/>
          <w:szCs w:val="28"/>
          <w:u w:val="single"/>
        </w:rPr>
        <w:t>本租賃契約如有未盡事宜，適用民法及相關法令之規定辦理</w:t>
      </w:r>
      <w:r w:rsidRPr="0071624C">
        <w:rPr>
          <w:rFonts w:ascii="標楷體" w:eastAsia="標楷體" w:hAnsi="標楷體" w:hint="eastAsia"/>
          <w:color w:val="000000" w:themeColor="text1"/>
          <w:sz w:val="28"/>
          <w:szCs w:val="28"/>
        </w:rPr>
        <w:t>。</w:t>
      </w:r>
    </w:p>
    <w:p w14:paraId="3D4AFD64" w14:textId="6FDC6F24" w:rsidR="00A00F32" w:rsidRPr="00505C14" w:rsidRDefault="00A00F32" w:rsidP="004B034F">
      <w:pPr>
        <w:pStyle w:val="a4"/>
        <w:numPr>
          <w:ilvl w:val="0"/>
          <w:numId w:val="16"/>
        </w:numPr>
        <w:snapToGrid w:val="0"/>
        <w:spacing w:line="420" w:lineRule="exact"/>
        <w:ind w:leftChars="0"/>
        <w:jc w:val="both"/>
        <w:rPr>
          <w:rFonts w:ascii="標楷體" w:eastAsia="標楷體" w:hAnsi="標楷體"/>
          <w:sz w:val="28"/>
          <w:szCs w:val="28"/>
        </w:rPr>
      </w:pPr>
      <w:r w:rsidRPr="00505C14">
        <w:rPr>
          <w:rFonts w:ascii="標楷體" w:eastAsia="標楷體" w:hAnsi="標楷體"/>
          <w:sz w:val="28"/>
          <w:szCs w:val="28"/>
        </w:rPr>
        <w:t>因本租賃契約所生或與本租賃契約有關之訴訟，甲、乙雙方當事人同意以</w:t>
      </w:r>
      <w:r w:rsidR="0071624C">
        <w:rPr>
          <w:rFonts w:ascii="標楷體" w:eastAsia="標楷體" w:hAnsi="標楷體" w:hint="eastAsia"/>
          <w:b/>
          <w:bCs/>
          <w:color w:val="FF0000"/>
          <w:sz w:val="28"/>
          <w:szCs w:val="28"/>
          <w:u w:val="single"/>
        </w:rPr>
        <w:t>臺</w:t>
      </w:r>
      <w:r w:rsidR="00E104D9" w:rsidRPr="0071624C">
        <w:rPr>
          <w:rFonts w:ascii="標楷體" w:eastAsia="標楷體" w:hAnsi="標楷體"/>
          <w:b/>
          <w:bCs/>
          <w:color w:val="FF0000"/>
          <w:sz w:val="28"/>
          <w:szCs w:val="28"/>
          <w:u w:val="single"/>
        </w:rPr>
        <w:t>灣</w:t>
      </w:r>
      <w:r w:rsidR="0019214B" w:rsidRPr="0071624C">
        <w:rPr>
          <w:rFonts w:ascii="標楷體" w:eastAsia="標楷體" w:hAnsi="標楷體" w:hint="eastAsia"/>
          <w:b/>
          <w:bCs/>
          <w:color w:val="FF0000"/>
          <w:sz w:val="28"/>
          <w:szCs w:val="28"/>
          <w:u w:val="single"/>
        </w:rPr>
        <w:t>嘉義</w:t>
      </w:r>
      <w:r w:rsidR="00A04228" w:rsidRPr="0071624C">
        <w:rPr>
          <w:rFonts w:ascii="標楷體" w:eastAsia="標楷體" w:hAnsi="標楷體"/>
          <w:b/>
          <w:bCs/>
          <w:color w:val="FF0000"/>
          <w:sz w:val="28"/>
          <w:szCs w:val="28"/>
          <w:u w:val="single"/>
        </w:rPr>
        <w:t>地方法院</w:t>
      </w:r>
      <w:r w:rsidRPr="00505C14">
        <w:rPr>
          <w:rFonts w:ascii="標楷體" w:eastAsia="標楷體" w:hAnsi="標楷體"/>
          <w:sz w:val="28"/>
          <w:szCs w:val="28"/>
        </w:rPr>
        <w:t>為第一審管轄法院。</w:t>
      </w:r>
    </w:p>
    <w:p w14:paraId="00E7CB89" w14:textId="77777777" w:rsidR="00A00F32" w:rsidRPr="00505C14" w:rsidRDefault="00D25098" w:rsidP="004B034F">
      <w:pPr>
        <w:numPr>
          <w:ilvl w:val="0"/>
          <w:numId w:val="1"/>
        </w:numPr>
        <w:tabs>
          <w:tab w:val="clear" w:pos="1140"/>
          <w:tab w:val="num" w:pos="1276"/>
        </w:tabs>
        <w:snapToGrid w:val="0"/>
        <w:spacing w:line="420" w:lineRule="exact"/>
        <w:ind w:left="1276" w:hanging="1276"/>
        <w:jc w:val="both"/>
        <w:rPr>
          <w:rFonts w:ascii="標楷體" w:eastAsia="標楷體" w:hAnsi="標楷體"/>
          <w:w w:val="101"/>
          <w:kern w:val="0"/>
          <w:sz w:val="28"/>
          <w:szCs w:val="28"/>
        </w:rPr>
      </w:pPr>
      <w:r w:rsidRPr="00505C14">
        <w:rPr>
          <w:rFonts w:ascii="標楷體" w:eastAsia="標楷體" w:hAnsi="標楷體" w:hint="eastAsia"/>
          <w:w w:val="101"/>
          <w:kern w:val="0"/>
          <w:sz w:val="28"/>
          <w:szCs w:val="28"/>
        </w:rPr>
        <w:t xml:space="preserve"> </w:t>
      </w:r>
      <w:r w:rsidR="00A00F32" w:rsidRPr="00505C14">
        <w:rPr>
          <w:rFonts w:ascii="標楷體" w:eastAsia="標楷體" w:hAnsi="標楷體"/>
          <w:w w:val="101"/>
          <w:kern w:val="0"/>
          <w:sz w:val="28"/>
          <w:szCs w:val="28"/>
        </w:rPr>
        <w:t>送達地址：</w:t>
      </w:r>
    </w:p>
    <w:p w14:paraId="32D61CE5" w14:textId="62971942" w:rsidR="00A00F32" w:rsidRPr="00505C14" w:rsidRDefault="00A00F32" w:rsidP="00036AB0">
      <w:pPr>
        <w:autoSpaceDE w:val="0"/>
        <w:autoSpaceDN w:val="0"/>
        <w:adjustRightInd w:val="0"/>
        <w:snapToGrid w:val="0"/>
        <w:spacing w:line="420" w:lineRule="exact"/>
        <w:ind w:leftChars="600" w:left="1440"/>
        <w:jc w:val="both"/>
        <w:rPr>
          <w:rFonts w:ascii="標楷體" w:eastAsia="標楷體" w:hAnsi="標楷體"/>
          <w:w w:val="101"/>
          <w:kern w:val="0"/>
          <w:sz w:val="28"/>
          <w:szCs w:val="28"/>
        </w:rPr>
      </w:pPr>
      <w:r w:rsidRPr="00505C14">
        <w:rPr>
          <w:rFonts w:ascii="標楷體" w:eastAsia="標楷體" w:hAnsi="標楷體"/>
          <w:kern w:val="0"/>
          <w:sz w:val="28"/>
          <w:szCs w:val="28"/>
        </w:rPr>
        <w:t>本租賃契約所為任何意思表示之送達均悉以本契約書所載之地址為準，一方如有遷移或改變者，應以書面通知他方，否則如有拒收或無法送達之情形而致退回者，悉按第</w:t>
      </w:r>
      <w:r w:rsidR="008F04C3" w:rsidRPr="00505C14">
        <w:rPr>
          <w:rFonts w:ascii="標楷體" w:eastAsia="標楷體" w:hAnsi="標楷體"/>
          <w:kern w:val="0"/>
          <w:sz w:val="28"/>
          <w:szCs w:val="28"/>
        </w:rPr>
        <w:t>一</w:t>
      </w:r>
      <w:r w:rsidRPr="00505C14">
        <w:rPr>
          <w:rFonts w:ascii="標楷體" w:eastAsia="標楷體" w:hAnsi="標楷體"/>
          <w:kern w:val="0"/>
          <w:sz w:val="28"/>
          <w:szCs w:val="28"/>
        </w:rPr>
        <w:t>次附郵寄送通知之日期，視為已合法送達。</w:t>
      </w:r>
      <w:r w:rsidR="006E1EBD" w:rsidRPr="00505C14">
        <w:rPr>
          <w:rFonts w:ascii="標楷體" w:eastAsia="標楷體" w:hAnsi="標楷體" w:hint="eastAsia"/>
          <w:w w:val="101"/>
          <w:kern w:val="0"/>
          <w:sz w:val="28"/>
          <w:szCs w:val="28"/>
        </w:rPr>
        <w:t>基地</w:t>
      </w:r>
      <w:r w:rsidRPr="00505C14">
        <w:rPr>
          <w:rFonts w:ascii="標楷體" w:eastAsia="標楷體" w:hAnsi="標楷體"/>
          <w:w w:val="101"/>
          <w:kern w:val="0"/>
          <w:sz w:val="28"/>
          <w:szCs w:val="28"/>
        </w:rPr>
        <w:t>管理機關</w:t>
      </w:r>
      <w:r w:rsidR="00080DC8">
        <w:rPr>
          <w:rFonts w:ascii="標楷體" w:eastAsia="標楷體" w:hAnsi="標楷體" w:hint="eastAsia"/>
          <w:w w:val="101"/>
          <w:kern w:val="0"/>
          <w:sz w:val="28"/>
          <w:szCs w:val="28"/>
        </w:rPr>
        <w:t>（</w:t>
      </w:r>
      <w:r w:rsidR="00080DC8">
        <w:rPr>
          <w:rFonts w:ascii="標楷體" w:eastAsia="標楷體" w:hAnsi="標楷體"/>
          <w:w w:val="101"/>
          <w:kern w:val="0"/>
          <w:sz w:val="28"/>
          <w:szCs w:val="28"/>
        </w:rPr>
        <w:t>即甲方</w:t>
      </w:r>
      <w:r w:rsidR="00080DC8">
        <w:rPr>
          <w:rFonts w:ascii="標楷體" w:eastAsia="標楷體" w:hAnsi="標楷體" w:hint="eastAsia"/>
          <w:w w:val="101"/>
          <w:kern w:val="0"/>
          <w:sz w:val="28"/>
          <w:szCs w:val="28"/>
        </w:rPr>
        <w:t>）</w:t>
      </w:r>
      <w:r w:rsidRPr="00505C14">
        <w:rPr>
          <w:rFonts w:ascii="標楷體" w:eastAsia="標楷體" w:hAnsi="標楷體"/>
          <w:w w:val="101"/>
          <w:kern w:val="0"/>
          <w:sz w:val="28"/>
          <w:szCs w:val="28"/>
        </w:rPr>
        <w:t>權責及義務：</w:t>
      </w:r>
    </w:p>
    <w:p w14:paraId="5B1F48CB" w14:textId="7F319BA2" w:rsidR="00A00F32" w:rsidRPr="00505C14" w:rsidRDefault="006E1EBD" w:rsidP="004B034F">
      <w:pPr>
        <w:pStyle w:val="a4"/>
        <w:numPr>
          <w:ilvl w:val="0"/>
          <w:numId w:val="17"/>
        </w:numPr>
        <w:snapToGrid w:val="0"/>
        <w:spacing w:line="420" w:lineRule="exact"/>
        <w:ind w:leftChars="0"/>
        <w:jc w:val="both"/>
        <w:rPr>
          <w:rFonts w:ascii="標楷體" w:eastAsia="標楷體" w:hAnsi="標楷體"/>
          <w:sz w:val="28"/>
          <w:szCs w:val="28"/>
        </w:rPr>
      </w:pPr>
      <w:r w:rsidRPr="00505C14">
        <w:rPr>
          <w:rFonts w:ascii="標楷體" w:eastAsia="標楷體" w:hAnsi="標楷體" w:hint="eastAsia"/>
          <w:sz w:val="28"/>
          <w:szCs w:val="28"/>
        </w:rPr>
        <w:t>基地</w:t>
      </w:r>
      <w:r w:rsidR="00A00F32" w:rsidRPr="00505C14">
        <w:rPr>
          <w:rFonts w:ascii="標楷體" w:eastAsia="標楷體" w:hAnsi="標楷體"/>
          <w:sz w:val="28"/>
          <w:szCs w:val="28"/>
        </w:rPr>
        <w:t>管理機關應於租賃契約簽訂完</w:t>
      </w:r>
      <w:r w:rsidR="00E104D9" w:rsidRPr="00505C14">
        <w:rPr>
          <w:rFonts w:ascii="標楷體" w:eastAsia="標楷體" w:hAnsi="標楷體"/>
          <w:sz w:val="28"/>
          <w:szCs w:val="28"/>
        </w:rPr>
        <w:t>畢後善盡監督之職責。發現被占用或有違租賃契約相關規定之情事，</w:t>
      </w:r>
      <w:r w:rsidR="00231B71" w:rsidRPr="00505C14">
        <w:rPr>
          <w:rFonts w:ascii="標楷體" w:eastAsia="標楷體" w:hAnsi="標楷體"/>
          <w:sz w:val="28"/>
          <w:szCs w:val="28"/>
        </w:rPr>
        <w:t>甲方</w:t>
      </w:r>
      <w:r w:rsidR="00080DC8" w:rsidRPr="00505C14">
        <w:rPr>
          <w:rFonts w:ascii="標楷體" w:eastAsia="標楷體" w:hAnsi="標楷體"/>
          <w:sz w:val="28"/>
          <w:szCs w:val="28"/>
        </w:rPr>
        <w:t>應立即</w:t>
      </w:r>
      <w:r w:rsidR="00080DC8">
        <w:rPr>
          <w:rFonts w:ascii="標楷體" w:eastAsia="標楷體" w:hAnsi="標楷體"/>
          <w:sz w:val="28"/>
          <w:szCs w:val="28"/>
        </w:rPr>
        <w:t>通報</w:t>
      </w:r>
      <w:r w:rsidR="00A00F32" w:rsidRPr="00505C14">
        <w:rPr>
          <w:rFonts w:ascii="標楷體" w:eastAsia="標楷體" w:hAnsi="標楷體"/>
          <w:sz w:val="28"/>
          <w:szCs w:val="28"/>
        </w:rPr>
        <w:t>處理。</w:t>
      </w:r>
    </w:p>
    <w:p w14:paraId="5A387826" w14:textId="2D2C899E" w:rsidR="00A00F32" w:rsidRPr="00505C14" w:rsidRDefault="00231B71" w:rsidP="004B034F">
      <w:pPr>
        <w:pStyle w:val="a4"/>
        <w:numPr>
          <w:ilvl w:val="0"/>
          <w:numId w:val="17"/>
        </w:numPr>
        <w:snapToGrid w:val="0"/>
        <w:spacing w:line="420" w:lineRule="exact"/>
        <w:ind w:leftChars="0"/>
        <w:jc w:val="both"/>
        <w:rPr>
          <w:rFonts w:ascii="標楷體" w:eastAsia="標楷體" w:hAnsi="標楷體"/>
          <w:sz w:val="28"/>
          <w:szCs w:val="28"/>
        </w:rPr>
      </w:pPr>
      <w:r w:rsidRPr="00505C14">
        <w:rPr>
          <w:rFonts w:ascii="標楷體" w:eastAsia="標楷體" w:hAnsi="標楷體"/>
          <w:sz w:val="28"/>
          <w:szCs w:val="28"/>
        </w:rPr>
        <w:t>甲方</w:t>
      </w:r>
      <w:r w:rsidR="00E104D9" w:rsidRPr="00505C14">
        <w:rPr>
          <w:rFonts w:ascii="標楷體" w:eastAsia="標楷體" w:hAnsi="標楷體"/>
          <w:sz w:val="28"/>
          <w:szCs w:val="28"/>
        </w:rPr>
        <w:t>得定期或不定期派員至該太陽光電發電</w:t>
      </w:r>
      <w:r w:rsidR="00EA3B3B" w:rsidRPr="00505C14">
        <w:rPr>
          <w:rFonts w:ascii="標楷體" w:eastAsia="標楷體" w:hAnsi="標楷體" w:hint="eastAsia"/>
          <w:sz w:val="28"/>
          <w:szCs w:val="28"/>
        </w:rPr>
        <w:t>系統</w:t>
      </w:r>
      <w:r w:rsidR="00023B4A" w:rsidRPr="00505C14">
        <w:rPr>
          <w:rFonts w:ascii="標楷體" w:eastAsia="標楷體" w:hAnsi="標楷體"/>
          <w:sz w:val="28"/>
          <w:szCs w:val="28"/>
        </w:rPr>
        <w:t>設置地點巡查</w:t>
      </w:r>
      <w:r w:rsidR="00A00F32" w:rsidRPr="00505C14">
        <w:rPr>
          <w:rFonts w:ascii="標楷體" w:eastAsia="標楷體" w:hAnsi="標楷體"/>
          <w:sz w:val="28"/>
          <w:szCs w:val="28"/>
        </w:rPr>
        <w:t>。</w:t>
      </w:r>
    </w:p>
    <w:p w14:paraId="436632EE" w14:textId="17822E06" w:rsidR="00A00F32" w:rsidRPr="00505C14" w:rsidRDefault="00231B71" w:rsidP="004B034F">
      <w:pPr>
        <w:pStyle w:val="a4"/>
        <w:numPr>
          <w:ilvl w:val="0"/>
          <w:numId w:val="17"/>
        </w:numPr>
        <w:snapToGrid w:val="0"/>
        <w:spacing w:line="420" w:lineRule="exact"/>
        <w:ind w:leftChars="0"/>
        <w:jc w:val="both"/>
        <w:rPr>
          <w:rFonts w:ascii="標楷體" w:eastAsia="標楷體" w:hAnsi="標楷體"/>
          <w:sz w:val="28"/>
          <w:szCs w:val="28"/>
        </w:rPr>
      </w:pPr>
      <w:r w:rsidRPr="00505C14">
        <w:rPr>
          <w:rFonts w:ascii="標楷體" w:eastAsia="標楷體" w:hAnsi="標楷體"/>
          <w:sz w:val="28"/>
          <w:szCs w:val="28"/>
        </w:rPr>
        <w:t>甲方</w:t>
      </w:r>
      <w:r w:rsidR="00A00F32" w:rsidRPr="00505C14">
        <w:rPr>
          <w:rFonts w:ascii="標楷體" w:eastAsia="標楷體" w:hAnsi="標楷體"/>
          <w:sz w:val="28"/>
          <w:szCs w:val="28"/>
        </w:rPr>
        <w:t>因</w:t>
      </w:r>
      <w:r w:rsidR="00E104D9" w:rsidRPr="00505C14">
        <w:rPr>
          <w:rFonts w:ascii="標楷體" w:eastAsia="標楷體" w:hAnsi="標楷體"/>
          <w:sz w:val="28"/>
          <w:szCs w:val="28"/>
        </w:rPr>
        <w:t>辦理教學觀摩或其他因公務所需</w:t>
      </w:r>
      <w:r w:rsidR="00080DC8">
        <w:rPr>
          <w:rFonts w:ascii="標楷體" w:eastAsia="標楷體" w:hAnsi="標楷體" w:hint="eastAsia"/>
          <w:sz w:val="28"/>
          <w:szCs w:val="28"/>
        </w:rPr>
        <w:t>，可</w:t>
      </w:r>
      <w:r w:rsidR="00E104D9" w:rsidRPr="00505C14">
        <w:rPr>
          <w:rFonts w:ascii="標楷體" w:eastAsia="標楷體" w:hAnsi="標楷體"/>
          <w:sz w:val="28"/>
          <w:szCs w:val="28"/>
        </w:rPr>
        <w:t>使用該太陽光電發電</w:t>
      </w:r>
      <w:r w:rsidR="00023B4A" w:rsidRPr="00505C14">
        <w:rPr>
          <w:rFonts w:ascii="標楷體" w:eastAsia="標楷體" w:hAnsi="標楷體" w:hint="eastAsia"/>
          <w:sz w:val="28"/>
          <w:szCs w:val="28"/>
        </w:rPr>
        <w:t>系統</w:t>
      </w:r>
      <w:r w:rsidR="00023B4A" w:rsidRPr="00505C14">
        <w:rPr>
          <w:rFonts w:ascii="標楷體" w:eastAsia="標楷體" w:hAnsi="標楷體"/>
          <w:sz w:val="28"/>
          <w:szCs w:val="28"/>
        </w:rPr>
        <w:t>設</w:t>
      </w:r>
      <w:r w:rsidR="00023B4A" w:rsidRPr="00505C14">
        <w:rPr>
          <w:rFonts w:ascii="標楷體" w:eastAsia="標楷體" w:hAnsi="標楷體"/>
          <w:sz w:val="28"/>
          <w:szCs w:val="28"/>
        </w:rPr>
        <w:lastRenderedPageBreak/>
        <w:t>置地點</w:t>
      </w:r>
      <w:r w:rsidR="00A00F32" w:rsidRPr="00505C14">
        <w:rPr>
          <w:rFonts w:ascii="標楷體" w:eastAsia="標楷體" w:hAnsi="標楷體"/>
          <w:sz w:val="28"/>
          <w:szCs w:val="28"/>
        </w:rPr>
        <w:t>。</w:t>
      </w:r>
    </w:p>
    <w:p w14:paraId="42BCA83B" w14:textId="77777777" w:rsidR="00A00F32" w:rsidRPr="00505C14" w:rsidRDefault="00D23C06" w:rsidP="004B034F">
      <w:pPr>
        <w:numPr>
          <w:ilvl w:val="0"/>
          <w:numId w:val="1"/>
        </w:numPr>
        <w:tabs>
          <w:tab w:val="clear" w:pos="1140"/>
          <w:tab w:val="num" w:pos="1276"/>
        </w:tabs>
        <w:snapToGrid w:val="0"/>
        <w:spacing w:line="420" w:lineRule="exact"/>
        <w:ind w:left="1276" w:hanging="1276"/>
        <w:jc w:val="both"/>
        <w:rPr>
          <w:rFonts w:ascii="標楷體" w:eastAsia="標楷體" w:hAnsi="標楷體"/>
          <w:w w:val="101"/>
          <w:kern w:val="0"/>
          <w:sz w:val="28"/>
          <w:szCs w:val="28"/>
        </w:rPr>
      </w:pPr>
      <w:r w:rsidRPr="00505C14">
        <w:rPr>
          <w:rFonts w:ascii="標楷體" w:eastAsia="標楷體" w:hAnsi="標楷體"/>
          <w:w w:val="101"/>
          <w:kern w:val="0"/>
          <w:sz w:val="28"/>
          <w:szCs w:val="28"/>
        </w:rPr>
        <w:t xml:space="preserve"> </w:t>
      </w:r>
      <w:r w:rsidR="00A00F32" w:rsidRPr="00505C14">
        <w:rPr>
          <w:rFonts w:ascii="標楷體" w:eastAsia="標楷體" w:hAnsi="標楷體"/>
          <w:w w:val="101"/>
          <w:kern w:val="0"/>
          <w:sz w:val="28"/>
          <w:szCs w:val="28"/>
        </w:rPr>
        <w:t>其他：</w:t>
      </w:r>
    </w:p>
    <w:p w14:paraId="5A8EBC1E" w14:textId="0B320607" w:rsidR="00A00F32" w:rsidRPr="00505C14" w:rsidRDefault="003321AB" w:rsidP="004B034F">
      <w:pPr>
        <w:pStyle w:val="a4"/>
        <w:numPr>
          <w:ilvl w:val="0"/>
          <w:numId w:val="18"/>
        </w:numPr>
        <w:snapToGrid w:val="0"/>
        <w:spacing w:line="420" w:lineRule="exact"/>
        <w:ind w:leftChars="0"/>
        <w:jc w:val="both"/>
        <w:rPr>
          <w:rFonts w:ascii="標楷體" w:eastAsia="標楷體" w:hAnsi="標楷體"/>
          <w:sz w:val="28"/>
          <w:szCs w:val="28"/>
        </w:rPr>
      </w:pPr>
      <w:r w:rsidRPr="00505C14">
        <w:rPr>
          <w:rFonts w:ascii="標楷體" w:eastAsia="標楷體" w:hAnsi="標楷體"/>
          <w:sz w:val="28"/>
          <w:szCs w:val="28"/>
        </w:rPr>
        <w:t>乙</w:t>
      </w:r>
      <w:r w:rsidR="007C5304" w:rsidRPr="00505C14">
        <w:rPr>
          <w:rFonts w:ascii="標楷體" w:eastAsia="標楷體" w:hAnsi="標楷體"/>
          <w:sz w:val="28"/>
          <w:szCs w:val="28"/>
        </w:rPr>
        <w:t>方應</w:t>
      </w:r>
      <w:r w:rsidR="007C5304" w:rsidRPr="00505C14">
        <w:rPr>
          <w:rFonts w:ascii="標楷體" w:eastAsia="標楷體" w:hAnsi="標楷體" w:hint="eastAsia"/>
          <w:sz w:val="28"/>
          <w:szCs w:val="28"/>
        </w:rPr>
        <w:t>於</w:t>
      </w:r>
      <w:r w:rsidR="00DC0C41" w:rsidRPr="00505C14">
        <w:rPr>
          <w:rFonts w:ascii="標楷體" w:eastAsia="標楷體" w:hAnsi="標楷體"/>
          <w:sz w:val="28"/>
          <w:szCs w:val="28"/>
        </w:rPr>
        <w:t>太陽光電發電</w:t>
      </w:r>
      <w:r w:rsidR="00DC0C41" w:rsidRPr="00505C14">
        <w:rPr>
          <w:rFonts w:ascii="標楷體" w:eastAsia="標楷體" w:hAnsi="標楷體" w:hint="eastAsia"/>
          <w:sz w:val="28"/>
          <w:szCs w:val="28"/>
        </w:rPr>
        <w:t>系統</w:t>
      </w:r>
      <w:r w:rsidR="00DC0C41" w:rsidRPr="00505C14">
        <w:rPr>
          <w:rFonts w:ascii="標楷體" w:eastAsia="標楷體" w:hAnsi="標楷體"/>
          <w:sz w:val="28"/>
          <w:szCs w:val="28"/>
        </w:rPr>
        <w:t>設置地點</w:t>
      </w:r>
      <w:r w:rsidR="007C5304" w:rsidRPr="00505C14">
        <w:rPr>
          <w:rFonts w:ascii="標楷體" w:eastAsia="標楷體" w:hAnsi="標楷體" w:hint="eastAsia"/>
          <w:sz w:val="28"/>
          <w:szCs w:val="28"/>
        </w:rPr>
        <w:t>安裝</w:t>
      </w:r>
      <w:r w:rsidR="008F04C3" w:rsidRPr="00505C14">
        <w:rPr>
          <w:rFonts w:ascii="標楷體" w:eastAsia="標楷體" w:hAnsi="標楷體"/>
          <w:sz w:val="28"/>
          <w:szCs w:val="28"/>
        </w:rPr>
        <w:t>一</w:t>
      </w:r>
      <w:r w:rsidR="00A00F32" w:rsidRPr="00505C14">
        <w:rPr>
          <w:rFonts w:ascii="標楷體" w:eastAsia="標楷體" w:hAnsi="標楷體"/>
          <w:sz w:val="28"/>
          <w:szCs w:val="28"/>
        </w:rPr>
        <w:t>台展示用</w:t>
      </w:r>
      <w:r w:rsidR="007C5304" w:rsidRPr="00036AB0">
        <w:rPr>
          <w:rFonts w:ascii="標楷體" w:eastAsia="標楷體" w:hAnsi="標楷體" w:hint="eastAsia"/>
          <w:b/>
          <w:bCs/>
          <w:color w:val="FF0000"/>
          <w:sz w:val="28"/>
          <w:szCs w:val="28"/>
          <w:u w:val="single"/>
        </w:rPr>
        <w:t>65吋以上LED</w:t>
      </w:r>
      <w:r w:rsidR="00A00F32" w:rsidRPr="00036AB0">
        <w:rPr>
          <w:rFonts w:ascii="標楷體" w:eastAsia="標楷體" w:hAnsi="標楷體"/>
          <w:b/>
          <w:bCs/>
          <w:color w:val="FF0000"/>
          <w:sz w:val="28"/>
          <w:szCs w:val="28"/>
          <w:u w:val="single"/>
        </w:rPr>
        <w:t>液晶螢幕</w:t>
      </w:r>
      <w:r w:rsidR="007C5304" w:rsidRPr="00505C14">
        <w:rPr>
          <w:rFonts w:ascii="標楷體" w:eastAsia="標楷體" w:hAnsi="標楷體" w:hint="eastAsia"/>
          <w:sz w:val="28"/>
          <w:szCs w:val="28"/>
        </w:rPr>
        <w:t>供太陽光電發電</w:t>
      </w:r>
      <w:r w:rsidR="0019214B" w:rsidRPr="00505C14">
        <w:rPr>
          <w:rFonts w:ascii="標楷體" w:eastAsia="標楷體" w:hAnsi="標楷體" w:hint="eastAsia"/>
          <w:sz w:val="28"/>
          <w:szCs w:val="28"/>
        </w:rPr>
        <w:t>設備</w:t>
      </w:r>
      <w:r w:rsidR="007C5304" w:rsidRPr="00505C14">
        <w:rPr>
          <w:rFonts w:ascii="標楷體" w:eastAsia="標楷體" w:hAnsi="標楷體" w:hint="eastAsia"/>
          <w:sz w:val="28"/>
          <w:szCs w:val="28"/>
        </w:rPr>
        <w:t>相關資訊公開及推廣使用，其</w:t>
      </w:r>
      <w:r w:rsidR="007C5304" w:rsidRPr="003A7581">
        <w:rPr>
          <w:rFonts w:ascii="標楷體" w:eastAsia="標楷體" w:hAnsi="標楷體" w:hint="eastAsia"/>
          <w:b/>
          <w:bCs/>
          <w:color w:val="FF0000"/>
          <w:sz w:val="28"/>
          <w:szCs w:val="28"/>
          <w:u w:val="single"/>
        </w:rPr>
        <w:t>安裝位置由</w:t>
      </w:r>
      <w:r w:rsidR="00DC0C41" w:rsidRPr="003A7581">
        <w:rPr>
          <w:rFonts w:ascii="標楷體" w:eastAsia="標楷體" w:hAnsi="標楷體" w:hint="eastAsia"/>
          <w:b/>
          <w:bCs/>
          <w:color w:val="FF0000"/>
          <w:sz w:val="28"/>
          <w:szCs w:val="28"/>
          <w:u w:val="single"/>
        </w:rPr>
        <w:t>甲方</w:t>
      </w:r>
      <w:r w:rsidR="006E1EBD" w:rsidRPr="003A7581">
        <w:rPr>
          <w:rFonts w:ascii="標楷體" w:eastAsia="標楷體" w:hAnsi="標楷體" w:hint="eastAsia"/>
          <w:b/>
          <w:bCs/>
          <w:color w:val="FF0000"/>
          <w:sz w:val="28"/>
          <w:szCs w:val="28"/>
          <w:u w:val="single"/>
        </w:rPr>
        <w:t>指定</w:t>
      </w:r>
      <w:r w:rsidR="006E1EBD" w:rsidRPr="00505C14">
        <w:rPr>
          <w:rFonts w:ascii="標楷體" w:eastAsia="標楷體" w:hAnsi="標楷體" w:hint="eastAsia"/>
          <w:sz w:val="28"/>
          <w:szCs w:val="28"/>
        </w:rPr>
        <w:t>，如有特殊情形，乙方經</w:t>
      </w:r>
      <w:r w:rsidR="007C5304" w:rsidRPr="00505C14">
        <w:rPr>
          <w:rFonts w:ascii="標楷體" w:eastAsia="標楷體" w:hAnsi="標楷體" w:hint="eastAsia"/>
          <w:sz w:val="28"/>
          <w:szCs w:val="28"/>
        </w:rPr>
        <w:t>甲方書面同意，得變更其規格等相關事項</w:t>
      </w:r>
      <w:r w:rsidR="00A00F32" w:rsidRPr="00505C14">
        <w:rPr>
          <w:rFonts w:ascii="標楷體" w:eastAsia="標楷體" w:hAnsi="標楷體"/>
          <w:sz w:val="28"/>
          <w:szCs w:val="28"/>
        </w:rPr>
        <w:t>。</w:t>
      </w:r>
    </w:p>
    <w:p w14:paraId="30D3BF30" w14:textId="4CD5B963" w:rsidR="00A00F32" w:rsidRPr="00505C14" w:rsidRDefault="005C70B4" w:rsidP="004B034F">
      <w:pPr>
        <w:pStyle w:val="a4"/>
        <w:numPr>
          <w:ilvl w:val="0"/>
          <w:numId w:val="18"/>
        </w:numPr>
        <w:snapToGrid w:val="0"/>
        <w:spacing w:line="420" w:lineRule="exact"/>
        <w:ind w:leftChars="0"/>
        <w:jc w:val="both"/>
        <w:rPr>
          <w:rFonts w:ascii="標楷體" w:eastAsia="標楷體" w:hAnsi="標楷體"/>
          <w:sz w:val="28"/>
          <w:szCs w:val="28"/>
        </w:rPr>
      </w:pPr>
      <w:r w:rsidRPr="00505C14">
        <w:rPr>
          <w:rFonts w:ascii="標楷體" w:eastAsia="標楷體" w:hAnsi="標楷體"/>
          <w:sz w:val="28"/>
          <w:szCs w:val="28"/>
        </w:rPr>
        <w:t>乙</w:t>
      </w:r>
      <w:r w:rsidR="00A00F32" w:rsidRPr="00505C14">
        <w:rPr>
          <w:rFonts w:ascii="標楷體" w:eastAsia="標楷體" w:hAnsi="標楷體"/>
          <w:sz w:val="28"/>
          <w:szCs w:val="28"/>
        </w:rPr>
        <w:t>方需裝設用電管理系統並應負責建立監控展示網頁（使用者可透過通用之瀏覽器上網使用</w:t>
      </w:r>
      <w:r w:rsidR="00EE1705" w:rsidRPr="00505C14">
        <w:rPr>
          <w:rFonts w:ascii="標楷體" w:eastAsia="標楷體" w:hAnsi="標楷體"/>
          <w:sz w:val="28"/>
          <w:szCs w:val="28"/>
        </w:rPr>
        <w:t>，如IE、Chrome、Firefox等</w:t>
      </w:r>
      <w:r w:rsidR="00A00F32" w:rsidRPr="00505C14">
        <w:rPr>
          <w:rFonts w:ascii="標楷體" w:eastAsia="標楷體" w:hAnsi="標楷體"/>
          <w:sz w:val="28"/>
          <w:szCs w:val="28"/>
        </w:rPr>
        <w:t>），網頁內容須包含並得顯示</w:t>
      </w:r>
      <w:r w:rsidR="002A4B27">
        <w:rPr>
          <w:rFonts w:ascii="標楷體" w:eastAsia="標楷體" w:hAnsi="標楷體"/>
          <w:sz w:val="28"/>
          <w:szCs w:val="28"/>
        </w:rPr>
        <w:t>甲方</w:t>
      </w:r>
      <w:r w:rsidR="00A00F32" w:rsidRPr="00505C14">
        <w:rPr>
          <w:rFonts w:ascii="標楷體" w:eastAsia="標楷體" w:hAnsi="標楷體"/>
          <w:sz w:val="28"/>
          <w:szCs w:val="28"/>
        </w:rPr>
        <w:t>總用電資訊（包含伏特、安培、</w:t>
      </w:r>
      <w:r w:rsidR="00C85000" w:rsidRPr="00505C14">
        <w:rPr>
          <w:rFonts w:ascii="標楷體" w:eastAsia="標楷體" w:hAnsi="標楷體"/>
          <w:sz w:val="28"/>
          <w:szCs w:val="28"/>
        </w:rPr>
        <w:t>用電瓦數、用電度數、頻率、功率因素等），提供查詢各項歷史紀錄、即</w:t>
      </w:r>
      <w:r w:rsidR="00A00F32" w:rsidRPr="00505C14">
        <w:rPr>
          <w:rFonts w:ascii="標楷體" w:eastAsia="標楷體" w:hAnsi="標楷體"/>
          <w:sz w:val="28"/>
          <w:szCs w:val="28"/>
        </w:rPr>
        <w:t>時日報、月報、年報等資料，提供網址予</w:t>
      </w:r>
      <w:r w:rsidR="00EE1705" w:rsidRPr="00505C14">
        <w:rPr>
          <w:rFonts w:ascii="標楷體" w:eastAsia="標楷體" w:hAnsi="標楷體"/>
          <w:sz w:val="28"/>
          <w:szCs w:val="28"/>
        </w:rPr>
        <w:t>甲方</w:t>
      </w:r>
      <w:r w:rsidR="00A00F32" w:rsidRPr="00505C14">
        <w:rPr>
          <w:rFonts w:ascii="標楷體" w:eastAsia="標楷體" w:hAnsi="標楷體"/>
          <w:sz w:val="28"/>
          <w:szCs w:val="28"/>
        </w:rPr>
        <w:t>推廣使用。</w:t>
      </w:r>
    </w:p>
    <w:p w14:paraId="465A6AAE" w14:textId="77777777" w:rsidR="00D96030" w:rsidRPr="00505C14" w:rsidRDefault="00D96030" w:rsidP="004B034F">
      <w:pPr>
        <w:pStyle w:val="a4"/>
        <w:numPr>
          <w:ilvl w:val="0"/>
          <w:numId w:val="18"/>
        </w:numPr>
        <w:snapToGrid w:val="0"/>
        <w:spacing w:line="420" w:lineRule="exact"/>
        <w:ind w:leftChars="0"/>
        <w:jc w:val="both"/>
        <w:rPr>
          <w:rFonts w:ascii="標楷體" w:eastAsia="標楷體" w:hAnsi="標楷體"/>
          <w:sz w:val="28"/>
          <w:szCs w:val="28"/>
        </w:rPr>
      </w:pPr>
      <w:r w:rsidRPr="00505C14">
        <w:rPr>
          <w:rFonts w:ascii="標楷體" w:eastAsia="標楷體" w:hAnsi="標楷體" w:hint="eastAsia"/>
          <w:sz w:val="28"/>
          <w:szCs w:val="28"/>
        </w:rPr>
        <w:t>設置完成後，乙方應配合甲方需求，製作各案場(1)各角度空拍照片10張、(2)空拍影片</w:t>
      </w:r>
      <w:r w:rsidR="0019214B" w:rsidRPr="00505C14">
        <w:rPr>
          <w:rFonts w:ascii="標楷體" w:eastAsia="標楷體" w:hAnsi="標楷體" w:hint="eastAsia"/>
          <w:sz w:val="28"/>
          <w:szCs w:val="28"/>
        </w:rPr>
        <w:t>2</w:t>
      </w:r>
      <w:r w:rsidRPr="00505C14">
        <w:rPr>
          <w:rFonts w:ascii="標楷體" w:eastAsia="標楷體" w:hAnsi="標楷體" w:hint="eastAsia"/>
          <w:sz w:val="28"/>
          <w:szCs w:val="28"/>
        </w:rPr>
        <w:t>分鐘，無償提供甲方進行太陽光電發電系統相關資訊公開、廣告宣傳與推廣之用。影片顯示比例為16:9、解析度為1920x1080 HD、格式為MP4橫式、字幕及配音為中文。</w:t>
      </w:r>
    </w:p>
    <w:p w14:paraId="15BB71AD" w14:textId="70D8A0EB" w:rsidR="00D96030" w:rsidRPr="00505C14" w:rsidRDefault="009E79C4" w:rsidP="004B034F">
      <w:pPr>
        <w:pStyle w:val="a4"/>
        <w:numPr>
          <w:ilvl w:val="0"/>
          <w:numId w:val="18"/>
        </w:numPr>
        <w:snapToGrid w:val="0"/>
        <w:spacing w:line="420" w:lineRule="exact"/>
        <w:ind w:leftChars="0"/>
        <w:jc w:val="both"/>
        <w:rPr>
          <w:rFonts w:ascii="標楷體" w:eastAsia="標楷體" w:hAnsi="標楷體"/>
          <w:sz w:val="28"/>
          <w:szCs w:val="28"/>
        </w:rPr>
      </w:pPr>
      <w:r w:rsidRPr="00505C14">
        <w:rPr>
          <w:rFonts w:ascii="標楷體" w:eastAsia="標楷體" w:hAnsi="標楷體" w:hint="eastAsia"/>
          <w:sz w:val="28"/>
          <w:szCs w:val="28"/>
        </w:rPr>
        <w:t>上述第一款至第三款規定事項，乙方應於甲方同意完成設置後3個月內辦理完畢，但因無法歸責於乙方之情形，致無法如期完成者，以書面申請方式送甲方同意</w:t>
      </w:r>
      <w:r w:rsidR="005320E5" w:rsidRPr="00505C14">
        <w:rPr>
          <w:rFonts w:ascii="標楷體" w:eastAsia="標楷體" w:hAnsi="標楷體" w:hint="eastAsia"/>
          <w:sz w:val="28"/>
          <w:szCs w:val="28"/>
        </w:rPr>
        <w:t>核備後得予以展延。</w:t>
      </w:r>
      <w:r w:rsidR="005320E5" w:rsidRPr="00036AB0">
        <w:rPr>
          <w:rFonts w:ascii="標楷體" w:eastAsia="標楷體" w:hAnsi="標楷體" w:hint="eastAsia"/>
          <w:color w:val="000000" w:themeColor="text1"/>
          <w:sz w:val="28"/>
          <w:szCs w:val="28"/>
        </w:rPr>
        <w:t>每設置地點，每逾一日未如期完成者，按日收取新臺</w:t>
      </w:r>
      <w:r w:rsidRPr="00036AB0">
        <w:rPr>
          <w:rFonts w:ascii="標楷體" w:eastAsia="標楷體" w:hAnsi="標楷體" w:hint="eastAsia"/>
          <w:color w:val="000000" w:themeColor="text1"/>
          <w:sz w:val="28"/>
          <w:szCs w:val="28"/>
        </w:rPr>
        <w:t>幣</w:t>
      </w:r>
      <w:r w:rsidR="003834E1" w:rsidRPr="00036AB0">
        <w:rPr>
          <w:rFonts w:ascii="標楷體" w:eastAsia="標楷體" w:hAnsi="標楷體" w:hint="eastAsia"/>
          <w:color w:val="000000" w:themeColor="text1"/>
          <w:sz w:val="28"/>
          <w:szCs w:val="28"/>
        </w:rPr>
        <w:t>2,</w:t>
      </w:r>
      <w:r w:rsidR="00806F9D" w:rsidRPr="00036AB0">
        <w:rPr>
          <w:rFonts w:ascii="標楷體" w:eastAsia="標楷體" w:hAnsi="標楷體" w:hint="eastAsia"/>
          <w:color w:val="000000" w:themeColor="text1"/>
          <w:sz w:val="28"/>
          <w:szCs w:val="28"/>
        </w:rPr>
        <w:t>000</w:t>
      </w:r>
      <w:r w:rsidRPr="00036AB0">
        <w:rPr>
          <w:rFonts w:ascii="標楷體" w:eastAsia="標楷體" w:hAnsi="標楷體" w:hint="eastAsia"/>
          <w:color w:val="000000" w:themeColor="text1"/>
          <w:sz w:val="28"/>
          <w:szCs w:val="28"/>
        </w:rPr>
        <w:t>元之逾期違約金</w:t>
      </w:r>
      <w:r w:rsidRPr="00505C14">
        <w:rPr>
          <w:rFonts w:ascii="標楷體" w:eastAsia="標楷體" w:hAnsi="標楷體" w:hint="eastAsia"/>
          <w:sz w:val="28"/>
          <w:szCs w:val="28"/>
        </w:rPr>
        <w:t>，如有特殊情形，乙方經甲方書面同意不設置上述設備者，不在此限。</w:t>
      </w:r>
    </w:p>
    <w:p w14:paraId="5304B2DE" w14:textId="77777777" w:rsidR="007C5304" w:rsidRPr="00505C14" w:rsidRDefault="007C5304" w:rsidP="004B034F">
      <w:pPr>
        <w:pStyle w:val="a4"/>
        <w:numPr>
          <w:ilvl w:val="0"/>
          <w:numId w:val="18"/>
        </w:numPr>
        <w:snapToGrid w:val="0"/>
        <w:spacing w:line="420" w:lineRule="exact"/>
        <w:ind w:leftChars="0"/>
        <w:jc w:val="both"/>
        <w:rPr>
          <w:rFonts w:ascii="標楷體" w:eastAsia="標楷體" w:hAnsi="標楷體"/>
          <w:sz w:val="28"/>
          <w:szCs w:val="28"/>
        </w:rPr>
      </w:pPr>
      <w:r w:rsidRPr="00505C14">
        <w:rPr>
          <w:rFonts w:ascii="標楷體" w:eastAsia="標楷體" w:hAnsi="標楷體" w:hint="eastAsia"/>
          <w:sz w:val="28"/>
          <w:szCs w:val="28"/>
        </w:rPr>
        <w:t>乙方應視甲方需要，辦理簽約、啟用活動、成果發表或其他推廣活動，費用由乙方負擔。</w:t>
      </w:r>
    </w:p>
    <w:p w14:paraId="764ED140" w14:textId="1DBAF3F9" w:rsidR="007C5304" w:rsidRPr="00505C14" w:rsidRDefault="007C5304" w:rsidP="004B034F">
      <w:pPr>
        <w:pStyle w:val="a4"/>
        <w:numPr>
          <w:ilvl w:val="0"/>
          <w:numId w:val="18"/>
        </w:numPr>
        <w:snapToGrid w:val="0"/>
        <w:spacing w:line="420" w:lineRule="exact"/>
        <w:ind w:leftChars="0"/>
        <w:jc w:val="both"/>
        <w:rPr>
          <w:rFonts w:ascii="標楷體" w:eastAsia="標楷體" w:hAnsi="標楷體"/>
          <w:sz w:val="28"/>
          <w:szCs w:val="28"/>
        </w:rPr>
      </w:pPr>
      <w:r w:rsidRPr="00505C14">
        <w:rPr>
          <w:rFonts w:ascii="標楷體" w:eastAsia="標楷體" w:hAnsi="標楷體" w:hint="eastAsia"/>
          <w:sz w:val="28"/>
          <w:szCs w:val="28"/>
        </w:rPr>
        <w:t>乙方應配合甲方需求，提供該監控系統之發電資訊於指定位址，以利甲方彙整太陽光電發電效益統計。</w:t>
      </w:r>
    </w:p>
    <w:p w14:paraId="48BE85F3" w14:textId="14DD4FF4" w:rsidR="007C5304" w:rsidRPr="00505C14" w:rsidRDefault="007C5304" w:rsidP="004B034F">
      <w:pPr>
        <w:pStyle w:val="a4"/>
        <w:numPr>
          <w:ilvl w:val="0"/>
          <w:numId w:val="18"/>
        </w:numPr>
        <w:snapToGrid w:val="0"/>
        <w:spacing w:line="420" w:lineRule="exact"/>
        <w:ind w:leftChars="0"/>
        <w:jc w:val="both"/>
        <w:rPr>
          <w:rFonts w:ascii="標楷體" w:eastAsia="標楷體" w:hAnsi="標楷體"/>
          <w:sz w:val="28"/>
          <w:szCs w:val="28"/>
        </w:rPr>
      </w:pPr>
      <w:r w:rsidRPr="00505C14">
        <w:rPr>
          <w:rFonts w:ascii="標楷體" w:eastAsia="標楷體" w:hAnsi="標楷體"/>
          <w:sz w:val="28"/>
          <w:szCs w:val="28"/>
        </w:rPr>
        <w:t>乙方應依得標之設置使用計畫書，提供乙方承諾</w:t>
      </w:r>
      <w:r w:rsidR="00B9749D">
        <w:rPr>
          <w:rFonts w:ascii="標楷體" w:eastAsia="標楷體" w:hAnsi="標楷體"/>
          <w:sz w:val="28"/>
          <w:szCs w:val="28"/>
        </w:rPr>
        <w:t>甲方</w:t>
      </w:r>
      <w:r w:rsidRPr="00505C14">
        <w:rPr>
          <w:rFonts w:ascii="標楷體" w:eastAsia="標楷體" w:hAnsi="標楷體" w:hint="eastAsia"/>
          <w:sz w:val="28"/>
          <w:szCs w:val="28"/>
        </w:rPr>
        <w:t>其他</w:t>
      </w:r>
      <w:r w:rsidRPr="00505C14">
        <w:rPr>
          <w:rFonts w:ascii="標楷體" w:eastAsia="標楷體" w:hAnsi="標楷體"/>
          <w:sz w:val="28"/>
          <w:szCs w:val="28"/>
        </w:rPr>
        <w:t>回饋及加值服務計畫。</w:t>
      </w:r>
    </w:p>
    <w:p w14:paraId="5025A54D" w14:textId="4781CB36" w:rsidR="00A00F32" w:rsidRPr="00505C14" w:rsidRDefault="00EE1705" w:rsidP="004B034F">
      <w:pPr>
        <w:pStyle w:val="a4"/>
        <w:numPr>
          <w:ilvl w:val="0"/>
          <w:numId w:val="18"/>
        </w:numPr>
        <w:snapToGrid w:val="0"/>
        <w:spacing w:line="420" w:lineRule="exact"/>
        <w:ind w:leftChars="0"/>
        <w:jc w:val="both"/>
        <w:rPr>
          <w:rFonts w:ascii="標楷體" w:eastAsia="標楷體" w:hAnsi="標楷體"/>
          <w:sz w:val="28"/>
          <w:szCs w:val="28"/>
        </w:rPr>
      </w:pPr>
      <w:r w:rsidRPr="00505C14">
        <w:rPr>
          <w:rFonts w:ascii="標楷體" w:eastAsia="標楷體" w:hAnsi="標楷體"/>
          <w:sz w:val="28"/>
          <w:szCs w:val="28"/>
        </w:rPr>
        <w:t>乙</w:t>
      </w:r>
      <w:r w:rsidR="00A00F32" w:rsidRPr="00505C14">
        <w:rPr>
          <w:rFonts w:ascii="標楷體" w:eastAsia="標楷體" w:hAnsi="標楷體"/>
          <w:sz w:val="28"/>
          <w:szCs w:val="28"/>
        </w:rPr>
        <w:t>方若有本契約規定以外之承諾事項、服務或設施提供予</w:t>
      </w:r>
      <w:r w:rsidR="00996C08">
        <w:rPr>
          <w:rFonts w:ascii="標楷體" w:eastAsia="標楷體" w:hAnsi="標楷體"/>
          <w:sz w:val="28"/>
          <w:szCs w:val="28"/>
        </w:rPr>
        <w:t>甲方</w:t>
      </w:r>
      <w:r w:rsidR="00A00F32" w:rsidRPr="00505C14">
        <w:rPr>
          <w:rFonts w:ascii="標楷體" w:eastAsia="標楷體" w:hAnsi="標楷體"/>
          <w:sz w:val="28"/>
          <w:szCs w:val="28"/>
        </w:rPr>
        <w:t>，應經雙方同意並作成書面紀錄，由</w:t>
      </w:r>
      <w:r w:rsidR="00DC7EEF" w:rsidRPr="00505C14">
        <w:rPr>
          <w:rFonts w:ascii="標楷體" w:eastAsia="標楷體" w:hAnsi="標楷體"/>
          <w:sz w:val="28"/>
          <w:szCs w:val="28"/>
        </w:rPr>
        <w:t>乙</w:t>
      </w:r>
      <w:r w:rsidR="00A00F32" w:rsidRPr="00505C14">
        <w:rPr>
          <w:rFonts w:ascii="標楷體" w:eastAsia="標楷體" w:hAnsi="標楷體"/>
          <w:sz w:val="28"/>
          <w:szCs w:val="28"/>
        </w:rPr>
        <w:t>方函送</w:t>
      </w:r>
      <w:r w:rsidR="00DC7EEF" w:rsidRPr="00505C14">
        <w:rPr>
          <w:rFonts w:ascii="標楷體" w:eastAsia="標楷體" w:hAnsi="標楷體"/>
          <w:sz w:val="28"/>
          <w:szCs w:val="28"/>
        </w:rPr>
        <w:t>甲方</w:t>
      </w:r>
      <w:r w:rsidR="00A00F32" w:rsidRPr="00505C14">
        <w:rPr>
          <w:rFonts w:ascii="標楷體" w:eastAsia="標楷體" w:hAnsi="標楷體"/>
          <w:sz w:val="28"/>
          <w:szCs w:val="28"/>
        </w:rPr>
        <w:t>備查。</w:t>
      </w:r>
    </w:p>
    <w:p w14:paraId="4F4355A3" w14:textId="5D28DE81" w:rsidR="009E79C4" w:rsidRPr="00344585" w:rsidRDefault="009E79C4" w:rsidP="004B034F">
      <w:pPr>
        <w:pStyle w:val="a4"/>
        <w:numPr>
          <w:ilvl w:val="0"/>
          <w:numId w:val="18"/>
        </w:numPr>
        <w:snapToGrid w:val="0"/>
        <w:spacing w:line="420" w:lineRule="exact"/>
        <w:ind w:leftChars="0"/>
        <w:jc w:val="both"/>
        <w:rPr>
          <w:rFonts w:ascii="標楷體" w:eastAsia="標楷體" w:hAnsi="標楷體"/>
          <w:b/>
          <w:bCs/>
          <w:color w:val="FF0000"/>
          <w:sz w:val="28"/>
          <w:szCs w:val="28"/>
          <w:u w:val="single"/>
        </w:rPr>
      </w:pPr>
      <w:r w:rsidRPr="00344585">
        <w:rPr>
          <w:rFonts w:ascii="標楷體" w:eastAsia="標楷體" w:hAnsi="標楷體" w:hint="eastAsia"/>
          <w:b/>
          <w:bCs/>
          <w:color w:val="FF0000"/>
          <w:sz w:val="28"/>
          <w:szCs w:val="28"/>
          <w:u w:val="single"/>
        </w:rPr>
        <w:t>本租賃契約之太陽能光電</w:t>
      </w:r>
      <w:r w:rsidR="00E20902">
        <w:rPr>
          <w:rFonts w:ascii="標楷體" w:eastAsia="標楷體" w:hAnsi="標楷體" w:hint="eastAsia"/>
          <w:b/>
          <w:bCs/>
          <w:color w:val="FF0000"/>
          <w:sz w:val="28"/>
          <w:szCs w:val="28"/>
          <w:u w:val="single"/>
        </w:rPr>
        <w:t>停車</w:t>
      </w:r>
      <w:r w:rsidRPr="00344585">
        <w:rPr>
          <w:rFonts w:ascii="標楷體" w:eastAsia="標楷體" w:hAnsi="標楷體" w:hint="eastAsia"/>
          <w:b/>
          <w:bCs/>
          <w:color w:val="FF0000"/>
          <w:sz w:val="28"/>
          <w:szCs w:val="28"/>
          <w:u w:val="single"/>
        </w:rPr>
        <w:t>場主結構、發電系統（該系統為併聯型系統）設施、</w:t>
      </w:r>
      <w:r w:rsidR="006F1C26" w:rsidRPr="00344585">
        <w:rPr>
          <w:rFonts w:ascii="標楷體" w:eastAsia="標楷體" w:hAnsi="標楷體" w:hint="eastAsia"/>
          <w:b/>
          <w:bCs/>
          <w:color w:val="FF0000"/>
          <w:sz w:val="28"/>
          <w:szCs w:val="28"/>
          <w:u w:val="single"/>
        </w:rPr>
        <w:t>申請建</w:t>
      </w:r>
      <w:r w:rsidR="00A15B0A" w:rsidRPr="00344585">
        <w:rPr>
          <w:rFonts w:ascii="標楷體" w:eastAsia="標楷體" w:hAnsi="標楷體" w:hint="eastAsia"/>
          <w:b/>
          <w:bCs/>
          <w:color w:val="FF0000"/>
          <w:sz w:val="28"/>
          <w:szCs w:val="28"/>
          <w:u w:val="single"/>
        </w:rPr>
        <w:t>(</w:t>
      </w:r>
      <w:r w:rsidR="006F1C26" w:rsidRPr="00344585">
        <w:rPr>
          <w:rFonts w:ascii="標楷體" w:eastAsia="標楷體" w:hAnsi="標楷體" w:hint="eastAsia"/>
          <w:b/>
          <w:bCs/>
          <w:color w:val="FF0000"/>
          <w:sz w:val="28"/>
          <w:szCs w:val="28"/>
          <w:u w:val="single"/>
        </w:rPr>
        <w:t>雜</w:t>
      </w:r>
      <w:r w:rsidR="00A15B0A" w:rsidRPr="00344585">
        <w:rPr>
          <w:rFonts w:ascii="標楷體" w:eastAsia="標楷體" w:hAnsi="標楷體" w:hint="eastAsia"/>
          <w:b/>
          <w:bCs/>
          <w:color w:val="FF0000"/>
          <w:sz w:val="28"/>
          <w:szCs w:val="28"/>
          <w:u w:val="single"/>
        </w:rPr>
        <w:t>)</w:t>
      </w:r>
      <w:r w:rsidR="006F1C26" w:rsidRPr="00344585">
        <w:rPr>
          <w:rFonts w:ascii="標楷體" w:eastAsia="標楷體" w:hAnsi="標楷體" w:hint="eastAsia"/>
          <w:b/>
          <w:bCs/>
          <w:color w:val="FF0000"/>
          <w:sz w:val="28"/>
          <w:szCs w:val="28"/>
          <w:u w:val="single"/>
        </w:rPr>
        <w:t>、使照等之相關費</w:t>
      </w:r>
      <w:r w:rsidR="00A15B0A" w:rsidRPr="00344585">
        <w:rPr>
          <w:rFonts w:ascii="標楷體" w:eastAsia="標楷體" w:hAnsi="標楷體" w:hint="eastAsia"/>
          <w:b/>
          <w:bCs/>
          <w:color w:val="FF0000"/>
          <w:sz w:val="28"/>
          <w:szCs w:val="28"/>
          <w:u w:val="single"/>
        </w:rPr>
        <w:t>用</w:t>
      </w:r>
      <w:r w:rsidRPr="00344585">
        <w:rPr>
          <w:rFonts w:ascii="標楷體" w:eastAsia="標楷體" w:hAnsi="標楷體" w:hint="eastAsia"/>
          <w:b/>
          <w:bCs/>
          <w:color w:val="FF0000"/>
          <w:sz w:val="28"/>
          <w:szCs w:val="28"/>
          <w:u w:val="single"/>
        </w:rPr>
        <w:t>及台電併聯相關線路（含系統升壓及系統衝擊分析費用）等費用均由乙方負擔並負完全責任，與甲方無涉</w:t>
      </w:r>
      <w:r w:rsidRPr="00344585">
        <w:rPr>
          <w:rFonts w:ascii="標楷體" w:eastAsia="標楷體" w:hAnsi="標楷體" w:hint="eastAsia"/>
          <w:color w:val="000000" w:themeColor="text1"/>
          <w:sz w:val="28"/>
          <w:szCs w:val="28"/>
        </w:rPr>
        <w:t>。</w:t>
      </w:r>
    </w:p>
    <w:p w14:paraId="65391FCF" w14:textId="35FFF455" w:rsidR="004D154E" w:rsidRPr="00505C14" w:rsidRDefault="00A00F32" w:rsidP="004B034F">
      <w:pPr>
        <w:pStyle w:val="a4"/>
        <w:numPr>
          <w:ilvl w:val="0"/>
          <w:numId w:val="18"/>
        </w:numPr>
        <w:snapToGrid w:val="0"/>
        <w:spacing w:line="420" w:lineRule="exact"/>
        <w:ind w:leftChars="0"/>
        <w:jc w:val="both"/>
        <w:rPr>
          <w:rFonts w:ascii="標楷體" w:eastAsia="標楷體" w:hAnsi="標楷體"/>
          <w:sz w:val="28"/>
          <w:szCs w:val="28"/>
        </w:rPr>
      </w:pPr>
      <w:r w:rsidRPr="00505C14">
        <w:rPr>
          <w:rFonts w:ascii="標楷體" w:eastAsia="標楷體" w:hAnsi="標楷體"/>
          <w:sz w:val="28"/>
          <w:szCs w:val="28"/>
        </w:rPr>
        <w:lastRenderedPageBreak/>
        <w:t>為確保品質及最佳鋪設面積之規劃，</w:t>
      </w:r>
      <w:r w:rsidR="00DC7EEF" w:rsidRPr="00505C14">
        <w:rPr>
          <w:rFonts w:ascii="標楷體" w:eastAsia="標楷體" w:hAnsi="標楷體"/>
          <w:sz w:val="28"/>
          <w:szCs w:val="28"/>
        </w:rPr>
        <w:t>乙</w:t>
      </w:r>
      <w:r w:rsidR="000B78F7" w:rsidRPr="00505C14">
        <w:rPr>
          <w:rFonts w:ascii="標楷體" w:eastAsia="標楷體" w:hAnsi="標楷體"/>
          <w:sz w:val="28"/>
          <w:szCs w:val="28"/>
        </w:rPr>
        <w:t>方應於施工前提報共通性材料、施工規範及標準圖說送</w:t>
      </w:r>
      <w:r w:rsidR="000B78F7" w:rsidRPr="00505C14">
        <w:rPr>
          <w:rFonts w:ascii="標楷體" w:eastAsia="標楷體" w:hAnsi="標楷體" w:hint="eastAsia"/>
          <w:sz w:val="28"/>
          <w:szCs w:val="28"/>
        </w:rPr>
        <w:t>甲方</w:t>
      </w:r>
      <w:r w:rsidRPr="00505C14">
        <w:rPr>
          <w:rFonts w:ascii="標楷體" w:eastAsia="標楷體" w:hAnsi="標楷體"/>
          <w:sz w:val="28"/>
          <w:szCs w:val="28"/>
        </w:rPr>
        <w:t>審核，個案標的應逐案提報施工圖及鋪設面積檢討分析</w:t>
      </w:r>
      <w:r w:rsidR="00344585">
        <w:rPr>
          <w:rFonts w:ascii="標楷體" w:eastAsia="標楷體" w:hAnsi="標楷體" w:hint="eastAsia"/>
          <w:sz w:val="28"/>
          <w:szCs w:val="28"/>
        </w:rPr>
        <w:t>，</w:t>
      </w:r>
      <w:r w:rsidRPr="00505C14">
        <w:rPr>
          <w:rFonts w:ascii="標楷體" w:eastAsia="標楷體" w:hAnsi="標楷體"/>
          <w:sz w:val="28"/>
          <w:szCs w:val="28"/>
        </w:rPr>
        <w:t>送</w:t>
      </w:r>
      <w:r w:rsidR="00344585">
        <w:rPr>
          <w:rFonts w:ascii="標楷體" w:eastAsia="標楷體" w:hAnsi="標楷體"/>
          <w:sz w:val="28"/>
          <w:szCs w:val="28"/>
        </w:rPr>
        <w:t>甲方</w:t>
      </w:r>
      <w:r w:rsidR="00386AF0" w:rsidRPr="00505C14">
        <w:rPr>
          <w:rFonts w:ascii="標楷體" w:eastAsia="標楷體" w:hAnsi="標楷體"/>
          <w:sz w:val="28"/>
          <w:szCs w:val="28"/>
        </w:rPr>
        <w:t>審</w:t>
      </w:r>
      <w:r w:rsidR="002439D6">
        <w:rPr>
          <w:rFonts w:ascii="標楷體" w:eastAsia="標楷體" w:hAnsi="標楷體"/>
          <w:sz w:val="28"/>
          <w:szCs w:val="28"/>
        </w:rPr>
        <w:t>查</w:t>
      </w:r>
      <w:r w:rsidR="00344585">
        <w:rPr>
          <w:rFonts w:ascii="標楷體" w:eastAsia="標楷體" w:hAnsi="標楷體"/>
          <w:sz w:val="28"/>
          <w:szCs w:val="28"/>
        </w:rPr>
        <w:t>核備</w:t>
      </w:r>
      <w:r w:rsidR="00386AF0" w:rsidRPr="00505C14">
        <w:rPr>
          <w:rFonts w:ascii="標楷體" w:eastAsia="標楷體" w:hAnsi="標楷體"/>
          <w:sz w:val="28"/>
          <w:szCs w:val="28"/>
        </w:rPr>
        <w:t>後</w:t>
      </w:r>
      <w:r w:rsidRPr="00505C14">
        <w:rPr>
          <w:rFonts w:ascii="標楷體" w:eastAsia="標楷體" w:hAnsi="標楷體"/>
          <w:sz w:val="28"/>
          <w:szCs w:val="28"/>
        </w:rPr>
        <w:t>始得設置。</w:t>
      </w:r>
    </w:p>
    <w:p w14:paraId="5B8640FB" w14:textId="77777777" w:rsidR="005D5C03" w:rsidRPr="00505C14" w:rsidRDefault="005D5C03" w:rsidP="004B034F">
      <w:pPr>
        <w:pStyle w:val="a4"/>
        <w:numPr>
          <w:ilvl w:val="0"/>
          <w:numId w:val="18"/>
        </w:numPr>
        <w:snapToGrid w:val="0"/>
        <w:spacing w:line="420" w:lineRule="exact"/>
        <w:ind w:leftChars="0" w:left="1560" w:hanging="851"/>
        <w:jc w:val="both"/>
        <w:rPr>
          <w:rFonts w:ascii="標楷體" w:eastAsia="標楷體" w:hAnsi="標楷體"/>
          <w:sz w:val="28"/>
          <w:szCs w:val="28"/>
        </w:rPr>
      </w:pPr>
      <w:r w:rsidRPr="00505C14">
        <w:rPr>
          <w:rFonts w:ascii="標楷體" w:eastAsia="標楷體" w:hAnsi="標楷體" w:hint="eastAsia"/>
          <w:sz w:val="28"/>
          <w:szCs w:val="28"/>
        </w:rPr>
        <w:t>使用之變壓設備，其絕緣油不得含有多氯聯苯等有毒物質，並符合「輸配電設備裝置規則」條款之規定。</w:t>
      </w:r>
    </w:p>
    <w:p w14:paraId="4877D5E5" w14:textId="374D2E95" w:rsidR="005D5C03" w:rsidRPr="00505C14" w:rsidRDefault="005D5C03" w:rsidP="004B034F">
      <w:pPr>
        <w:pStyle w:val="a4"/>
        <w:numPr>
          <w:ilvl w:val="0"/>
          <w:numId w:val="18"/>
        </w:numPr>
        <w:snapToGrid w:val="0"/>
        <w:spacing w:line="420" w:lineRule="exact"/>
        <w:ind w:leftChars="0" w:left="1560" w:hanging="851"/>
        <w:jc w:val="both"/>
        <w:rPr>
          <w:rFonts w:ascii="標楷體" w:eastAsia="標楷體" w:hAnsi="標楷體"/>
          <w:sz w:val="28"/>
          <w:szCs w:val="28"/>
        </w:rPr>
      </w:pPr>
      <w:r w:rsidRPr="00505C14">
        <w:rPr>
          <w:rFonts w:ascii="標楷體" w:eastAsia="標楷體" w:hAnsi="標楷體" w:hint="eastAsia"/>
          <w:sz w:val="28"/>
          <w:szCs w:val="28"/>
        </w:rPr>
        <w:t>配電器材設計時之選用應考量適用於濱海潮溼及鹽害之防蝕材料，屋外型配電箱體需用不</w:t>
      </w:r>
      <w:r w:rsidR="00044E9C">
        <w:rPr>
          <w:rFonts w:ascii="標楷體" w:eastAsia="標楷體" w:hAnsi="標楷體" w:hint="eastAsia"/>
          <w:sz w:val="28"/>
          <w:szCs w:val="28"/>
        </w:rPr>
        <w:t>鏽</w:t>
      </w:r>
      <w:r w:rsidRPr="00505C14">
        <w:rPr>
          <w:rFonts w:ascii="標楷體" w:eastAsia="標楷體" w:hAnsi="標楷體" w:hint="eastAsia"/>
          <w:sz w:val="28"/>
          <w:szCs w:val="28"/>
        </w:rPr>
        <w:t>鋼316級以上或更優材質者。</w:t>
      </w:r>
    </w:p>
    <w:p w14:paraId="38557D92" w14:textId="77777777" w:rsidR="005D5C03" w:rsidRPr="00505C14" w:rsidRDefault="005D5C03" w:rsidP="004B034F">
      <w:pPr>
        <w:pStyle w:val="a4"/>
        <w:numPr>
          <w:ilvl w:val="0"/>
          <w:numId w:val="18"/>
        </w:numPr>
        <w:snapToGrid w:val="0"/>
        <w:spacing w:line="420" w:lineRule="exact"/>
        <w:ind w:leftChars="0" w:left="1560" w:hanging="851"/>
        <w:jc w:val="both"/>
        <w:rPr>
          <w:rFonts w:ascii="標楷體" w:eastAsia="標楷體" w:hAnsi="標楷體"/>
          <w:sz w:val="28"/>
          <w:szCs w:val="28"/>
        </w:rPr>
      </w:pPr>
      <w:r w:rsidRPr="00505C14">
        <w:rPr>
          <w:rFonts w:ascii="標楷體" w:eastAsia="標楷體" w:hAnsi="標楷體" w:hint="eastAsia"/>
          <w:sz w:val="28"/>
          <w:szCs w:val="28"/>
        </w:rPr>
        <w:t>增設太陽能發電設備所需管路、線路以不妨礙原使用功能及整體景觀為原則。</w:t>
      </w:r>
    </w:p>
    <w:p w14:paraId="42BF198A" w14:textId="2B2B4A6C" w:rsidR="005D5C03" w:rsidRPr="00505C14" w:rsidRDefault="005D5C03" w:rsidP="004B034F">
      <w:pPr>
        <w:pStyle w:val="a4"/>
        <w:numPr>
          <w:ilvl w:val="0"/>
          <w:numId w:val="18"/>
        </w:numPr>
        <w:snapToGrid w:val="0"/>
        <w:spacing w:line="420" w:lineRule="exact"/>
        <w:ind w:leftChars="0" w:left="1560" w:hanging="851"/>
        <w:jc w:val="both"/>
        <w:rPr>
          <w:rFonts w:ascii="標楷體" w:eastAsia="標楷體" w:hAnsi="標楷體"/>
          <w:sz w:val="28"/>
          <w:szCs w:val="28"/>
        </w:rPr>
      </w:pPr>
      <w:r w:rsidRPr="00505C14">
        <w:rPr>
          <w:rFonts w:ascii="標楷體" w:eastAsia="標楷體" w:hAnsi="標楷體" w:hint="eastAsia"/>
          <w:sz w:val="28"/>
          <w:szCs w:val="28"/>
        </w:rPr>
        <w:t>乙方搭建完成設備項目後，須提供清冊給甲方進行存查。</w:t>
      </w:r>
    </w:p>
    <w:p w14:paraId="38439242" w14:textId="77777777" w:rsidR="00386AF0" w:rsidRPr="00044E9C" w:rsidRDefault="00386AF0" w:rsidP="004B034F">
      <w:pPr>
        <w:pStyle w:val="a4"/>
        <w:numPr>
          <w:ilvl w:val="0"/>
          <w:numId w:val="18"/>
        </w:numPr>
        <w:snapToGrid w:val="0"/>
        <w:spacing w:line="420" w:lineRule="exact"/>
        <w:ind w:leftChars="0" w:left="1560" w:hanging="851"/>
        <w:jc w:val="both"/>
        <w:rPr>
          <w:rFonts w:ascii="標楷體" w:eastAsia="標楷體" w:hAnsi="標楷體"/>
          <w:b/>
          <w:bCs/>
          <w:color w:val="4BACC6"/>
          <w:sz w:val="28"/>
          <w:szCs w:val="28"/>
          <w:u w:val="single"/>
        </w:rPr>
      </w:pPr>
      <w:r w:rsidRPr="00044E9C">
        <w:rPr>
          <w:rFonts w:ascii="標楷體" w:eastAsia="標楷體" w:hAnsi="標楷體" w:hint="eastAsia"/>
          <w:b/>
          <w:bCs/>
          <w:color w:val="FF0000"/>
          <w:sz w:val="28"/>
          <w:szCs w:val="28"/>
          <w:u w:val="single"/>
        </w:rPr>
        <w:t>清冊名單內</w:t>
      </w:r>
      <w:r w:rsidR="009B77C9" w:rsidRPr="00044E9C">
        <w:rPr>
          <w:rFonts w:ascii="標楷體" w:eastAsia="標楷體" w:hAnsi="標楷體" w:hint="eastAsia"/>
          <w:b/>
          <w:bCs/>
          <w:color w:val="FF0000"/>
          <w:sz w:val="28"/>
          <w:szCs w:val="28"/>
          <w:u w:val="single"/>
        </w:rPr>
        <w:t>於招標前現勘規劃，並依規劃書</w:t>
      </w:r>
      <w:r w:rsidRPr="00044E9C">
        <w:rPr>
          <w:rFonts w:ascii="標楷體" w:eastAsia="標楷體" w:hAnsi="標楷體" w:hint="eastAsia"/>
          <w:b/>
          <w:bCs/>
          <w:color w:val="FF0000"/>
          <w:sz w:val="28"/>
          <w:szCs w:val="28"/>
          <w:u w:val="single"/>
        </w:rPr>
        <w:t>施作，除有法令限制或特殊情形無法設置者，應報甲方同意後得免設置。</w:t>
      </w:r>
    </w:p>
    <w:p w14:paraId="134EC0A0" w14:textId="2EC9A29D" w:rsidR="00386AF0" w:rsidRPr="00505C14" w:rsidRDefault="00386AF0" w:rsidP="004B034F">
      <w:pPr>
        <w:pStyle w:val="a4"/>
        <w:numPr>
          <w:ilvl w:val="0"/>
          <w:numId w:val="18"/>
        </w:numPr>
        <w:snapToGrid w:val="0"/>
        <w:spacing w:line="420" w:lineRule="exact"/>
        <w:ind w:leftChars="0" w:left="1560" w:hanging="851"/>
        <w:jc w:val="both"/>
        <w:rPr>
          <w:rFonts w:ascii="標楷體" w:eastAsia="標楷體" w:hAnsi="標楷體"/>
          <w:sz w:val="28"/>
          <w:szCs w:val="28"/>
        </w:rPr>
      </w:pPr>
      <w:r w:rsidRPr="00505C14">
        <w:rPr>
          <w:rFonts w:ascii="標楷體" w:eastAsia="標楷體" w:hAnsi="標楷體" w:hint="eastAsia"/>
          <w:sz w:val="28"/>
          <w:szCs w:val="28"/>
        </w:rPr>
        <w:t>租賃期間</w:t>
      </w:r>
      <w:r w:rsidR="00A15B0A" w:rsidRPr="00505C14">
        <w:rPr>
          <w:rFonts w:ascii="標楷體" w:eastAsia="標楷體" w:hAnsi="標楷體" w:hint="eastAsia"/>
          <w:sz w:val="28"/>
          <w:szCs w:val="28"/>
        </w:rPr>
        <w:t>乙方</w:t>
      </w:r>
      <w:r w:rsidRPr="00505C14">
        <w:rPr>
          <w:rFonts w:ascii="標楷體" w:eastAsia="標楷體" w:hAnsi="標楷體" w:hint="eastAsia"/>
          <w:sz w:val="28"/>
          <w:szCs w:val="28"/>
        </w:rPr>
        <w:t>應保固</w:t>
      </w:r>
      <w:r w:rsidR="00C23674">
        <w:rPr>
          <w:rFonts w:ascii="標楷體" w:eastAsia="標楷體" w:hAnsi="標楷體" w:hint="eastAsia"/>
          <w:sz w:val="28"/>
          <w:szCs w:val="28"/>
        </w:rPr>
        <w:t>停車棚</w:t>
      </w:r>
      <w:r w:rsidRPr="00505C14">
        <w:rPr>
          <w:rFonts w:ascii="標楷體" w:eastAsia="標楷體" w:hAnsi="標楷體" w:hint="eastAsia"/>
          <w:sz w:val="28"/>
          <w:szCs w:val="28"/>
        </w:rPr>
        <w:t>不漏水。</w:t>
      </w:r>
    </w:p>
    <w:p w14:paraId="4F407B03" w14:textId="686A3925" w:rsidR="00386AF0" w:rsidRPr="00505C14" w:rsidRDefault="00A15B0A" w:rsidP="004B034F">
      <w:pPr>
        <w:pStyle w:val="a4"/>
        <w:numPr>
          <w:ilvl w:val="0"/>
          <w:numId w:val="18"/>
        </w:numPr>
        <w:snapToGrid w:val="0"/>
        <w:spacing w:line="420" w:lineRule="exact"/>
        <w:ind w:leftChars="0" w:left="1560" w:hanging="851"/>
        <w:jc w:val="both"/>
        <w:rPr>
          <w:rFonts w:ascii="標楷體" w:eastAsia="標楷體" w:hAnsi="標楷體"/>
          <w:sz w:val="28"/>
          <w:szCs w:val="28"/>
        </w:rPr>
      </w:pPr>
      <w:r w:rsidRPr="00505C14">
        <w:rPr>
          <w:rFonts w:ascii="標楷體" w:eastAsia="標楷體" w:hAnsi="標楷體" w:hint="eastAsia"/>
          <w:sz w:val="28"/>
          <w:szCs w:val="28"/>
        </w:rPr>
        <w:t>為加速本案取得建(</w:t>
      </w:r>
      <w:r w:rsidR="00386AF0" w:rsidRPr="00505C14">
        <w:rPr>
          <w:rFonts w:ascii="標楷體" w:eastAsia="標楷體" w:hAnsi="標楷體" w:hint="eastAsia"/>
          <w:sz w:val="28"/>
          <w:szCs w:val="28"/>
        </w:rPr>
        <w:t>雜</w:t>
      </w:r>
      <w:r w:rsidRPr="00505C14">
        <w:rPr>
          <w:rFonts w:ascii="標楷體" w:eastAsia="標楷體" w:hAnsi="標楷體" w:hint="eastAsia"/>
          <w:sz w:val="28"/>
          <w:szCs w:val="28"/>
        </w:rPr>
        <w:t>)</w:t>
      </w:r>
      <w:r w:rsidR="00386AF0" w:rsidRPr="00505C14">
        <w:rPr>
          <w:rFonts w:ascii="標楷體" w:eastAsia="標楷體" w:hAnsi="標楷體" w:hint="eastAsia"/>
          <w:sz w:val="28"/>
          <w:szCs w:val="28"/>
        </w:rPr>
        <w:t>、</w:t>
      </w:r>
      <w:r w:rsidR="006D2BE3" w:rsidRPr="00505C14">
        <w:rPr>
          <w:rFonts w:ascii="標楷體" w:eastAsia="標楷體" w:hAnsi="標楷體" w:hint="eastAsia"/>
          <w:sz w:val="28"/>
          <w:szCs w:val="28"/>
        </w:rPr>
        <w:t>使照等，乙方報經甲方核准後，</w:t>
      </w:r>
      <w:r w:rsidR="002439D6">
        <w:rPr>
          <w:rFonts w:ascii="標楷體" w:eastAsia="標楷體" w:hAnsi="標楷體" w:hint="eastAsia"/>
          <w:sz w:val="28"/>
          <w:szCs w:val="28"/>
        </w:rPr>
        <w:t>得</w:t>
      </w:r>
      <w:r w:rsidR="006D2BE3" w:rsidRPr="00505C14">
        <w:rPr>
          <w:rFonts w:ascii="標楷體" w:eastAsia="標楷體" w:hAnsi="標楷體" w:hint="eastAsia"/>
          <w:sz w:val="28"/>
          <w:szCs w:val="28"/>
        </w:rPr>
        <w:t>以乙方為</w:t>
      </w:r>
      <w:r w:rsidRPr="00505C14">
        <w:rPr>
          <w:rFonts w:ascii="標楷體" w:eastAsia="標楷體" w:hAnsi="標楷體" w:hint="eastAsia"/>
          <w:sz w:val="28"/>
          <w:szCs w:val="28"/>
        </w:rPr>
        <w:t>起造人申請，惟取得使用執照後，應無償移轉予</w:t>
      </w:r>
      <w:r w:rsidR="00044E9C">
        <w:rPr>
          <w:rFonts w:ascii="標楷體" w:eastAsia="標楷體" w:hAnsi="標楷體" w:hint="eastAsia"/>
          <w:sz w:val="28"/>
          <w:szCs w:val="28"/>
        </w:rPr>
        <w:t>甲方</w:t>
      </w:r>
      <w:r w:rsidRPr="00505C14">
        <w:rPr>
          <w:rFonts w:ascii="標楷體" w:eastAsia="標楷體" w:hAnsi="標楷體" w:hint="eastAsia"/>
          <w:sz w:val="28"/>
          <w:szCs w:val="28"/>
        </w:rPr>
        <w:t>，衍生</w:t>
      </w:r>
      <w:r w:rsidR="002439D6">
        <w:rPr>
          <w:rFonts w:ascii="標楷體" w:eastAsia="標楷體" w:hAnsi="標楷體" w:hint="eastAsia"/>
          <w:sz w:val="28"/>
          <w:szCs w:val="28"/>
        </w:rPr>
        <w:t>之</w:t>
      </w:r>
      <w:r w:rsidRPr="00505C14">
        <w:rPr>
          <w:rFonts w:ascii="標楷體" w:eastAsia="標楷體" w:hAnsi="標楷體" w:hint="eastAsia"/>
          <w:sz w:val="28"/>
          <w:szCs w:val="28"/>
        </w:rPr>
        <w:t>相關</w:t>
      </w:r>
      <w:r w:rsidR="006D2BE3" w:rsidRPr="00505C14">
        <w:rPr>
          <w:rFonts w:ascii="標楷體" w:eastAsia="標楷體" w:hAnsi="標楷體" w:hint="eastAsia"/>
          <w:sz w:val="28"/>
          <w:szCs w:val="28"/>
        </w:rPr>
        <w:t>費</w:t>
      </w:r>
      <w:r w:rsidRPr="00505C14">
        <w:rPr>
          <w:rFonts w:ascii="標楷體" w:eastAsia="標楷體" w:hAnsi="標楷體" w:hint="eastAsia"/>
          <w:sz w:val="28"/>
          <w:szCs w:val="28"/>
        </w:rPr>
        <w:t>用</w:t>
      </w:r>
      <w:r w:rsidR="006D2BE3" w:rsidRPr="00505C14">
        <w:rPr>
          <w:rFonts w:ascii="標楷體" w:eastAsia="標楷體" w:hAnsi="標楷體" w:hint="eastAsia"/>
          <w:sz w:val="28"/>
          <w:szCs w:val="28"/>
        </w:rPr>
        <w:t>由乙方負責。</w:t>
      </w:r>
    </w:p>
    <w:p w14:paraId="77BC0777" w14:textId="29949C7B" w:rsidR="00A15B0A" w:rsidRPr="00505C14" w:rsidRDefault="00A15B0A" w:rsidP="004B034F">
      <w:pPr>
        <w:pStyle w:val="a4"/>
        <w:numPr>
          <w:ilvl w:val="0"/>
          <w:numId w:val="18"/>
        </w:numPr>
        <w:snapToGrid w:val="0"/>
        <w:spacing w:line="420" w:lineRule="exact"/>
        <w:ind w:leftChars="0" w:left="1560" w:hanging="851"/>
        <w:jc w:val="both"/>
        <w:rPr>
          <w:rFonts w:ascii="標楷體" w:eastAsia="標楷體" w:hAnsi="標楷體"/>
          <w:sz w:val="28"/>
          <w:szCs w:val="28"/>
        </w:rPr>
      </w:pPr>
      <w:r w:rsidRPr="00505C14">
        <w:rPr>
          <w:rFonts w:ascii="標楷體" w:eastAsia="標楷體" w:hAnsi="標楷體" w:hint="eastAsia"/>
          <w:sz w:val="28"/>
          <w:szCs w:val="28"/>
        </w:rPr>
        <w:t>乙方進場施工前需提送本案</w:t>
      </w:r>
      <w:r w:rsidRPr="00386B64">
        <w:rPr>
          <w:rFonts w:ascii="標楷體" w:eastAsia="標楷體" w:hAnsi="標楷體" w:hint="eastAsia"/>
          <w:b/>
          <w:bCs/>
          <w:color w:val="FF0000"/>
          <w:sz w:val="28"/>
          <w:szCs w:val="28"/>
          <w:u w:val="single"/>
        </w:rPr>
        <w:t>施工計畫書、品質計畫書、職安計畫書</w:t>
      </w:r>
      <w:r w:rsidRPr="00505C14">
        <w:rPr>
          <w:rFonts w:ascii="標楷體" w:eastAsia="標楷體" w:hAnsi="標楷體" w:hint="eastAsia"/>
          <w:sz w:val="28"/>
          <w:szCs w:val="28"/>
        </w:rPr>
        <w:t>予</w:t>
      </w:r>
      <w:r w:rsidR="00044E9C">
        <w:rPr>
          <w:rFonts w:ascii="標楷體" w:eastAsia="標楷體" w:hAnsi="標楷體" w:hint="eastAsia"/>
          <w:sz w:val="28"/>
          <w:szCs w:val="28"/>
        </w:rPr>
        <w:t>甲方</w:t>
      </w:r>
      <w:r w:rsidRPr="00505C14">
        <w:rPr>
          <w:rFonts w:ascii="標楷體" w:eastAsia="標楷體" w:hAnsi="標楷體" w:hint="eastAsia"/>
          <w:sz w:val="28"/>
          <w:szCs w:val="28"/>
        </w:rPr>
        <w:t>核備，惟</w:t>
      </w:r>
      <w:r w:rsidR="00386B64">
        <w:rPr>
          <w:rFonts w:ascii="標楷體" w:eastAsia="標楷體" w:hAnsi="標楷體" w:hint="eastAsia"/>
          <w:sz w:val="28"/>
          <w:szCs w:val="28"/>
        </w:rPr>
        <w:t>甲方</w:t>
      </w:r>
      <w:r w:rsidRPr="00505C14">
        <w:rPr>
          <w:rFonts w:ascii="標楷體" w:eastAsia="標楷體" w:hAnsi="標楷體" w:hint="eastAsia"/>
          <w:sz w:val="28"/>
          <w:szCs w:val="28"/>
        </w:rPr>
        <w:t>若需召開專家審查會議時，外部審查委員1位</w:t>
      </w:r>
      <w:r w:rsidR="00386B64">
        <w:rPr>
          <w:rFonts w:ascii="標楷體" w:eastAsia="標楷體" w:hAnsi="標楷體" w:hint="eastAsia"/>
          <w:sz w:val="28"/>
          <w:szCs w:val="28"/>
        </w:rPr>
        <w:t>且</w:t>
      </w:r>
      <w:r w:rsidRPr="00505C14">
        <w:rPr>
          <w:rFonts w:ascii="標楷體" w:eastAsia="標楷體" w:hAnsi="標楷體" w:hint="eastAsia"/>
          <w:sz w:val="28"/>
          <w:szCs w:val="28"/>
        </w:rPr>
        <w:t>該委員出席費用由乙方支付。</w:t>
      </w:r>
    </w:p>
    <w:p w14:paraId="03775738" w14:textId="77777777" w:rsidR="00A00F32" w:rsidRPr="00505C14" w:rsidRDefault="004E002A" w:rsidP="004B034F">
      <w:pPr>
        <w:numPr>
          <w:ilvl w:val="0"/>
          <w:numId w:val="1"/>
        </w:numPr>
        <w:tabs>
          <w:tab w:val="clear" w:pos="1140"/>
          <w:tab w:val="num" w:pos="1276"/>
        </w:tabs>
        <w:snapToGrid w:val="0"/>
        <w:spacing w:line="420" w:lineRule="exact"/>
        <w:ind w:left="1276" w:hanging="1276"/>
        <w:jc w:val="both"/>
        <w:rPr>
          <w:rFonts w:ascii="標楷體" w:eastAsia="標楷體" w:hAnsi="標楷體"/>
          <w:w w:val="101"/>
          <w:kern w:val="0"/>
          <w:sz w:val="28"/>
          <w:szCs w:val="28"/>
        </w:rPr>
      </w:pPr>
      <w:r w:rsidRPr="00505C14">
        <w:rPr>
          <w:rFonts w:ascii="標楷體" w:eastAsia="標楷體" w:hAnsi="標楷體" w:hint="eastAsia"/>
          <w:w w:val="101"/>
          <w:kern w:val="0"/>
          <w:sz w:val="28"/>
          <w:szCs w:val="28"/>
        </w:rPr>
        <w:t xml:space="preserve"> </w:t>
      </w:r>
      <w:r w:rsidR="00A00F32" w:rsidRPr="00505C14">
        <w:rPr>
          <w:rFonts w:ascii="標楷體" w:eastAsia="標楷體" w:hAnsi="標楷體"/>
          <w:w w:val="101"/>
          <w:kern w:val="0"/>
          <w:sz w:val="28"/>
          <w:szCs w:val="28"/>
        </w:rPr>
        <w:t>契約份數：</w:t>
      </w:r>
    </w:p>
    <w:p w14:paraId="1459C3E8" w14:textId="0B2345C8" w:rsidR="00A00F32" w:rsidRPr="00044E9C" w:rsidRDefault="00A00F32" w:rsidP="004B034F">
      <w:pPr>
        <w:autoSpaceDE w:val="0"/>
        <w:autoSpaceDN w:val="0"/>
        <w:adjustRightInd w:val="0"/>
        <w:snapToGrid w:val="0"/>
        <w:spacing w:line="420" w:lineRule="exact"/>
        <w:ind w:leftChars="530" w:left="1274" w:hanging="2"/>
        <w:jc w:val="both"/>
        <w:rPr>
          <w:rFonts w:ascii="標楷體" w:eastAsia="標楷體" w:hAnsi="標楷體"/>
          <w:b/>
          <w:bCs/>
          <w:kern w:val="0"/>
          <w:sz w:val="28"/>
          <w:szCs w:val="28"/>
          <w:u w:val="single"/>
        </w:rPr>
      </w:pPr>
      <w:r w:rsidRPr="00044E9C">
        <w:rPr>
          <w:rFonts w:ascii="標楷體" w:eastAsia="標楷體" w:hAnsi="標楷體"/>
          <w:b/>
          <w:bCs/>
          <w:color w:val="FF0000"/>
          <w:kern w:val="0"/>
          <w:sz w:val="28"/>
          <w:szCs w:val="28"/>
          <w:u w:val="single"/>
        </w:rPr>
        <w:t>本租賃契約正本</w:t>
      </w:r>
      <w:r w:rsidR="009B77C9" w:rsidRPr="00044E9C">
        <w:rPr>
          <w:rFonts w:ascii="標楷體" w:eastAsia="標楷體" w:hAnsi="標楷體" w:hint="eastAsia"/>
          <w:b/>
          <w:bCs/>
          <w:color w:val="FF0000"/>
          <w:kern w:val="0"/>
          <w:sz w:val="28"/>
          <w:szCs w:val="28"/>
          <w:u w:val="single"/>
        </w:rPr>
        <w:t>三</w:t>
      </w:r>
      <w:r w:rsidRPr="00044E9C">
        <w:rPr>
          <w:rFonts w:ascii="標楷體" w:eastAsia="標楷體" w:hAnsi="標楷體"/>
          <w:b/>
          <w:bCs/>
          <w:color w:val="FF0000"/>
          <w:kern w:val="0"/>
          <w:sz w:val="28"/>
          <w:szCs w:val="28"/>
          <w:u w:val="single"/>
        </w:rPr>
        <w:t>份，由甲、乙雙方各執</w:t>
      </w:r>
      <w:r w:rsidR="008F04C3" w:rsidRPr="00044E9C">
        <w:rPr>
          <w:rFonts w:ascii="標楷體" w:eastAsia="標楷體" w:hAnsi="標楷體"/>
          <w:b/>
          <w:bCs/>
          <w:color w:val="FF0000"/>
          <w:kern w:val="0"/>
          <w:sz w:val="28"/>
          <w:szCs w:val="28"/>
          <w:u w:val="single"/>
        </w:rPr>
        <w:t>一</w:t>
      </w:r>
      <w:r w:rsidRPr="00044E9C">
        <w:rPr>
          <w:rFonts w:ascii="標楷體" w:eastAsia="標楷體" w:hAnsi="標楷體"/>
          <w:b/>
          <w:bCs/>
          <w:color w:val="FF0000"/>
          <w:kern w:val="0"/>
          <w:sz w:val="28"/>
          <w:szCs w:val="28"/>
          <w:u w:val="single"/>
        </w:rPr>
        <w:t>份，</w:t>
      </w:r>
      <w:r w:rsidR="00044E9C" w:rsidRPr="00044E9C">
        <w:rPr>
          <w:rFonts w:ascii="標楷體" w:eastAsia="標楷體" w:hAnsi="標楷體"/>
          <w:b/>
          <w:bCs/>
          <w:color w:val="FF0000"/>
          <w:kern w:val="0"/>
          <w:sz w:val="28"/>
          <w:szCs w:val="28"/>
          <w:u w:val="single"/>
        </w:rPr>
        <w:t>另</w:t>
      </w:r>
      <w:r w:rsidR="008F04C3" w:rsidRPr="00044E9C">
        <w:rPr>
          <w:rFonts w:ascii="標楷體" w:eastAsia="標楷體" w:hAnsi="標楷體"/>
          <w:b/>
          <w:bCs/>
          <w:color w:val="FF0000"/>
          <w:sz w:val="28"/>
          <w:szCs w:val="28"/>
          <w:u w:val="single"/>
        </w:rPr>
        <w:t>一</w:t>
      </w:r>
      <w:r w:rsidRPr="00044E9C">
        <w:rPr>
          <w:rFonts w:ascii="標楷體" w:eastAsia="標楷體" w:hAnsi="標楷體"/>
          <w:b/>
          <w:bCs/>
          <w:color w:val="FF0000"/>
          <w:sz w:val="28"/>
          <w:szCs w:val="28"/>
          <w:u w:val="single"/>
        </w:rPr>
        <w:t>份供公證使用</w:t>
      </w:r>
      <w:r w:rsidRPr="00044E9C">
        <w:rPr>
          <w:rFonts w:ascii="標楷體" w:eastAsia="標楷體" w:hAnsi="標楷體"/>
          <w:b/>
          <w:bCs/>
          <w:color w:val="FF0000"/>
          <w:kern w:val="0"/>
          <w:sz w:val="28"/>
          <w:szCs w:val="28"/>
          <w:u w:val="single"/>
        </w:rPr>
        <w:t>；副本</w:t>
      </w:r>
      <w:r w:rsidR="00D53F0A" w:rsidRPr="00044E9C">
        <w:rPr>
          <w:rFonts w:ascii="標楷體" w:eastAsia="標楷體" w:hAnsi="標楷體" w:hint="eastAsia"/>
          <w:b/>
          <w:bCs/>
          <w:color w:val="FF0000"/>
          <w:kern w:val="0"/>
          <w:sz w:val="28"/>
          <w:szCs w:val="28"/>
          <w:u w:val="single"/>
        </w:rPr>
        <w:t>四</w:t>
      </w:r>
      <w:r w:rsidR="003321AB" w:rsidRPr="00044E9C">
        <w:rPr>
          <w:rFonts w:ascii="標楷體" w:eastAsia="標楷體" w:hAnsi="標楷體"/>
          <w:b/>
          <w:bCs/>
          <w:color w:val="FF0000"/>
          <w:kern w:val="0"/>
          <w:sz w:val="28"/>
          <w:szCs w:val="28"/>
          <w:u w:val="single"/>
        </w:rPr>
        <w:t>份，由甲</w:t>
      </w:r>
      <w:r w:rsidRPr="00044E9C">
        <w:rPr>
          <w:rFonts w:ascii="標楷體" w:eastAsia="標楷體" w:hAnsi="標楷體"/>
          <w:b/>
          <w:bCs/>
          <w:color w:val="FF0000"/>
          <w:kern w:val="0"/>
          <w:sz w:val="28"/>
          <w:szCs w:val="28"/>
          <w:u w:val="single"/>
        </w:rPr>
        <w:t>方留存</w:t>
      </w:r>
      <w:r w:rsidR="00D53F0A" w:rsidRPr="00044E9C">
        <w:rPr>
          <w:rFonts w:ascii="標楷體" w:eastAsia="標楷體" w:hAnsi="標楷體" w:hint="eastAsia"/>
          <w:b/>
          <w:bCs/>
          <w:color w:val="FF0000"/>
          <w:kern w:val="0"/>
          <w:sz w:val="28"/>
          <w:szCs w:val="28"/>
          <w:u w:val="single"/>
        </w:rPr>
        <w:t>三</w:t>
      </w:r>
      <w:r w:rsidRPr="00044E9C">
        <w:rPr>
          <w:rFonts w:ascii="標楷體" w:eastAsia="標楷體" w:hAnsi="標楷體"/>
          <w:b/>
          <w:bCs/>
          <w:color w:val="FF0000"/>
          <w:kern w:val="0"/>
          <w:sz w:val="28"/>
          <w:szCs w:val="28"/>
          <w:u w:val="single"/>
        </w:rPr>
        <w:t>份，</w:t>
      </w:r>
      <w:r w:rsidR="00657B36">
        <w:rPr>
          <w:rFonts w:ascii="標楷體" w:eastAsia="標楷體" w:hAnsi="標楷體"/>
          <w:b/>
          <w:bCs/>
          <w:color w:val="FF0000"/>
          <w:kern w:val="0"/>
          <w:sz w:val="28"/>
          <w:szCs w:val="28"/>
          <w:u w:val="single"/>
        </w:rPr>
        <w:t>另一份</w:t>
      </w:r>
      <w:r w:rsidR="003321AB" w:rsidRPr="00044E9C">
        <w:rPr>
          <w:rFonts w:ascii="標楷體" w:eastAsia="標楷體" w:hAnsi="標楷體"/>
          <w:b/>
          <w:bCs/>
          <w:color w:val="FF0000"/>
          <w:kern w:val="0"/>
          <w:sz w:val="28"/>
          <w:szCs w:val="28"/>
          <w:u w:val="single"/>
        </w:rPr>
        <w:t>由乙</w:t>
      </w:r>
      <w:r w:rsidRPr="00044E9C">
        <w:rPr>
          <w:rFonts w:ascii="標楷體" w:eastAsia="標楷體" w:hAnsi="標楷體"/>
          <w:b/>
          <w:bCs/>
          <w:color w:val="FF0000"/>
          <w:kern w:val="0"/>
          <w:sz w:val="28"/>
          <w:szCs w:val="28"/>
          <w:u w:val="single"/>
        </w:rPr>
        <w:t>方存執，如有誤繕，以正本為準。</w:t>
      </w:r>
    </w:p>
    <w:p w14:paraId="1F5F9A52" w14:textId="77777777" w:rsidR="00AD3228" w:rsidRDefault="004E002A" w:rsidP="004B034F">
      <w:pPr>
        <w:numPr>
          <w:ilvl w:val="0"/>
          <w:numId w:val="1"/>
        </w:numPr>
        <w:snapToGrid w:val="0"/>
        <w:spacing w:line="420" w:lineRule="exact"/>
        <w:jc w:val="both"/>
        <w:rPr>
          <w:rFonts w:ascii="標楷體" w:eastAsia="標楷體" w:hAnsi="標楷體"/>
          <w:w w:val="101"/>
          <w:kern w:val="0"/>
          <w:sz w:val="28"/>
          <w:szCs w:val="28"/>
        </w:rPr>
      </w:pPr>
      <w:r w:rsidRPr="00505C14">
        <w:rPr>
          <w:rFonts w:ascii="標楷體" w:eastAsia="標楷體" w:hAnsi="標楷體" w:hint="eastAsia"/>
          <w:w w:val="101"/>
          <w:kern w:val="0"/>
          <w:sz w:val="28"/>
          <w:szCs w:val="28"/>
        </w:rPr>
        <w:t xml:space="preserve"> </w:t>
      </w:r>
      <w:r w:rsidR="00A00F32" w:rsidRPr="00505C14">
        <w:rPr>
          <w:rFonts w:ascii="標楷體" w:eastAsia="標楷體" w:hAnsi="標楷體"/>
          <w:w w:val="101"/>
          <w:kern w:val="0"/>
          <w:sz w:val="28"/>
          <w:szCs w:val="28"/>
        </w:rPr>
        <w:t>本租賃契約未載明之事項，</w:t>
      </w:r>
      <w:r w:rsidR="00CE56DF" w:rsidRPr="00505C14">
        <w:rPr>
          <w:rFonts w:ascii="標楷體" w:eastAsia="標楷體" w:hAnsi="標楷體"/>
          <w:w w:val="101"/>
          <w:kern w:val="0"/>
          <w:sz w:val="28"/>
          <w:szCs w:val="28"/>
        </w:rPr>
        <w:t>悉</w:t>
      </w:r>
      <w:r w:rsidR="00A00F32" w:rsidRPr="00505C14">
        <w:rPr>
          <w:rFonts w:ascii="標楷體" w:eastAsia="標楷體" w:hAnsi="標楷體"/>
          <w:w w:val="101"/>
          <w:kern w:val="0"/>
          <w:sz w:val="28"/>
          <w:szCs w:val="28"/>
        </w:rPr>
        <w:t>依</w:t>
      </w:r>
      <w:r w:rsidR="00D53F0A" w:rsidRPr="00505C14">
        <w:rPr>
          <w:rFonts w:ascii="標楷體" w:eastAsia="標楷體" w:hAnsi="標楷體" w:hint="eastAsia"/>
          <w:w w:val="101"/>
          <w:kern w:val="0"/>
          <w:sz w:val="28"/>
          <w:szCs w:val="28"/>
        </w:rPr>
        <w:t>嘉義縣縣</w:t>
      </w:r>
      <w:r w:rsidR="00023B4A" w:rsidRPr="00505C14">
        <w:rPr>
          <w:rFonts w:ascii="標楷體" w:eastAsia="標楷體" w:hAnsi="標楷體" w:hint="eastAsia"/>
          <w:w w:val="101"/>
          <w:kern w:val="0"/>
          <w:sz w:val="28"/>
          <w:szCs w:val="28"/>
        </w:rPr>
        <w:t>有財產管理自治條例</w:t>
      </w:r>
      <w:r w:rsidR="00023B4A" w:rsidRPr="00505C14">
        <w:rPr>
          <w:rFonts w:ascii="標楷體" w:eastAsia="標楷體" w:hAnsi="標楷體"/>
          <w:w w:val="101"/>
          <w:kern w:val="0"/>
          <w:sz w:val="28"/>
          <w:szCs w:val="28"/>
        </w:rPr>
        <w:t>、</w:t>
      </w:r>
      <w:r w:rsidR="00A00F32" w:rsidRPr="00505C14">
        <w:rPr>
          <w:rFonts w:ascii="標楷體" w:eastAsia="標楷體" w:hAnsi="標楷體"/>
          <w:w w:val="101"/>
          <w:kern w:val="0"/>
          <w:sz w:val="28"/>
          <w:szCs w:val="28"/>
        </w:rPr>
        <w:t>民法</w:t>
      </w:r>
      <w:r w:rsidR="00023B4A" w:rsidRPr="00505C14">
        <w:rPr>
          <w:rFonts w:ascii="標楷體" w:eastAsia="標楷體" w:hAnsi="標楷體" w:hint="eastAsia"/>
          <w:w w:val="101"/>
          <w:kern w:val="0"/>
          <w:sz w:val="28"/>
          <w:szCs w:val="28"/>
        </w:rPr>
        <w:t>、</w:t>
      </w:r>
    </w:p>
    <w:p w14:paraId="52BD5679" w14:textId="359E924E" w:rsidR="00A00F32" w:rsidRPr="00505C14" w:rsidRDefault="00023B4A" w:rsidP="00AD3228">
      <w:pPr>
        <w:snapToGrid w:val="0"/>
        <w:spacing w:line="420" w:lineRule="exact"/>
        <w:ind w:left="1140" w:firstLineChars="150" w:firstLine="424"/>
        <w:jc w:val="both"/>
        <w:rPr>
          <w:rFonts w:ascii="標楷體" w:eastAsia="標楷體" w:hAnsi="標楷體"/>
          <w:w w:val="101"/>
          <w:kern w:val="0"/>
          <w:sz w:val="28"/>
          <w:szCs w:val="28"/>
        </w:rPr>
      </w:pPr>
      <w:r w:rsidRPr="00505C14">
        <w:rPr>
          <w:rFonts w:ascii="標楷體" w:eastAsia="標楷體" w:hAnsi="標楷體" w:hint="eastAsia"/>
          <w:w w:val="101"/>
          <w:kern w:val="0"/>
          <w:sz w:val="28"/>
          <w:szCs w:val="28"/>
        </w:rPr>
        <w:t>建築相關管理</w:t>
      </w:r>
      <w:r w:rsidR="00CE56DF" w:rsidRPr="00505C14">
        <w:rPr>
          <w:rFonts w:ascii="標楷體" w:eastAsia="標楷體" w:hAnsi="標楷體"/>
          <w:w w:val="101"/>
          <w:kern w:val="0"/>
          <w:sz w:val="28"/>
          <w:szCs w:val="28"/>
        </w:rPr>
        <w:t>等</w:t>
      </w:r>
      <w:r w:rsidR="00D376DA" w:rsidRPr="00505C14">
        <w:rPr>
          <w:rFonts w:ascii="標楷體" w:eastAsia="標楷體" w:hAnsi="標楷體"/>
          <w:w w:val="101"/>
          <w:kern w:val="0"/>
          <w:sz w:val="28"/>
          <w:szCs w:val="28"/>
        </w:rPr>
        <w:t>相關法令</w:t>
      </w:r>
      <w:r w:rsidR="00A00F32" w:rsidRPr="00505C14">
        <w:rPr>
          <w:rFonts w:ascii="標楷體" w:eastAsia="標楷體" w:hAnsi="標楷體"/>
          <w:w w:val="101"/>
          <w:kern w:val="0"/>
          <w:sz w:val="28"/>
          <w:szCs w:val="28"/>
        </w:rPr>
        <w:t>規定辦理。</w:t>
      </w:r>
    </w:p>
    <w:p w14:paraId="44AB4CD4" w14:textId="77777777" w:rsidR="004B034F" w:rsidRPr="00505C14" w:rsidRDefault="004B034F">
      <w:pPr>
        <w:widowControl/>
        <w:rPr>
          <w:rFonts w:ascii="標楷體" w:eastAsia="標楷體" w:hAnsi="標楷體" w:cs="DFKaiShu-SB-Estd-BF"/>
          <w:b/>
          <w:bCs/>
          <w:color w:val="000000"/>
          <w:kern w:val="0"/>
          <w:sz w:val="28"/>
          <w:szCs w:val="28"/>
        </w:rPr>
      </w:pPr>
      <w:r w:rsidRPr="00505C14">
        <w:rPr>
          <w:rFonts w:ascii="標楷體" w:eastAsia="標楷體" w:hAnsi="標楷體" w:cs="DFKaiShu-SB-Estd-BF"/>
          <w:b/>
          <w:bCs/>
          <w:color w:val="000000"/>
          <w:kern w:val="0"/>
          <w:sz w:val="28"/>
          <w:szCs w:val="28"/>
        </w:rPr>
        <w:br w:type="page"/>
      </w:r>
    </w:p>
    <w:p w14:paraId="7AAF37EE" w14:textId="77777777" w:rsidR="00D53F0A" w:rsidRPr="00505C14" w:rsidRDefault="00D53F0A" w:rsidP="004B034F">
      <w:pPr>
        <w:autoSpaceDE w:val="0"/>
        <w:autoSpaceDN w:val="0"/>
        <w:adjustRightInd w:val="0"/>
        <w:snapToGrid w:val="0"/>
        <w:spacing w:line="480" w:lineRule="auto"/>
        <w:ind w:leftChars="62" w:left="981" w:hangingChars="297" w:hanging="832"/>
        <w:jc w:val="both"/>
        <w:rPr>
          <w:rFonts w:ascii="標楷體" w:eastAsia="標楷體" w:hAnsi="標楷體" w:cs="DFKaiShu-SB-Estd-BF"/>
          <w:b/>
          <w:bCs/>
          <w:color w:val="000000"/>
          <w:kern w:val="0"/>
          <w:sz w:val="28"/>
          <w:szCs w:val="28"/>
        </w:rPr>
      </w:pPr>
      <w:r w:rsidRPr="00505C14">
        <w:rPr>
          <w:rFonts w:ascii="標楷體" w:eastAsia="標楷體" w:hAnsi="標楷體" w:cs="DFKaiShu-SB-Estd-BF" w:hint="eastAsia"/>
          <w:b/>
          <w:bCs/>
          <w:color w:val="000000"/>
          <w:kern w:val="0"/>
          <w:sz w:val="28"/>
          <w:szCs w:val="28"/>
        </w:rPr>
        <w:lastRenderedPageBreak/>
        <w:t>立契約書人</w:t>
      </w:r>
    </w:p>
    <w:p w14:paraId="2F019A47" w14:textId="77777777" w:rsidR="00D53F0A" w:rsidRPr="00505C14" w:rsidRDefault="00D53F0A" w:rsidP="004B034F">
      <w:pPr>
        <w:autoSpaceDE w:val="0"/>
        <w:autoSpaceDN w:val="0"/>
        <w:adjustRightInd w:val="0"/>
        <w:snapToGrid w:val="0"/>
        <w:spacing w:line="480" w:lineRule="auto"/>
        <w:ind w:leftChars="225" w:left="1325" w:hangingChars="280" w:hanging="785"/>
        <w:jc w:val="both"/>
        <w:rPr>
          <w:rFonts w:ascii="標楷體" w:eastAsia="標楷體" w:hAnsi="標楷體" w:cs="DFKaiShu-SB-Estd-BF"/>
          <w:b/>
          <w:bCs/>
          <w:color w:val="000000"/>
          <w:kern w:val="0"/>
          <w:sz w:val="28"/>
          <w:szCs w:val="28"/>
        </w:rPr>
      </w:pPr>
      <w:r w:rsidRPr="00505C14">
        <w:rPr>
          <w:rFonts w:ascii="標楷體" w:eastAsia="標楷體" w:hAnsi="標楷體" w:cs="DFKaiShu-SB-Estd-BF"/>
          <w:b/>
          <w:bCs/>
          <w:color w:val="000000"/>
          <w:kern w:val="0"/>
          <w:sz w:val="28"/>
          <w:szCs w:val="28"/>
        </w:rPr>
        <w:t xml:space="preserve">甲 </w:t>
      </w:r>
      <w:r w:rsidRPr="00505C14">
        <w:rPr>
          <w:rFonts w:ascii="標楷體" w:eastAsia="標楷體" w:hAnsi="標楷體" w:cs="DFKaiShu-SB-Estd-BF" w:hint="eastAsia"/>
          <w:b/>
          <w:bCs/>
          <w:color w:val="000000"/>
          <w:kern w:val="0"/>
          <w:sz w:val="28"/>
          <w:szCs w:val="28"/>
        </w:rPr>
        <w:t>方</w:t>
      </w:r>
    </w:p>
    <w:p w14:paraId="6B885029" w14:textId="618234F9" w:rsidR="00D53F0A" w:rsidRPr="00505C14" w:rsidRDefault="00D53F0A" w:rsidP="004B034F">
      <w:pPr>
        <w:autoSpaceDE w:val="0"/>
        <w:autoSpaceDN w:val="0"/>
        <w:adjustRightInd w:val="0"/>
        <w:snapToGrid w:val="0"/>
        <w:spacing w:line="480" w:lineRule="auto"/>
        <w:ind w:leftChars="600" w:left="1440"/>
        <w:jc w:val="both"/>
        <w:rPr>
          <w:rFonts w:ascii="標楷體" w:eastAsia="標楷體" w:hAnsi="標楷體" w:cs="DFKaiShu-SB-Estd-BF"/>
          <w:b/>
          <w:bCs/>
          <w:color w:val="000000"/>
          <w:kern w:val="0"/>
          <w:sz w:val="28"/>
          <w:szCs w:val="28"/>
        </w:rPr>
      </w:pPr>
      <w:r w:rsidRPr="00505C14">
        <w:rPr>
          <w:rFonts w:ascii="標楷體" w:eastAsia="標楷體" w:hAnsi="標楷體" w:cs="DFKaiShu-SB-Estd-BF" w:hint="eastAsia"/>
          <w:b/>
          <w:bCs/>
          <w:color w:val="000000"/>
          <w:kern w:val="0"/>
          <w:sz w:val="28"/>
          <w:szCs w:val="28"/>
        </w:rPr>
        <w:t>出租機關：嘉義縣</w:t>
      </w:r>
      <w:r w:rsidR="0070161E" w:rsidRPr="00505C14">
        <w:rPr>
          <w:rFonts w:ascii="標楷體" w:eastAsia="標楷體" w:hAnsi="標楷體" w:cs="DFKaiShu-SB-Estd-BF" w:hint="eastAsia"/>
          <w:b/>
          <w:bCs/>
          <w:color w:val="000000"/>
          <w:kern w:val="0"/>
          <w:sz w:val="28"/>
          <w:szCs w:val="28"/>
        </w:rPr>
        <w:t>東石鄉</w:t>
      </w:r>
      <w:r w:rsidR="0056259F">
        <w:rPr>
          <w:rFonts w:ascii="標楷體" w:eastAsia="標楷體" w:hAnsi="標楷體" w:cs="DFKaiShu-SB-Estd-BF" w:hint="eastAsia"/>
          <w:b/>
          <w:bCs/>
          <w:color w:val="000000"/>
          <w:kern w:val="0"/>
          <w:sz w:val="28"/>
          <w:szCs w:val="28"/>
        </w:rPr>
        <w:t>東石</w:t>
      </w:r>
      <w:r w:rsidR="0070161E" w:rsidRPr="00505C14">
        <w:rPr>
          <w:rFonts w:ascii="標楷體" w:eastAsia="標楷體" w:hAnsi="標楷體" w:cs="DFKaiShu-SB-Estd-BF" w:hint="eastAsia"/>
          <w:b/>
          <w:bCs/>
          <w:color w:val="000000"/>
          <w:kern w:val="0"/>
          <w:sz w:val="28"/>
          <w:szCs w:val="28"/>
        </w:rPr>
        <w:t>國民</w:t>
      </w:r>
      <w:r w:rsidR="006D3E55" w:rsidRPr="00505C14">
        <w:rPr>
          <w:rFonts w:ascii="標楷體" w:eastAsia="標楷體" w:hAnsi="標楷體" w:cs="DFKaiShu-SB-Estd-BF" w:hint="eastAsia"/>
          <w:b/>
          <w:bCs/>
          <w:color w:val="000000"/>
          <w:kern w:val="0"/>
          <w:sz w:val="28"/>
          <w:szCs w:val="28"/>
        </w:rPr>
        <w:t>小學</w:t>
      </w:r>
    </w:p>
    <w:p w14:paraId="677821D7" w14:textId="6EC3F662" w:rsidR="00D53F0A" w:rsidRPr="00505C14" w:rsidRDefault="00D53F0A" w:rsidP="004B034F">
      <w:pPr>
        <w:autoSpaceDE w:val="0"/>
        <w:autoSpaceDN w:val="0"/>
        <w:adjustRightInd w:val="0"/>
        <w:snapToGrid w:val="0"/>
        <w:spacing w:line="480" w:lineRule="auto"/>
        <w:ind w:leftChars="600" w:left="1440"/>
        <w:jc w:val="both"/>
        <w:rPr>
          <w:rFonts w:ascii="標楷體" w:eastAsia="標楷體" w:hAnsi="標楷體" w:cs="DFKaiShu-SB-Estd-BF"/>
          <w:b/>
          <w:bCs/>
          <w:color w:val="000000"/>
          <w:kern w:val="0"/>
          <w:sz w:val="28"/>
          <w:szCs w:val="28"/>
        </w:rPr>
      </w:pPr>
      <w:r w:rsidRPr="00505C14">
        <w:rPr>
          <w:rFonts w:ascii="標楷體" w:eastAsia="標楷體" w:hAnsi="標楷體" w:cs="DFKaiShu-SB-Estd-BF" w:hint="eastAsia"/>
          <w:b/>
          <w:bCs/>
          <w:color w:val="000000"/>
          <w:kern w:val="0"/>
          <w:sz w:val="28"/>
          <w:szCs w:val="28"/>
        </w:rPr>
        <w:t>代 表 人：</w:t>
      </w:r>
      <w:r w:rsidR="0056259F" w:rsidRPr="00505C14">
        <w:rPr>
          <w:rFonts w:ascii="標楷體" w:eastAsia="標楷體" w:hAnsi="標楷體" w:cs="DFKaiShu-SB-Estd-BF" w:hint="eastAsia"/>
          <w:b/>
          <w:bCs/>
          <w:color w:val="000000"/>
          <w:kern w:val="0"/>
          <w:sz w:val="28"/>
          <w:szCs w:val="28"/>
        </w:rPr>
        <w:t>校長</w:t>
      </w:r>
      <w:r w:rsidR="0056259F">
        <w:rPr>
          <w:rFonts w:ascii="標楷體" w:eastAsia="標楷體" w:hAnsi="標楷體" w:cs="DFKaiShu-SB-Estd-BF" w:hint="eastAsia"/>
          <w:b/>
          <w:bCs/>
          <w:color w:val="000000"/>
          <w:kern w:val="0"/>
          <w:sz w:val="28"/>
          <w:szCs w:val="28"/>
        </w:rPr>
        <w:t xml:space="preserve"> </w:t>
      </w:r>
      <w:r w:rsidR="0056259F">
        <w:rPr>
          <w:rFonts w:ascii="標楷體" w:eastAsia="標楷體" w:hAnsi="標楷體" w:cs="DFKaiShu-SB-Estd-BF"/>
          <w:b/>
          <w:bCs/>
          <w:color w:val="000000"/>
          <w:kern w:val="0"/>
          <w:sz w:val="28"/>
          <w:szCs w:val="28"/>
        </w:rPr>
        <w:t xml:space="preserve"> 葉佳榔</w:t>
      </w:r>
    </w:p>
    <w:p w14:paraId="06B71325" w14:textId="29C27E19" w:rsidR="00D53F0A" w:rsidRPr="00505C14" w:rsidRDefault="00D53F0A" w:rsidP="004B034F">
      <w:pPr>
        <w:autoSpaceDE w:val="0"/>
        <w:autoSpaceDN w:val="0"/>
        <w:adjustRightInd w:val="0"/>
        <w:snapToGrid w:val="0"/>
        <w:spacing w:line="480" w:lineRule="auto"/>
        <w:ind w:leftChars="600" w:left="1440"/>
        <w:jc w:val="both"/>
        <w:rPr>
          <w:rFonts w:ascii="標楷體" w:eastAsia="標楷體" w:hAnsi="標楷體" w:cs="DFKaiShu-SB-Estd-BF"/>
          <w:b/>
          <w:bCs/>
          <w:color w:val="000000"/>
          <w:kern w:val="0"/>
          <w:sz w:val="28"/>
          <w:szCs w:val="28"/>
        </w:rPr>
      </w:pPr>
      <w:r w:rsidRPr="00505C14">
        <w:rPr>
          <w:rFonts w:ascii="標楷體" w:eastAsia="標楷體" w:hAnsi="標楷體" w:cs="DFKaiShu-SB-Estd-BF" w:hint="eastAsia"/>
          <w:b/>
          <w:bCs/>
          <w:color w:val="000000"/>
          <w:kern w:val="0"/>
          <w:sz w:val="28"/>
          <w:szCs w:val="28"/>
        </w:rPr>
        <w:t>地</w:t>
      </w:r>
      <w:r w:rsidRPr="00505C14">
        <w:rPr>
          <w:rFonts w:ascii="標楷體" w:eastAsia="標楷體" w:hAnsi="標楷體" w:cs="DFKaiShu-SB-Estd-BF"/>
          <w:b/>
          <w:bCs/>
          <w:color w:val="000000"/>
          <w:kern w:val="0"/>
          <w:sz w:val="28"/>
          <w:szCs w:val="28"/>
        </w:rPr>
        <w:t xml:space="preserve"> </w:t>
      </w:r>
      <w:r w:rsidRPr="00505C14">
        <w:rPr>
          <w:rFonts w:ascii="標楷體" w:eastAsia="標楷體" w:hAnsi="標楷體" w:cs="DFKaiShu-SB-Estd-BF" w:hint="eastAsia"/>
          <w:b/>
          <w:bCs/>
          <w:color w:val="000000"/>
          <w:kern w:val="0"/>
          <w:sz w:val="28"/>
          <w:szCs w:val="28"/>
        </w:rPr>
        <w:t xml:space="preserve">   址：嘉義縣</w:t>
      </w:r>
      <w:r w:rsidR="00894A3C" w:rsidRPr="00505C14">
        <w:rPr>
          <w:rFonts w:ascii="標楷體" w:eastAsia="標楷體" w:hAnsi="標楷體" w:cs="DFKaiShu-SB-Estd-BF" w:hint="eastAsia"/>
          <w:b/>
          <w:bCs/>
          <w:color w:val="000000"/>
          <w:kern w:val="0"/>
          <w:sz w:val="28"/>
          <w:szCs w:val="28"/>
        </w:rPr>
        <w:t>東石鄉</w:t>
      </w:r>
      <w:r w:rsidR="0056259F">
        <w:rPr>
          <w:rFonts w:ascii="標楷體" w:eastAsia="標楷體" w:hAnsi="標楷體" w:cs="DFKaiShu-SB-Estd-BF" w:hint="eastAsia"/>
          <w:b/>
          <w:bCs/>
          <w:color w:val="000000"/>
          <w:kern w:val="0"/>
          <w:sz w:val="28"/>
          <w:szCs w:val="28"/>
        </w:rPr>
        <w:t>猿樹</w:t>
      </w:r>
      <w:r w:rsidR="00894A3C" w:rsidRPr="00505C14">
        <w:rPr>
          <w:rFonts w:ascii="標楷體" w:eastAsia="標楷體" w:hAnsi="標楷體" w:cs="DFKaiShu-SB-Estd-BF" w:hint="eastAsia"/>
          <w:b/>
          <w:bCs/>
          <w:color w:val="000000"/>
          <w:kern w:val="0"/>
          <w:sz w:val="28"/>
          <w:szCs w:val="28"/>
        </w:rPr>
        <w:t>村11</w:t>
      </w:r>
      <w:r w:rsidR="0056259F">
        <w:rPr>
          <w:rFonts w:ascii="標楷體" w:eastAsia="標楷體" w:hAnsi="標楷體" w:cs="DFKaiShu-SB-Estd-BF"/>
          <w:b/>
          <w:bCs/>
          <w:color w:val="000000"/>
          <w:kern w:val="0"/>
          <w:sz w:val="28"/>
          <w:szCs w:val="28"/>
        </w:rPr>
        <w:t>7</w:t>
      </w:r>
      <w:r w:rsidR="00A629EA" w:rsidRPr="00505C14">
        <w:rPr>
          <w:rFonts w:ascii="標楷體" w:eastAsia="標楷體" w:hAnsi="標楷體" w:cs="DFKaiShu-SB-Estd-BF" w:hint="eastAsia"/>
          <w:b/>
          <w:bCs/>
          <w:color w:val="000000"/>
          <w:kern w:val="0"/>
          <w:sz w:val="28"/>
          <w:szCs w:val="28"/>
        </w:rPr>
        <w:t>號</w:t>
      </w:r>
    </w:p>
    <w:p w14:paraId="38662458" w14:textId="78E8EBD0" w:rsidR="00D53F0A" w:rsidRPr="00505C14" w:rsidRDefault="00D53F0A" w:rsidP="004B034F">
      <w:pPr>
        <w:autoSpaceDE w:val="0"/>
        <w:autoSpaceDN w:val="0"/>
        <w:adjustRightInd w:val="0"/>
        <w:snapToGrid w:val="0"/>
        <w:spacing w:line="480" w:lineRule="auto"/>
        <w:ind w:leftChars="600" w:left="1440"/>
        <w:jc w:val="both"/>
        <w:rPr>
          <w:rFonts w:ascii="標楷體" w:eastAsia="標楷體" w:hAnsi="標楷體"/>
          <w:b/>
          <w:bCs/>
          <w:color w:val="000000"/>
          <w:kern w:val="0"/>
          <w:sz w:val="28"/>
          <w:szCs w:val="28"/>
        </w:rPr>
      </w:pPr>
      <w:r w:rsidRPr="00505C14">
        <w:rPr>
          <w:rFonts w:ascii="標楷體" w:eastAsia="標楷體" w:hAnsi="標楷體" w:cs="DFKaiShu-SB-Estd-BF" w:hint="eastAsia"/>
          <w:b/>
          <w:bCs/>
          <w:color w:val="000000"/>
          <w:kern w:val="0"/>
          <w:sz w:val="28"/>
          <w:szCs w:val="28"/>
        </w:rPr>
        <w:t>電</w:t>
      </w:r>
      <w:r w:rsidRPr="00505C14">
        <w:rPr>
          <w:rFonts w:ascii="標楷體" w:eastAsia="標楷體" w:hAnsi="標楷體" w:cs="DFKaiShu-SB-Estd-BF"/>
          <w:b/>
          <w:bCs/>
          <w:color w:val="000000"/>
          <w:kern w:val="0"/>
          <w:sz w:val="28"/>
          <w:szCs w:val="28"/>
        </w:rPr>
        <w:t xml:space="preserve"> </w:t>
      </w:r>
      <w:r w:rsidRPr="00505C14">
        <w:rPr>
          <w:rFonts w:ascii="標楷體" w:eastAsia="標楷體" w:hAnsi="標楷體" w:cs="DFKaiShu-SB-Estd-BF" w:hint="eastAsia"/>
          <w:b/>
          <w:bCs/>
          <w:color w:val="000000"/>
          <w:kern w:val="0"/>
          <w:sz w:val="28"/>
          <w:szCs w:val="28"/>
        </w:rPr>
        <w:t xml:space="preserve">   話：（05）</w:t>
      </w:r>
      <w:r w:rsidR="00894A3C" w:rsidRPr="00505C14">
        <w:rPr>
          <w:rFonts w:ascii="標楷體" w:eastAsia="標楷體" w:hAnsi="標楷體" w:cs="DFKaiShu-SB-Estd-BF" w:hint="eastAsia"/>
          <w:b/>
          <w:bCs/>
          <w:color w:val="000000"/>
          <w:kern w:val="0"/>
          <w:sz w:val="28"/>
          <w:szCs w:val="28"/>
        </w:rPr>
        <w:t>3732</w:t>
      </w:r>
      <w:r w:rsidR="0056259F">
        <w:rPr>
          <w:rFonts w:ascii="標楷體" w:eastAsia="標楷體" w:hAnsi="標楷體" w:cs="DFKaiShu-SB-Estd-BF"/>
          <w:b/>
          <w:bCs/>
          <w:color w:val="000000"/>
          <w:kern w:val="0"/>
          <w:sz w:val="28"/>
          <w:szCs w:val="28"/>
        </w:rPr>
        <w:t>295</w:t>
      </w:r>
    </w:p>
    <w:p w14:paraId="418D1CC2" w14:textId="77777777" w:rsidR="00D53F0A" w:rsidRPr="00505C14" w:rsidRDefault="00D53F0A" w:rsidP="004B034F">
      <w:pPr>
        <w:autoSpaceDE w:val="0"/>
        <w:autoSpaceDN w:val="0"/>
        <w:adjustRightInd w:val="0"/>
        <w:snapToGrid w:val="0"/>
        <w:spacing w:line="480" w:lineRule="auto"/>
        <w:ind w:leftChars="225" w:left="1328" w:hangingChars="281" w:hanging="788"/>
        <w:jc w:val="both"/>
        <w:rPr>
          <w:rFonts w:ascii="標楷體" w:eastAsia="標楷體" w:hAnsi="標楷體" w:cs="DFKaiShu-SB-Estd-BF"/>
          <w:b/>
          <w:bCs/>
          <w:color w:val="000000"/>
          <w:kern w:val="0"/>
          <w:sz w:val="28"/>
          <w:szCs w:val="28"/>
        </w:rPr>
      </w:pPr>
    </w:p>
    <w:p w14:paraId="5D9521AE" w14:textId="77777777" w:rsidR="00D53F0A" w:rsidRPr="00505C14" w:rsidRDefault="00D53F0A" w:rsidP="004B034F">
      <w:pPr>
        <w:autoSpaceDE w:val="0"/>
        <w:autoSpaceDN w:val="0"/>
        <w:adjustRightInd w:val="0"/>
        <w:snapToGrid w:val="0"/>
        <w:spacing w:line="480" w:lineRule="auto"/>
        <w:ind w:leftChars="225" w:left="1328" w:hangingChars="281" w:hanging="788"/>
        <w:jc w:val="both"/>
        <w:rPr>
          <w:rFonts w:ascii="標楷體" w:eastAsia="標楷體" w:hAnsi="標楷體" w:cs="DFKaiShu-SB-Estd-BF"/>
          <w:b/>
          <w:bCs/>
          <w:color w:val="000000"/>
          <w:kern w:val="0"/>
          <w:sz w:val="28"/>
          <w:szCs w:val="28"/>
        </w:rPr>
      </w:pPr>
    </w:p>
    <w:p w14:paraId="3D39FCEF" w14:textId="77777777" w:rsidR="00D53F0A" w:rsidRPr="00505C14" w:rsidRDefault="00D53F0A" w:rsidP="004B034F">
      <w:pPr>
        <w:autoSpaceDE w:val="0"/>
        <w:autoSpaceDN w:val="0"/>
        <w:adjustRightInd w:val="0"/>
        <w:snapToGrid w:val="0"/>
        <w:spacing w:line="480" w:lineRule="auto"/>
        <w:ind w:leftChars="225" w:left="1328" w:hangingChars="281" w:hanging="788"/>
        <w:jc w:val="both"/>
        <w:rPr>
          <w:rFonts w:ascii="標楷體" w:eastAsia="標楷體" w:hAnsi="標楷體" w:cs="DFKaiShu-SB-Estd-BF"/>
          <w:b/>
          <w:bCs/>
          <w:color w:val="000000"/>
          <w:kern w:val="0"/>
          <w:sz w:val="28"/>
          <w:szCs w:val="28"/>
        </w:rPr>
      </w:pPr>
      <w:r w:rsidRPr="00505C14">
        <w:rPr>
          <w:rFonts w:ascii="標楷體" w:eastAsia="標楷體" w:hAnsi="標楷體" w:cs="DFKaiShu-SB-Estd-BF" w:hint="eastAsia"/>
          <w:b/>
          <w:bCs/>
          <w:color w:val="000000"/>
          <w:kern w:val="0"/>
          <w:sz w:val="28"/>
          <w:szCs w:val="28"/>
        </w:rPr>
        <w:t>乙</w:t>
      </w:r>
      <w:r w:rsidRPr="00505C14">
        <w:rPr>
          <w:rFonts w:ascii="標楷體" w:eastAsia="標楷體" w:hAnsi="標楷體" w:cs="DFKaiShu-SB-Estd-BF"/>
          <w:b/>
          <w:bCs/>
          <w:color w:val="000000"/>
          <w:kern w:val="0"/>
          <w:sz w:val="28"/>
          <w:szCs w:val="28"/>
        </w:rPr>
        <w:t xml:space="preserve"> </w:t>
      </w:r>
      <w:r w:rsidRPr="00505C14">
        <w:rPr>
          <w:rFonts w:ascii="標楷體" w:eastAsia="標楷體" w:hAnsi="標楷體" w:cs="DFKaiShu-SB-Estd-BF" w:hint="eastAsia"/>
          <w:b/>
          <w:bCs/>
          <w:color w:val="000000"/>
          <w:kern w:val="0"/>
          <w:sz w:val="28"/>
          <w:szCs w:val="28"/>
        </w:rPr>
        <w:t>方</w:t>
      </w:r>
    </w:p>
    <w:p w14:paraId="74A925CD" w14:textId="77777777" w:rsidR="00D53F0A" w:rsidRPr="00505C14" w:rsidRDefault="00D53F0A" w:rsidP="004B034F">
      <w:pPr>
        <w:autoSpaceDE w:val="0"/>
        <w:autoSpaceDN w:val="0"/>
        <w:adjustRightInd w:val="0"/>
        <w:snapToGrid w:val="0"/>
        <w:spacing w:line="480" w:lineRule="auto"/>
        <w:ind w:leftChars="600" w:left="1440"/>
        <w:jc w:val="both"/>
        <w:rPr>
          <w:rFonts w:ascii="標楷體" w:eastAsia="標楷體" w:hAnsi="標楷體" w:cs="DFKaiShu-SB-Estd-BF"/>
          <w:b/>
          <w:bCs/>
          <w:color w:val="000000"/>
          <w:kern w:val="0"/>
          <w:sz w:val="28"/>
          <w:szCs w:val="28"/>
        </w:rPr>
      </w:pPr>
      <w:r w:rsidRPr="00505C14">
        <w:rPr>
          <w:rFonts w:ascii="標楷體" w:eastAsia="標楷體" w:hAnsi="標楷體" w:cs="DFKaiShu-SB-Estd-BF" w:hint="eastAsia"/>
          <w:b/>
          <w:bCs/>
          <w:color w:val="000000"/>
          <w:spacing w:val="26"/>
          <w:w w:val="93"/>
          <w:kern w:val="0"/>
          <w:sz w:val="28"/>
          <w:szCs w:val="28"/>
          <w:fitText w:val="1200" w:id="2040812546"/>
        </w:rPr>
        <w:t>承租廠</w:t>
      </w:r>
      <w:r w:rsidRPr="00505C14">
        <w:rPr>
          <w:rFonts w:ascii="標楷體" w:eastAsia="標楷體" w:hAnsi="標楷體" w:cs="DFKaiShu-SB-Estd-BF" w:hint="eastAsia"/>
          <w:b/>
          <w:bCs/>
          <w:color w:val="000000"/>
          <w:spacing w:val="1"/>
          <w:w w:val="93"/>
          <w:kern w:val="0"/>
          <w:sz w:val="28"/>
          <w:szCs w:val="28"/>
          <w:fitText w:val="1200" w:id="2040812546"/>
        </w:rPr>
        <w:t>商</w:t>
      </w:r>
      <w:r w:rsidRPr="00505C14">
        <w:rPr>
          <w:rFonts w:ascii="標楷體" w:eastAsia="標楷體" w:hAnsi="標楷體" w:cs="DFKaiShu-SB-Estd-BF" w:hint="eastAsia"/>
          <w:b/>
          <w:bCs/>
          <w:color w:val="000000"/>
          <w:kern w:val="0"/>
          <w:sz w:val="28"/>
          <w:szCs w:val="28"/>
        </w:rPr>
        <w:t>：</w:t>
      </w:r>
    </w:p>
    <w:p w14:paraId="181C2688" w14:textId="77777777" w:rsidR="00D53F0A" w:rsidRPr="00505C14" w:rsidRDefault="00D53F0A" w:rsidP="004B034F">
      <w:pPr>
        <w:autoSpaceDE w:val="0"/>
        <w:autoSpaceDN w:val="0"/>
        <w:adjustRightInd w:val="0"/>
        <w:snapToGrid w:val="0"/>
        <w:spacing w:line="480" w:lineRule="auto"/>
        <w:ind w:leftChars="600" w:left="1440"/>
        <w:jc w:val="both"/>
        <w:rPr>
          <w:rFonts w:ascii="標楷體" w:eastAsia="標楷體" w:hAnsi="標楷體" w:cs="DFKaiShu-SB-Estd-BF"/>
          <w:b/>
          <w:bCs/>
          <w:color w:val="000000"/>
          <w:kern w:val="0"/>
          <w:sz w:val="28"/>
          <w:szCs w:val="28"/>
        </w:rPr>
      </w:pPr>
      <w:r w:rsidRPr="00505C14">
        <w:rPr>
          <w:rFonts w:ascii="標楷體" w:eastAsia="標楷體" w:hAnsi="標楷體" w:cs="DFKaiShu-SB-Estd-BF" w:hint="eastAsia"/>
          <w:b/>
          <w:bCs/>
          <w:color w:val="000000"/>
          <w:spacing w:val="26"/>
          <w:w w:val="93"/>
          <w:kern w:val="0"/>
          <w:sz w:val="28"/>
          <w:szCs w:val="28"/>
          <w:fitText w:val="1200" w:id="2040812547"/>
        </w:rPr>
        <w:t>統一編</w:t>
      </w:r>
      <w:r w:rsidRPr="00505C14">
        <w:rPr>
          <w:rFonts w:ascii="標楷體" w:eastAsia="標楷體" w:hAnsi="標楷體" w:cs="DFKaiShu-SB-Estd-BF" w:hint="eastAsia"/>
          <w:b/>
          <w:bCs/>
          <w:color w:val="000000"/>
          <w:spacing w:val="1"/>
          <w:w w:val="93"/>
          <w:kern w:val="0"/>
          <w:sz w:val="28"/>
          <w:szCs w:val="28"/>
          <w:fitText w:val="1200" w:id="2040812547"/>
        </w:rPr>
        <w:t>號</w:t>
      </w:r>
      <w:r w:rsidRPr="00505C14">
        <w:rPr>
          <w:rFonts w:ascii="標楷體" w:eastAsia="標楷體" w:hAnsi="標楷體" w:cs="DFKaiShu-SB-Estd-BF" w:hint="eastAsia"/>
          <w:b/>
          <w:bCs/>
          <w:color w:val="000000"/>
          <w:kern w:val="0"/>
          <w:sz w:val="28"/>
          <w:szCs w:val="28"/>
        </w:rPr>
        <w:t>：</w:t>
      </w:r>
    </w:p>
    <w:p w14:paraId="0AFEE908" w14:textId="77777777" w:rsidR="00D53F0A" w:rsidRPr="00505C14" w:rsidRDefault="00D53F0A" w:rsidP="004B034F">
      <w:pPr>
        <w:autoSpaceDE w:val="0"/>
        <w:autoSpaceDN w:val="0"/>
        <w:adjustRightInd w:val="0"/>
        <w:snapToGrid w:val="0"/>
        <w:spacing w:line="480" w:lineRule="auto"/>
        <w:ind w:leftChars="600" w:left="1440"/>
        <w:jc w:val="both"/>
        <w:rPr>
          <w:rFonts w:ascii="標楷體" w:eastAsia="標楷體" w:hAnsi="標楷體" w:cs="DFKaiShu-SB-Estd-BF"/>
          <w:b/>
          <w:bCs/>
          <w:color w:val="000000"/>
          <w:kern w:val="0"/>
          <w:sz w:val="28"/>
          <w:szCs w:val="28"/>
        </w:rPr>
      </w:pPr>
      <w:r w:rsidRPr="00505C14">
        <w:rPr>
          <w:rFonts w:ascii="標楷體" w:eastAsia="標楷體" w:hAnsi="標楷體" w:cs="DFKaiShu-SB-Estd-BF" w:hint="eastAsia"/>
          <w:b/>
          <w:bCs/>
          <w:color w:val="000000"/>
          <w:kern w:val="0"/>
          <w:sz w:val="28"/>
          <w:szCs w:val="28"/>
        </w:rPr>
        <w:t>負責人（法定代理人）：</w:t>
      </w:r>
    </w:p>
    <w:p w14:paraId="703E7F2B" w14:textId="77777777" w:rsidR="00D53F0A" w:rsidRPr="00505C14" w:rsidRDefault="00D53F0A" w:rsidP="004B034F">
      <w:pPr>
        <w:autoSpaceDE w:val="0"/>
        <w:autoSpaceDN w:val="0"/>
        <w:adjustRightInd w:val="0"/>
        <w:snapToGrid w:val="0"/>
        <w:spacing w:line="480" w:lineRule="auto"/>
        <w:ind w:leftChars="600" w:left="1440"/>
        <w:jc w:val="both"/>
        <w:rPr>
          <w:rFonts w:ascii="標楷體" w:eastAsia="標楷體" w:hAnsi="標楷體" w:cs="DFKaiShu-SB-Estd-BF"/>
          <w:b/>
          <w:bCs/>
          <w:color w:val="000000"/>
          <w:kern w:val="0"/>
          <w:sz w:val="28"/>
          <w:szCs w:val="28"/>
        </w:rPr>
      </w:pPr>
      <w:r w:rsidRPr="00505C14">
        <w:rPr>
          <w:rFonts w:ascii="標楷體" w:eastAsia="標楷體" w:hAnsi="標楷體" w:cs="DFKaiShu-SB-Estd-BF" w:hint="eastAsia"/>
          <w:b/>
          <w:bCs/>
          <w:color w:val="000000"/>
          <w:kern w:val="0"/>
          <w:sz w:val="28"/>
          <w:szCs w:val="28"/>
        </w:rPr>
        <w:t>身分證字號：</w:t>
      </w:r>
    </w:p>
    <w:p w14:paraId="28A1755B" w14:textId="40721E11" w:rsidR="00D53F0A" w:rsidRPr="00505C14" w:rsidRDefault="00D53F0A" w:rsidP="004B034F">
      <w:pPr>
        <w:autoSpaceDE w:val="0"/>
        <w:autoSpaceDN w:val="0"/>
        <w:adjustRightInd w:val="0"/>
        <w:snapToGrid w:val="0"/>
        <w:spacing w:line="480" w:lineRule="auto"/>
        <w:ind w:leftChars="600" w:left="1440"/>
        <w:jc w:val="both"/>
        <w:rPr>
          <w:rFonts w:ascii="標楷體" w:eastAsia="標楷體" w:hAnsi="標楷體" w:cs="DFKaiShu-SB-Estd-BF"/>
          <w:b/>
          <w:bCs/>
          <w:color w:val="000000"/>
          <w:kern w:val="0"/>
          <w:sz w:val="28"/>
          <w:szCs w:val="28"/>
        </w:rPr>
      </w:pPr>
      <w:r w:rsidRPr="00505C14">
        <w:rPr>
          <w:rFonts w:ascii="標楷體" w:eastAsia="標楷體" w:hAnsi="標楷體" w:cs="DFKaiShu-SB-Estd-BF" w:hint="eastAsia"/>
          <w:b/>
          <w:bCs/>
          <w:color w:val="000000"/>
          <w:kern w:val="0"/>
          <w:sz w:val="28"/>
          <w:szCs w:val="28"/>
        </w:rPr>
        <w:t>地</w:t>
      </w:r>
      <w:r w:rsidR="0056259F">
        <w:rPr>
          <w:rFonts w:ascii="標楷體" w:eastAsia="標楷體" w:hAnsi="標楷體" w:cs="DFKaiShu-SB-Estd-BF" w:hint="eastAsia"/>
          <w:b/>
          <w:bCs/>
          <w:color w:val="000000"/>
          <w:kern w:val="0"/>
          <w:sz w:val="28"/>
          <w:szCs w:val="28"/>
        </w:rPr>
        <w:t xml:space="preserve"> </w:t>
      </w:r>
      <w:r w:rsidR="0056259F">
        <w:rPr>
          <w:rFonts w:ascii="標楷體" w:eastAsia="標楷體" w:hAnsi="標楷體" w:cs="DFKaiShu-SB-Estd-BF"/>
          <w:b/>
          <w:bCs/>
          <w:color w:val="000000"/>
          <w:kern w:val="0"/>
          <w:sz w:val="28"/>
          <w:szCs w:val="28"/>
        </w:rPr>
        <w:t xml:space="preserve">   </w:t>
      </w:r>
      <w:r w:rsidRPr="00505C14">
        <w:rPr>
          <w:rFonts w:ascii="標楷體" w:eastAsia="標楷體" w:hAnsi="標楷體" w:cs="DFKaiShu-SB-Estd-BF" w:hint="eastAsia"/>
          <w:b/>
          <w:bCs/>
          <w:color w:val="000000"/>
          <w:kern w:val="0"/>
          <w:sz w:val="28"/>
          <w:szCs w:val="28"/>
        </w:rPr>
        <w:t>址：</w:t>
      </w:r>
    </w:p>
    <w:p w14:paraId="551FEAB7" w14:textId="70A66057" w:rsidR="00C7082B" w:rsidRPr="00505C14" w:rsidRDefault="00D53F0A" w:rsidP="004B034F">
      <w:pPr>
        <w:autoSpaceDE w:val="0"/>
        <w:autoSpaceDN w:val="0"/>
        <w:adjustRightInd w:val="0"/>
        <w:snapToGrid w:val="0"/>
        <w:spacing w:line="480" w:lineRule="auto"/>
        <w:ind w:leftChars="600" w:left="1440"/>
        <w:jc w:val="both"/>
        <w:rPr>
          <w:rFonts w:ascii="標楷體" w:eastAsia="標楷體" w:hAnsi="標楷體" w:cs="DFKaiShu-SB-Estd-BF"/>
          <w:b/>
          <w:bCs/>
          <w:color w:val="000000"/>
          <w:kern w:val="0"/>
          <w:sz w:val="28"/>
          <w:szCs w:val="28"/>
        </w:rPr>
      </w:pPr>
      <w:r w:rsidRPr="00505C14">
        <w:rPr>
          <w:rFonts w:ascii="標楷體" w:eastAsia="標楷體" w:hAnsi="標楷體" w:cs="DFKaiShu-SB-Estd-BF" w:hint="eastAsia"/>
          <w:b/>
          <w:bCs/>
          <w:color w:val="000000"/>
          <w:kern w:val="0"/>
          <w:sz w:val="28"/>
          <w:szCs w:val="28"/>
        </w:rPr>
        <w:t>電</w:t>
      </w:r>
      <w:r w:rsidR="0056259F">
        <w:rPr>
          <w:rFonts w:ascii="標楷體" w:eastAsia="標楷體" w:hAnsi="標楷體" w:cs="DFKaiShu-SB-Estd-BF" w:hint="eastAsia"/>
          <w:b/>
          <w:bCs/>
          <w:color w:val="000000"/>
          <w:kern w:val="0"/>
          <w:sz w:val="28"/>
          <w:szCs w:val="28"/>
        </w:rPr>
        <w:t xml:space="preserve"> </w:t>
      </w:r>
      <w:r w:rsidR="0056259F">
        <w:rPr>
          <w:rFonts w:ascii="標楷體" w:eastAsia="標楷體" w:hAnsi="標楷體" w:cs="DFKaiShu-SB-Estd-BF"/>
          <w:b/>
          <w:bCs/>
          <w:color w:val="000000"/>
          <w:kern w:val="0"/>
          <w:sz w:val="28"/>
          <w:szCs w:val="28"/>
        </w:rPr>
        <w:t xml:space="preserve">   </w:t>
      </w:r>
      <w:r w:rsidRPr="00505C14">
        <w:rPr>
          <w:rFonts w:ascii="標楷體" w:eastAsia="標楷體" w:hAnsi="標楷體" w:cs="DFKaiShu-SB-Estd-BF" w:hint="eastAsia"/>
          <w:b/>
          <w:bCs/>
          <w:color w:val="000000"/>
          <w:kern w:val="0"/>
          <w:sz w:val="28"/>
          <w:szCs w:val="28"/>
        </w:rPr>
        <w:t>話：</w:t>
      </w:r>
    </w:p>
    <w:p w14:paraId="447C5356" w14:textId="77777777" w:rsidR="00C7082B" w:rsidRPr="00505C14" w:rsidRDefault="00C7082B" w:rsidP="004B034F">
      <w:pPr>
        <w:autoSpaceDE w:val="0"/>
        <w:autoSpaceDN w:val="0"/>
        <w:adjustRightInd w:val="0"/>
        <w:snapToGrid w:val="0"/>
        <w:spacing w:line="460" w:lineRule="exact"/>
        <w:ind w:leftChars="600" w:left="1440"/>
        <w:jc w:val="both"/>
        <w:rPr>
          <w:rFonts w:ascii="標楷體" w:eastAsia="標楷體" w:hAnsi="標楷體" w:cs="DFKaiShu-SB-Estd-BF"/>
          <w:b/>
          <w:bCs/>
          <w:color w:val="000000"/>
          <w:kern w:val="0"/>
          <w:sz w:val="28"/>
          <w:szCs w:val="28"/>
        </w:rPr>
      </w:pPr>
    </w:p>
    <w:p w14:paraId="7095D073" w14:textId="77777777" w:rsidR="00C7082B" w:rsidRPr="00505C14" w:rsidRDefault="00C7082B" w:rsidP="004B034F">
      <w:pPr>
        <w:autoSpaceDE w:val="0"/>
        <w:autoSpaceDN w:val="0"/>
        <w:adjustRightInd w:val="0"/>
        <w:snapToGrid w:val="0"/>
        <w:spacing w:line="460" w:lineRule="exact"/>
        <w:ind w:leftChars="600" w:left="1440"/>
        <w:jc w:val="both"/>
        <w:rPr>
          <w:rFonts w:ascii="標楷體" w:eastAsia="標楷體" w:hAnsi="標楷體" w:cs="DFKaiShu-SB-Estd-BF"/>
          <w:b/>
          <w:bCs/>
          <w:color w:val="000000"/>
          <w:kern w:val="0"/>
          <w:sz w:val="28"/>
          <w:szCs w:val="28"/>
        </w:rPr>
      </w:pPr>
    </w:p>
    <w:p w14:paraId="3E6AAD2F" w14:textId="77777777" w:rsidR="00C7082B" w:rsidRPr="00505C14" w:rsidRDefault="00C7082B" w:rsidP="004B034F">
      <w:pPr>
        <w:autoSpaceDE w:val="0"/>
        <w:autoSpaceDN w:val="0"/>
        <w:adjustRightInd w:val="0"/>
        <w:snapToGrid w:val="0"/>
        <w:spacing w:line="460" w:lineRule="exact"/>
        <w:ind w:leftChars="600" w:left="1440"/>
        <w:jc w:val="both"/>
        <w:rPr>
          <w:rFonts w:ascii="標楷體" w:eastAsia="標楷體" w:hAnsi="標楷體" w:cs="DFKaiShu-SB-Estd-BF"/>
          <w:b/>
          <w:bCs/>
          <w:color w:val="000000"/>
          <w:kern w:val="0"/>
          <w:sz w:val="28"/>
          <w:szCs w:val="28"/>
        </w:rPr>
      </w:pPr>
    </w:p>
    <w:p w14:paraId="1D82C303" w14:textId="2A819D0C" w:rsidR="00A15B0A" w:rsidRPr="0056259F" w:rsidRDefault="00D53F0A" w:rsidP="0056259F">
      <w:pPr>
        <w:snapToGrid w:val="0"/>
        <w:spacing w:line="460" w:lineRule="exact"/>
        <w:jc w:val="center"/>
        <w:rPr>
          <w:rFonts w:ascii="標楷體" w:eastAsia="標楷體" w:hAnsi="標楷體" w:cs="DFKaiShu-SB-Estd-BF"/>
          <w:b/>
          <w:bCs/>
          <w:color w:val="000000"/>
          <w:kern w:val="0"/>
          <w:sz w:val="28"/>
          <w:szCs w:val="28"/>
        </w:rPr>
      </w:pPr>
      <w:r w:rsidRPr="0056259F">
        <w:rPr>
          <w:rFonts w:ascii="標楷體" w:eastAsia="標楷體" w:hAnsi="標楷體" w:cs="DFKaiShu-SB-Estd-BF" w:hint="eastAsia"/>
          <w:b/>
          <w:bCs/>
          <w:color w:val="000000"/>
          <w:kern w:val="0"/>
          <w:sz w:val="28"/>
          <w:szCs w:val="28"/>
        </w:rPr>
        <w:t>中</w:t>
      </w:r>
      <w:r w:rsidRPr="0056259F">
        <w:rPr>
          <w:rFonts w:ascii="標楷體" w:eastAsia="標楷體" w:hAnsi="標楷體" w:cs="DFKaiShu-SB-Estd-BF"/>
          <w:b/>
          <w:bCs/>
          <w:color w:val="000000"/>
          <w:kern w:val="0"/>
          <w:sz w:val="28"/>
          <w:szCs w:val="28"/>
        </w:rPr>
        <w:t xml:space="preserve"> </w:t>
      </w:r>
      <w:r w:rsidRPr="0056259F">
        <w:rPr>
          <w:rFonts w:ascii="標楷體" w:eastAsia="標楷體" w:hAnsi="標楷體" w:cs="DFKaiShu-SB-Estd-BF" w:hint="eastAsia"/>
          <w:b/>
          <w:bCs/>
          <w:color w:val="000000"/>
          <w:kern w:val="0"/>
          <w:sz w:val="28"/>
          <w:szCs w:val="28"/>
        </w:rPr>
        <w:t>華</w:t>
      </w:r>
      <w:r w:rsidRPr="0056259F">
        <w:rPr>
          <w:rFonts w:ascii="標楷體" w:eastAsia="標楷體" w:hAnsi="標楷體" w:cs="DFKaiShu-SB-Estd-BF"/>
          <w:b/>
          <w:bCs/>
          <w:color w:val="000000"/>
          <w:kern w:val="0"/>
          <w:sz w:val="28"/>
          <w:szCs w:val="28"/>
        </w:rPr>
        <w:t xml:space="preserve"> </w:t>
      </w:r>
      <w:r w:rsidRPr="0056259F">
        <w:rPr>
          <w:rFonts w:ascii="標楷體" w:eastAsia="標楷體" w:hAnsi="標楷體" w:cs="DFKaiShu-SB-Estd-BF" w:hint="eastAsia"/>
          <w:b/>
          <w:bCs/>
          <w:color w:val="000000"/>
          <w:kern w:val="0"/>
          <w:sz w:val="28"/>
          <w:szCs w:val="28"/>
        </w:rPr>
        <w:t>民</w:t>
      </w:r>
      <w:r w:rsidRPr="0056259F">
        <w:rPr>
          <w:rFonts w:ascii="標楷體" w:eastAsia="標楷體" w:hAnsi="標楷體" w:cs="DFKaiShu-SB-Estd-BF"/>
          <w:b/>
          <w:bCs/>
          <w:color w:val="000000"/>
          <w:kern w:val="0"/>
          <w:sz w:val="28"/>
          <w:szCs w:val="28"/>
        </w:rPr>
        <w:t xml:space="preserve"> </w:t>
      </w:r>
      <w:r w:rsidRPr="0056259F">
        <w:rPr>
          <w:rFonts w:ascii="標楷體" w:eastAsia="標楷體" w:hAnsi="標楷體" w:cs="DFKaiShu-SB-Estd-BF" w:hint="eastAsia"/>
          <w:b/>
          <w:bCs/>
          <w:color w:val="000000"/>
          <w:kern w:val="0"/>
          <w:sz w:val="28"/>
          <w:szCs w:val="28"/>
        </w:rPr>
        <w:t>國</w:t>
      </w:r>
      <w:r w:rsidR="005263B6" w:rsidRPr="0056259F">
        <w:rPr>
          <w:rFonts w:ascii="標楷體" w:eastAsia="標楷體" w:hAnsi="標楷體" w:cs="DFKaiShu-SB-Estd-BF" w:hint="eastAsia"/>
          <w:b/>
          <w:bCs/>
          <w:color w:val="000000"/>
          <w:kern w:val="0"/>
          <w:sz w:val="28"/>
          <w:szCs w:val="28"/>
        </w:rPr>
        <w:t xml:space="preserve">  </w:t>
      </w:r>
      <w:r w:rsidR="005263B6" w:rsidRPr="0056259F">
        <w:rPr>
          <w:rFonts w:ascii="標楷體" w:eastAsia="標楷體" w:hAnsi="標楷體" w:cs="DFKaiShu-SB-Estd-BF"/>
          <w:b/>
          <w:bCs/>
          <w:color w:val="000000"/>
          <w:kern w:val="0"/>
          <w:sz w:val="28"/>
          <w:szCs w:val="28"/>
        </w:rPr>
        <w:t xml:space="preserve">   </w:t>
      </w:r>
      <w:r w:rsidR="005263B6" w:rsidRPr="0056259F">
        <w:rPr>
          <w:rFonts w:ascii="標楷體" w:eastAsia="標楷體" w:hAnsi="標楷體" w:cs="DFKaiShu-SB-Estd-BF" w:hint="eastAsia"/>
          <w:b/>
          <w:bCs/>
          <w:color w:val="000000"/>
          <w:kern w:val="0"/>
          <w:sz w:val="28"/>
          <w:szCs w:val="28"/>
        </w:rPr>
        <w:t xml:space="preserve">   </w:t>
      </w:r>
      <w:r w:rsidR="005263B6" w:rsidRPr="0056259F">
        <w:rPr>
          <w:rFonts w:ascii="標楷體" w:eastAsia="標楷體" w:hAnsi="標楷體" w:cs="DFKaiShu-SB-Estd-BF"/>
          <w:b/>
          <w:bCs/>
          <w:color w:val="000000"/>
          <w:kern w:val="0"/>
          <w:sz w:val="28"/>
          <w:szCs w:val="28"/>
        </w:rPr>
        <w:t xml:space="preserve">  </w:t>
      </w:r>
      <w:r w:rsidRPr="0056259F">
        <w:rPr>
          <w:rFonts w:ascii="標楷體" w:eastAsia="標楷體" w:hAnsi="標楷體" w:cs="DFKaiShu-SB-Estd-BF" w:hint="eastAsia"/>
          <w:b/>
          <w:bCs/>
          <w:color w:val="000000"/>
          <w:kern w:val="0"/>
          <w:sz w:val="28"/>
          <w:szCs w:val="28"/>
        </w:rPr>
        <w:t>年</w:t>
      </w:r>
      <w:r w:rsidR="0056259F" w:rsidRPr="0056259F">
        <w:rPr>
          <w:rFonts w:ascii="標楷體" w:eastAsia="標楷體" w:hAnsi="標楷體" w:cs="DFKaiShu-SB-Estd-BF" w:hint="eastAsia"/>
          <w:b/>
          <w:bCs/>
          <w:color w:val="000000"/>
          <w:kern w:val="0"/>
          <w:sz w:val="28"/>
          <w:szCs w:val="28"/>
        </w:rPr>
        <w:t xml:space="preserve">  </w:t>
      </w:r>
      <w:r w:rsidR="0056259F" w:rsidRPr="0056259F">
        <w:rPr>
          <w:rFonts w:ascii="標楷體" w:eastAsia="標楷體" w:hAnsi="標楷體" w:cs="DFKaiShu-SB-Estd-BF"/>
          <w:b/>
          <w:bCs/>
          <w:color w:val="000000"/>
          <w:kern w:val="0"/>
          <w:sz w:val="28"/>
          <w:szCs w:val="28"/>
        </w:rPr>
        <w:t xml:space="preserve">   </w:t>
      </w:r>
      <w:r w:rsidR="0056259F" w:rsidRPr="0056259F">
        <w:rPr>
          <w:rFonts w:ascii="標楷體" w:eastAsia="標楷體" w:hAnsi="標楷體" w:cs="DFKaiShu-SB-Estd-BF" w:hint="eastAsia"/>
          <w:b/>
          <w:bCs/>
          <w:color w:val="000000"/>
          <w:kern w:val="0"/>
          <w:sz w:val="28"/>
          <w:szCs w:val="28"/>
        </w:rPr>
        <w:t xml:space="preserve">   </w:t>
      </w:r>
      <w:r w:rsidR="0056259F" w:rsidRPr="0056259F">
        <w:rPr>
          <w:rFonts w:ascii="標楷體" w:eastAsia="標楷體" w:hAnsi="標楷體" w:cs="DFKaiShu-SB-Estd-BF"/>
          <w:b/>
          <w:bCs/>
          <w:color w:val="000000"/>
          <w:kern w:val="0"/>
          <w:sz w:val="28"/>
          <w:szCs w:val="28"/>
        </w:rPr>
        <w:t xml:space="preserve">  </w:t>
      </w:r>
      <w:r w:rsidRPr="0056259F">
        <w:rPr>
          <w:rFonts w:ascii="標楷體" w:eastAsia="標楷體" w:hAnsi="標楷體" w:cs="DFKaiShu-SB-Estd-BF" w:hint="eastAsia"/>
          <w:b/>
          <w:bCs/>
          <w:color w:val="000000"/>
          <w:kern w:val="0"/>
          <w:sz w:val="28"/>
          <w:szCs w:val="28"/>
        </w:rPr>
        <w:t>月</w:t>
      </w:r>
      <w:r w:rsidR="0056259F" w:rsidRPr="0056259F">
        <w:rPr>
          <w:rFonts w:ascii="標楷體" w:eastAsia="標楷體" w:hAnsi="標楷體" w:cs="DFKaiShu-SB-Estd-BF" w:hint="eastAsia"/>
          <w:b/>
          <w:bCs/>
          <w:color w:val="000000"/>
          <w:kern w:val="0"/>
          <w:sz w:val="28"/>
          <w:szCs w:val="28"/>
        </w:rPr>
        <w:t xml:space="preserve">  </w:t>
      </w:r>
      <w:r w:rsidR="0056259F" w:rsidRPr="0056259F">
        <w:rPr>
          <w:rFonts w:ascii="標楷體" w:eastAsia="標楷體" w:hAnsi="標楷體" w:cs="DFKaiShu-SB-Estd-BF"/>
          <w:b/>
          <w:bCs/>
          <w:color w:val="000000"/>
          <w:kern w:val="0"/>
          <w:sz w:val="28"/>
          <w:szCs w:val="28"/>
        </w:rPr>
        <w:t xml:space="preserve">   </w:t>
      </w:r>
      <w:r w:rsidR="0056259F" w:rsidRPr="0056259F">
        <w:rPr>
          <w:rFonts w:ascii="標楷體" w:eastAsia="標楷體" w:hAnsi="標楷體" w:cs="DFKaiShu-SB-Estd-BF" w:hint="eastAsia"/>
          <w:b/>
          <w:bCs/>
          <w:color w:val="000000"/>
          <w:kern w:val="0"/>
          <w:sz w:val="28"/>
          <w:szCs w:val="28"/>
        </w:rPr>
        <w:t xml:space="preserve">   </w:t>
      </w:r>
      <w:r w:rsidR="0056259F" w:rsidRPr="0056259F">
        <w:rPr>
          <w:rFonts w:ascii="標楷體" w:eastAsia="標楷體" w:hAnsi="標楷體" w:cs="DFKaiShu-SB-Estd-BF"/>
          <w:b/>
          <w:bCs/>
          <w:color w:val="000000"/>
          <w:kern w:val="0"/>
          <w:sz w:val="28"/>
          <w:szCs w:val="28"/>
        </w:rPr>
        <w:t xml:space="preserve">  </w:t>
      </w:r>
      <w:r w:rsidRPr="0056259F">
        <w:rPr>
          <w:rFonts w:ascii="標楷體" w:eastAsia="標楷體" w:hAnsi="標楷體" w:cs="DFKaiShu-SB-Estd-BF" w:hint="eastAsia"/>
          <w:b/>
          <w:bCs/>
          <w:color w:val="000000"/>
          <w:kern w:val="0"/>
          <w:sz w:val="28"/>
          <w:szCs w:val="28"/>
        </w:rPr>
        <w:t>日</w:t>
      </w:r>
    </w:p>
    <w:sectPr w:rsidR="00A15B0A" w:rsidRPr="0056259F" w:rsidSect="00505C14">
      <w:footerReference w:type="default" r:id="rId9"/>
      <w:pgSz w:w="11906" w:h="16838" w:code="9"/>
      <w:pgMar w:top="1134" w:right="964" w:bottom="1134" w:left="96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B55069" w14:textId="77777777" w:rsidR="00115CB6" w:rsidRDefault="00115CB6" w:rsidP="004B7D62">
      <w:r>
        <w:separator/>
      </w:r>
    </w:p>
  </w:endnote>
  <w:endnote w:type="continuationSeparator" w:id="0">
    <w:p w14:paraId="53D5FB90" w14:textId="77777777" w:rsidR="00115CB6" w:rsidRDefault="00115CB6" w:rsidP="004B7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全真楷書">
    <w:altName w:val="新細明體"/>
    <w:charset w:val="88"/>
    <w:family w:val="roman"/>
    <w:pitch w:val="default"/>
  </w:font>
  <w:font w:name="SimSun">
    <w:altName w:val="宋体"/>
    <w:panose1 w:val="02010600030101010101"/>
    <w:charset w:val="86"/>
    <w:family w:val="auto"/>
    <w:pitch w:val="variable"/>
    <w:sig w:usb0="00000003" w:usb1="288F0000" w:usb2="00000016" w:usb3="00000000" w:csb0="00040001" w:csb1="00000000"/>
  </w:font>
  <w:font w:name="DFKaiShu-SB-Estd-BF">
    <w:altName w:val="Arial Unicode MS"/>
    <w:panose1 w:val="00000000000000000000"/>
    <w:charset w:val="88"/>
    <w:family w:val="auto"/>
    <w:notTrueType/>
    <w:pitch w:val="default"/>
    <w:sig w:usb0="00000001"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BE06C" w14:textId="6A4E0774" w:rsidR="001510B4" w:rsidRPr="001510B4" w:rsidRDefault="001510B4" w:rsidP="001510B4">
    <w:pPr>
      <w:pStyle w:val="aa"/>
      <w:jc w:val="center"/>
      <w:rPr>
        <w:sz w:val="22"/>
      </w:rPr>
    </w:pPr>
    <w:r w:rsidRPr="001510B4">
      <w:rPr>
        <w:sz w:val="22"/>
      </w:rPr>
      <w:fldChar w:fldCharType="begin"/>
    </w:r>
    <w:r w:rsidRPr="001510B4">
      <w:rPr>
        <w:sz w:val="22"/>
      </w:rPr>
      <w:instrText>PAGE   \* MERGEFORMAT</w:instrText>
    </w:r>
    <w:r w:rsidRPr="001510B4">
      <w:rPr>
        <w:sz w:val="22"/>
      </w:rPr>
      <w:fldChar w:fldCharType="separate"/>
    </w:r>
    <w:r w:rsidR="00AD5F80" w:rsidRPr="00AD5F80">
      <w:rPr>
        <w:noProof/>
        <w:sz w:val="22"/>
        <w:lang w:val="zh-TW"/>
      </w:rPr>
      <w:t>19</w:t>
    </w:r>
    <w:r w:rsidRPr="001510B4">
      <w:rPr>
        <w:sz w:val="22"/>
      </w:rPr>
      <w:fldChar w:fldCharType="end"/>
    </w:r>
  </w:p>
  <w:p w14:paraId="76AD4CF9" w14:textId="77777777" w:rsidR="00E71CA8" w:rsidRDefault="00E71CA8"/>
  <w:p w14:paraId="716EE012" w14:textId="77777777" w:rsidR="00E71CA8" w:rsidRDefault="00E71CA8"/>
  <w:p w14:paraId="4596F6DE" w14:textId="77777777" w:rsidR="00E71CA8" w:rsidRDefault="00E71CA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3D0EF5" w14:textId="77777777" w:rsidR="00115CB6" w:rsidRDefault="00115CB6" w:rsidP="004B7D62">
      <w:r>
        <w:separator/>
      </w:r>
    </w:p>
  </w:footnote>
  <w:footnote w:type="continuationSeparator" w:id="0">
    <w:p w14:paraId="6D136459" w14:textId="77777777" w:rsidR="00115CB6" w:rsidRDefault="00115CB6" w:rsidP="004B7D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71EAA"/>
    <w:multiLevelType w:val="hybridMultilevel"/>
    <w:tmpl w:val="29F27F34"/>
    <w:lvl w:ilvl="0" w:tplc="0409000F">
      <w:start w:val="1"/>
      <w:numFmt w:val="decimal"/>
      <w:lvlText w:val="%1."/>
      <w:lvlJc w:val="left"/>
      <w:pPr>
        <w:ind w:left="1602" w:hanging="480"/>
      </w:pPr>
    </w:lvl>
    <w:lvl w:ilvl="1" w:tplc="04090019" w:tentative="1">
      <w:start w:val="1"/>
      <w:numFmt w:val="ideographTraditional"/>
      <w:lvlText w:val="%2、"/>
      <w:lvlJc w:val="left"/>
      <w:pPr>
        <w:ind w:left="2082" w:hanging="480"/>
      </w:pPr>
    </w:lvl>
    <w:lvl w:ilvl="2" w:tplc="0409001B" w:tentative="1">
      <w:start w:val="1"/>
      <w:numFmt w:val="lowerRoman"/>
      <w:lvlText w:val="%3."/>
      <w:lvlJc w:val="right"/>
      <w:pPr>
        <w:ind w:left="2562" w:hanging="480"/>
      </w:pPr>
    </w:lvl>
    <w:lvl w:ilvl="3" w:tplc="0409000F" w:tentative="1">
      <w:start w:val="1"/>
      <w:numFmt w:val="decimal"/>
      <w:lvlText w:val="%4."/>
      <w:lvlJc w:val="left"/>
      <w:pPr>
        <w:ind w:left="3042" w:hanging="480"/>
      </w:pPr>
    </w:lvl>
    <w:lvl w:ilvl="4" w:tplc="04090019" w:tentative="1">
      <w:start w:val="1"/>
      <w:numFmt w:val="ideographTraditional"/>
      <w:lvlText w:val="%5、"/>
      <w:lvlJc w:val="left"/>
      <w:pPr>
        <w:ind w:left="3522" w:hanging="480"/>
      </w:pPr>
    </w:lvl>
    <w:lvl w:ilvl="5" w:tplc="0409001B" w:tentative="1">
      <w:start w:val="1"/>
      <w:numFmt w:val="lowerRoman"/>
      <w:lvlText w:val="%6."/>
      <w:lvlJc w:val="right"/>
      <w:pPr>
        <w:ind w:left="4002" w:hanging="480"/>
      </w:pPr>
    </w:lvl>
    <w:lvl w:ilvl="6" w:tplc="0409000F" w:tentative="1">
      <w:start w:val="1"/>
      <w:numFmt w:val="decimal"/>
      <w:lvlText w:val="%7."/>
      <w:lvlJc w:val="left"/>
      <w:pPr>
        <w:ind w:left="4482" w:hanging="480"/>
      </w:pPr>
    </w:lvl>
    <w:lvl w:ilvl="7" w:tplc="04090019" w:tentative="1">
      <w:start w:val="1"/>
      <w:numFmt w:val="ideographTraditional"/>
      <w:lvlText w:val="%8、"/>
      <w:lvlJc w:val="left"/>
      <w:pPr>
        <w:ind w:left="4962" w:hanging="480"/>
      </w:pPr>
    </w:lvl>
    <w:lvl w:ilvl="8" w:tplc="0409001B" w:tentative="1">
      <w:start w:val="1"/>
      <w:numFmt w:val="lowerRoman"/>
      <w:lvlText w:val="%9."/>
      <w:lvlJc w:val="right"/>
      <w:pPr>
        <w:ind w:left="5442" w:hanging="480"/>
      </w:pPr>
    </w:lvl>
  </w:abstractNum>
  <w:abstractNum w:abstractNumId="1" w15:restartNumberingAfterBreak="0">
    <w:nsid w:val="0A8F4A75"/>
    <w:multiLevelType w:val="hybridMultilevel"/>
    <w:tmpl w:val="6B0C1C3A"/>
    <w:lvl w:ilvl="0" w:tplc="19900716">
      <w:start w:val="1"/>
      <w:numFmt w:val="taiwaneseCountingThousand"/>
      <w:lvlText w:val="第%1條"/>
      <w:lvlJc w:val="left"/>
      <w:pPr>
        <w:tabs>
          <w:tab w:val="num" w:pos="1140"/>
        </w:tabs>
        <w:ind w:left="1140" w:hanging="1140"/>
      </w:pPr>
      <w:rPr>
        <w:rFonts w:hint="default"/>
        <w:lang w:val="en-US"/>
      </w:rPr>
    </w:lvl>
    <w:lvl w:ilvl="1" w:tplc="04090019">
      <w:start w:val="1"/>
      <w:numFmt w:val="ideographTraditional"/>
      <w:lvlText w:val="%2、"/>
      <w:lvlJc w:val="left"/>
      <w:pPr>
        <w:tabs>
          <w:tab w:val="num" w:pos="974"/>
        </w:tabs>
        <w:ind w:left="974" w:hanging="480"/>
      </w:pPr>
    </w:lvl>
    <w:lvl w:ilvl="2" w:tplc="0409001B">
      <w:start w:val="1"/>
      <w:numFmt w:val="lowerRoman"/>
      <w:lvlText w:val="%3."/>
      <w:lvlJc w:val="right"/>
      <w:pPr>
        <w:tabs>
          <w:tab w:val="num" w:pos="1454"/>
        </w:tabs>
        <w:ind w:left="1454" w:hanging="480"/>
      </w:pPr>
    </w:lvl>
    <w:lvl w:ilvl="3" w:tplc="0409000F">
      <w:start w:val="1"/>
      <w:numFmt w:val="decimal"/>
      <w:lvlText w:val="%4."/>
      <w:lvlJc w:val="left"/>
      <w:pPr>
        <w:tabs>
          <w:tab w:val="num" w:pos="1934"/>
        </w:tabs>
        <w:ind w:left="1934" w:hanging="480"/>
      </w:pPr>
      <w:rPr>
        <w:rFonts w:hint="default"/>
      </w:rPr>
    </w:lvl>
    <w:lvl w:ilvl="4" w:tplc="81A64962">
      <w:start w:val="1"/>
      <w:numFmt w:val="taiwaneseCountingThousand"/>
      <w:lvlText w:val="（%5）"/>
      <w:lvlJc w:val="left"/>
      <w:pPr>
        <w:ind w:left="2654" w:hanging="720"/>
      </w:pPr>
      <w:rPr>
        <w:rFonts w:hint="default"/>
      </w:rPr>
    </w:lvl>
    <w:lvl w:ilvl="5" w:tplc="0409001B" w:tentative="1">
      <w:start w:val="1"/>
      <w:numFmt w:val="lowerRoman"/>
      <w:lvlText w:val="%6."/>
      <w:lvlJc w:val="right"/>
      <w:pPr>
        <w:tabs>
          <w:tab w:val="num" w:pos="2894"/>
        </w:tabs>
        <w:ind w:left="2894" w:hanging="480"/>
      </w:pPr>
    </w:lvl>
    <w:lvl w:ilvl="6" w:tplc="0409000F" w:tentative="1">
      <w:start w:val="1"/>
      <w:numFmt w:val="decimal"/>
      <w:lvlText w:val="%7."/>
      <w:lvlJc w:val="left"/>
      <w:pPr>
        <w:tabs>
          <w:tab w:val="num" w:pos="3374"/>
        </w:tabs>
        <w:ind w:left="3374" w:hanging="480"/>
      </w:pPr>
    </w:lvl>
    <w:lvl w:ilvl="7" w:tplc="04090019" w:tentative="1">
      <w:start w:val="1"/>
      <w:numFmt w:val="ideographTraditional"/>
      <w:lvlText w:val="%8、"/>
      <w:lvlJc w:val="left"/>
      <w:pPr>
        <w:tabs>
          <w:tab w:val="num" w:pos="3854"/>
        </w:tabs>
        <w:ind w:left="3854" w:hanging="480"/>
      </w:pPr>
    </w:lvl>
    <w:lvl w:ilvl="8" w:tplc="0409001B" w:tentative="1">
      <w:start w:val="1"/>
      <w:numFmt w:val="lowerRoman"/>
      <w:lvlText w:val="%9."/>
      <w:lvlJc w:val="right"/>
      <w:pPr>
        <w:tabs>
          <w:tab w:val="num" w:pos="4334"/>
        </w:tabs>
        <w:ind w:left="4334" w:hanging="480"/>
      </w:pPr>
    </w:lvl>
  </w:abstractNum>
  <w:abstractNum w:abstractNumId="2" w15:restartNumberingAfterBreak="0">
    <w:nsid w:val="0C8D4119"/>
    <w:multiLevelType w:val="hybridMultilevel"/>
    <w:tmpl w:val="7008768C"/>
    <w:lvl w:ilvl="0" w:tplc="833E5D78">
      <w:start w:val="1"/>
      <w:numFmt w:val="taiwaneseCountingThousand"/>
      <w:lvlText w:val="(%1)"/>
      <w:lvlJc w:val="left"/>
      <w:pPr>
        <w:ind w:left="1711" w:hanging="576"/>
      </w:pPr>
      <w:rPr>
        <w:rFonts w:ascii="標楷體" w:eastAsia="標楷體" w:hAnsi="標楷體" w:cs="新細明體" w:hint="default"/>
        <w:color w:val="000000"/>
        <w:sz w:val="28"/>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3" w15:restartNumberingAfterBreak="0">
    <w:nsid w:val="0E50438C"/>
    <w:multiLevelType w:val="hybridMultilevel"/>
    <w:tmpl w:val="7008768C"/>
    <w:lvl w:ilvl="0" w:tplc="833E5D78">
      <w:start w:val="1"/>
      <w:numFmt w:val="taiwaneseCountingThousand"/>
      <w:lvlText w:val="(%1)"/>
      <w:lvlJc w:val="left"/>
      <w:pPr>
        <w:ind w:left="1285" w:hanging="576"/>
      </w:pPr>
      <w:rPr>
        <w:rFonts w:ascii="標楷體" w:eastAsia="標楷體" w:hAnsi="標楷體" w:cs="新細明體" w:hint="default"/>
        <w:color w:val="000000"/>
        <w:sz w:val="28"/>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4" w15:restartNumberingAfterBreak="0">
    <w:nsid w:val="0E6577FD"/>
    <w:multiLevelType w:val="hybridMultilevel"/>
    <w:tmpl w:val="EC3EBC64"/>
    <w:lvl w:ilvl="0" w:tplc="0409000F">
      <w:start w:val="1"/>
      <w:numFmt w:val="decimal"/>
      <w:lvlText w:val="%1."/>
      <w:lvlJc w:val="left"/>
      <w:pPr>
        <w:ind w:left="1690" w:hanging="480"/>
      </w:pPr>
    </w:lvl>
    <w:lvl w:ilvl="1" w:tplc="04090019" w:tentative="1">
      <w:start w:val="1"/>
      <w:numFmt w:val="ideographTraditional"/>
      <w:lvlText w:val="%2、"/>
      <w:lvlJc w:val="left"/>
      <w:pPr>
        <w:ind w:left="2170" w:hanging="480"/>
      </w:pPr>
    </w:lvl>
    <w:lvl w:ilvl="2" w:tplc="0409001B" w:tentative="1">
      <w:start w:val="1"/>
      <w:numFmt w:val="lowerRoman"/>
      <w:lvlText w:val="%3."/>
      <w:lvlJc w:val="right"/>
      <w:pPr>
        <w:ind w:left="2650" w:hanging="480"/>
      </w:pPr>
    </w:lvl>
    <w:lvl w:ilvl="3" w:tplc="0409000F" w:tentative="1">
      <w:start w:val="1"/>
      <w:numFmt w:val="decimal"/>
      <w:lvlText w:val="%4."/>
      <w:lvlJc w:val="left"/>
      <w:pPr>
        <w:ind w:left="3130" w:hanging="480"/>
      </w:pPr>
    </w:lvl>
    <w:lvl w:ilvl="4" w:tplc="04090019" w:tentative="1">
      <w:start w:val="1"/>
      <w:numFmt w:val="ideographTraditional"/>
      <w:lvlText w:val="%5、"/>
      <w:lvlJc w:val="left"/>
      <w:pPr>
        <w:ind w:left="3610" w:hanging="480"/>
      </w:pPr>
    </w:lvl>
    <w:lvl w:ilvl="5" w:tplc="0409001B" w:tentative="1">
      <w:start w:val="1"/>
      <w:numFmt w:val="lowerRoman"/>
      <w:lvlText w:val="%6."/>
      <w:lvlJc w:val="right"/>
      <w:pPr>
        <w:ind w:left="4090" w:hanging="480"/>
      </w:pPr>
    </w:lvl>
    <w:lvl w:ilvl="6" w:tplc="0409000F" w:tentative="1">
      <w:start w:val="1"/>
      <w:numFmt w:val="decimal"/>
      <w:lvlText w:val="%7."/>
      <w:lvlJc w:val="left"/>
      <w:pPr>
        <w:ind w:left="4570" w:hanging="480"/>
      </w:pPr>
    </w:lvl>
    <w:lvl w:ilvl="7" w:tplc="04090019" w:tentative="1">
      <w:start w:val="1"/>
      <w:numFmt w:val="ideographTraditional"/>
      <w:lvlText w:val="%8、"/>
      <w:lvlJc w:val="left"/>
      <w:pPr>
        <w:ind w:left="5050" w:hanging="480"/>
      </w:pPr>
    </w:lvl>
    <w:lvl w:ilvl="8" w:tplc="0409001B" w:tentative="1">
      <w:start w:val="1"/>
      <w:numFmt w:val="lowerRoman"/>
      <w:lvlText w:val="%9."/>
      <w:lvlJc w:val="right"/>
      <w:pPr>
        <w:ind w:left="5530" w:hanging="480"/>
      </w:pPr>
    </w:lvl>
  </w:abstractNum>
  <w:abstractNum w:abstractNumId="5" w15:restartNumberingAfterBreak="0">
    <w:nsid w:val="0E8713CE"/>
    <w:multiLevelType w:val="hybridMultilevel"/>
    <w:tmpl w:val="53BE04F4"/>
    <w:lvl w:ilvl="0" w:tplc="778258B4">
      <w:start w:val="1"/>
      <w:numFmt w:val="taiwaneseCountingThousand"/>
      <w:lvlText w:val="(%1)"/>
      <w:lvlJc w:val="left"/>
      <w:pPr>
        <w:ind w:left="1285" w:hanging="576"/>
      </w:pPr>
      <w:rPr>
        <w:rFonts w:ascii="標楷體" w:eastAsia="標楷體" w:hAnsi="標楷體" w:cs="新細明體" w:hint="default"/>
        <w:color w:val="000000"/>
        <w:sz w:val="28"/>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6" w15:restartNumberingAfterBreak="0">
    <w:nsid w:val="105959E7"/>
    <w:multiLevelType w:val="hybridMultilevel"/>
    <w:tmpl w:val="71DC699E"/>
    <w:lvl w:ilvl="0" w:tplc="3DAE8BAA">
      <w:start w:val="1"/>
      <w:numFmt w:val="decimal"/>
      <w:lvlText w:val="%1."/>
      <w:lvlJc w:val="left"/>
      <w:pPr>
        <w:ind w:left="2202" w:hanging="480"/>
      </w:pPr>
      <w:rPr>
        <w:rFonts w:ascii="Times New Roman" w:eastAsia="Times New Roman" w:hAnsi="Times New Roman" w:cs="Times New Roman" w:hint="default"/>
        <w:spacing w:val="0"/>
        <w:w w:val="100"/>
        <w:sz w:val="28"/>
        <w:szCs w:val="28"/>
        <w:lang w:val="zh-TW" w:eastAsia="zh-TW" w:bidi="zh-TW"/>
      </w:rPr>
    </w:lvl>
    <w:lvl w:ilvl="1" w:tplc="5A62F9D0">
      <w:numFmt w:val="bullet"/>
      <w:lvlText w:val="•"/>
      <w:lvlJc w:val="left"/>
      <w:pPr>
        <w:ind w:left="3088" w:hanging="480"/>
      </w:pPr>
      <w:rPr>
        <w:rFonts w:hint="default"/>
        <w:lang w:val="zh-TW" w:eastAsia="zh-TW" w:bidi="zh-TW"/>
      </w:rPr>
    </w:lvl>
    <w:lvl w:ilvl="2" w:tplc="2436B3BC">
      <w:numFmt w:val="bullet"/>
      <w:lvlText w:val="•"/>
      <w:lvlJc w:val="left"/>
      <w:pPr>
        <w:ind w:left="3977" w:hanging="480"/>
      </w:pPr>
      <w:rPr>
        <w:rFonts w:hint="default"/>
        <w:lang w:val="zh-TW" w:eastAsia="zh-TW" w:bidi="zh-TW"/>
      </w:rPr>
    </w:lvl>
    <w:lvl w:ilvl="3" w:tplc="D5D0432C">
      <w:numFmt w:val="bullet"/>
      <w:lvlText w:val="•"/>
      <w:lvlJc w:val="left"/>
      <w:pPr>
        <w:ind w:left="4865" w:hanging="480"/>
      </w:pPr>
      <w:rPr>
        <w:rFonts w:hint="default"/>
        <w:lang w:val="zh-TW" w:eastAsia="zh-TW" w:bidi="zh-TW"/>
      </w:rPr>
    </w:lvl>
    <w:lvl w:ilvl="4" w:tplc="5B8C9F2A">
      <w:numFmt w:val="bullet"/>
      <w:lvlText w:val="•"/>
      <w:lvlJc w:val="left"/>
      <w:pPr>
        <w:ind w:left="5754" w:hanging="480"/>
      </w:pPr>
      <w:rPr>
        <w:rFonts w:hint="default"/>
        <w:lang w:val="zh-TW" w:eastAsia="zh-TW" w:bidi="zh-TW"/>
      </w:rPr>
    </w:lvl>
    <w:lvl w:ilvl="5" w:tplc="82545C24">
      <w:numFmt w:val="bullet"/>
      <w:lvlText w:val="•"/>
      <w:lvlJc w:val="left"/>
      <w:pPr>
        <w:ind w:left="6643" w:hanging="480"/>
      </w:pPr>
      <w:rPr>
        <w:rFonts w:hint="default"/>
        <w:lang w:val="zh-TW" w:eastAsia="zh-TW" w:bidi="zh-TW"/>
      </w:rPr>
    </w:lvl>
    <w:lvl w:ilvl="6" w:tplc="5B1CBAB4">
      <w:numFmt w:val="bullet"/>
      <w:lvlText w:val="•"/>
      <w:lvlJc w:val="left"/>
      <w:pPr>
        <w:ind w:left="7531" w:hanging="480"/>
      </w:pPr>
      <w:rPr>
        <w:rFonts w:hint="default"/>
        <w:lang w:val="zh-TW" w:eastAsia="zh-TW" w:bidi="zh-TW"/>
      </w:rPr>
    </w:lvl>
    <w:lvl w:ilvl="7" w:tplc="32E6F41E">
      <w:numFmt w:val="bullet"/>
      <w:lvlText w:val="•"/>
      <w:lvlJc w:val="left"/>
      <w:pPr>
        <w:ind w:left="8420" w:hanging="480"/>
      </w:pPr>
      <w:rPr>
        <w:rFonts w:hint="default"/>
        <w:lang w:val="zh-TW" w:eastAsia="zh-TW" w:bidi="zh-TW"/>
      </w:rPr>
    </w:lvl>
    <w:lvl w:ilvl="8" w:tplc="ECA2B4E8">
      <w:numFmt w:val="bullet"/>
      <w:lvlText w:val="•"/>
      <w:lvlJc w:val="left"/>
      <w:pPr>
        <w:ind w:left="9309" w:hanging="480"/>
      </w:pPr>
      <w:rPr>
        <w:rFonts w:hint="default"/>
        <w:lang w:val="zh-TW" w:eastAsia="zh-TW" w:bidi="zh-TW"/>
      </w:rPr>
    </w:lvl>
  </w:abstractNum>
  <w:abstractNum w:abstractNumId="7" w15:restartNumberingAfterBreak="0">
    <w:nsid w:val="137C227C"/>
    <w:multiLevelType w:val="hybridMultilevel"/>
    <w:tmpl w:val="7008768C"/>
    <w:lvl w:ilvl="0" w:tplc="833E5D78">
      <w:start w:val="1"/>
      <w:numFmt w:val="taiwaneseCountingThousand"/>
      <w:lvlText w:val="(%1)"/>
      <w:lvlJc w:val="left"/>
      <w:pPr>
        <w:ind w:left="1285" w:hanging="576"/>
      </w:pPr>
      <w:rPr>
        <w:rFonts w:ascii="標楷體" w:eastAsia="標楷體" w:hAnsi="標楷體" w:cs="新細明體" w:hint="default"/>
        <w:color w:val="000000"/>
        <w:sz w:val="28"/>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8" w15:restartNumberingAfterBreak="0">
    <w:nsid w:val="1393199A"/>
    <w:multiLevelType w:val="hybridMultilevel"/>
    <w:tmpl w:val="FE2EE58E"/>
    <w:lvl w:ilvl="0" w:tplc="0409000F">
      <w:start w:val="1"/>
      <w:numFmt w:val="decimal"/>
      <w:lvlText w:val="%1."/>
      <w:lvlJc w:val="left"/>
      <w:pPr>
        <w:ind w:left="1765" w:hanging="480"/>
      </w:pPr>
    </w:lvl>
    <w:lvl w:ilvl="1" w:tplc="04090019" w:tentative="1">
      <w:start w:val="1"/>
      <w:numFmt w:val="ideographTraditional"/>
      <w:lvlText w:val="%2、"/>
      <w:lvlJc w:val="left"/>
      <w:pPr>
        <w:ind w:left="2245" w:hanging="480"/>
      </w:pPr>
    </w:lvl>
    <w:lvl w:ilvl="2" w:tplc="0409001B" w:tentative="1">
      <w:start w:val="1"/>
      <w:numFmt w:val="lowerRoman"/>
      <w:lvlText w:val="%3."/>
      <w:lvlJc w:val="right"/>
      <w:pPr>
        <w:ind w:left="2725" w:hanging="480"/>
      </w:pPr>
    </w:lvl>
    <w:lvl w:ilvl="3" w:tplc="0409000F" w:tentative="1">
      <w:start w:val="1"/>
      <w:numFmt w:val="decimal"/>
      <w:lvlText w:val="%4."/>
      <w:lvlJc w:val="left"/>
      <w:pPr>
        <w:ind w:left="3205" w:hanging="480"/>
      </w:pPr>
    </w:lvl>
    <w:lvl w:ilvl="4" w:tplc="04090019" w:tentative="1">
      <w:start w:val="1"/>
      <w:numFmt w:val="ideographTraditional"/>
      <w:lvlText w:val="%5、"/>
      <w:lvlJc w:val="left"/>
      <w:pPr>
        <w:ind w:left="3685" w:hanging="480"/>
      </w:pPr>
    </w:lvl>
    <w:lvl w:ilvl="5" w:tplc="0409001B" w:tentative="1">
      <w:start w:val="1"/>
      <w:numFmt w:val="lowerRoman"/>
      <w:lvlText w:val="%6."/>
      <w:lvlJc w:val="right"/>
      <w:pPr>
        <w:ind w:left="4165" w:hanging="480"/>
      </w:pPr>
    </w:lvl>
    <w:lvl w:ilvl="6" w:tplc="0409000F" w:tentative="1">
      <w:start w:val="1"/>
      <w:numFmt w:val="decimal"/>
      <w:lvlText w:val="%7."/>
      <w:lvlJc w:val="left"/>
      <w:pPr>
        <w:ind w:left="4645" w:hanging="480"/>
      </w:pPr>
    </w:lvl>
    <w:lvl w:ilvl="7" w:tplc="04090019" w:tentative="1">
      <w:start w:val="1"/>
      <w:numFmt w:val="ideographTraditional"/>
      <w:lvlText w:val="%8、"/>
      <w:lvlJc w:val="left"/>
      <w:pPr>
        <w:ind w:left="5125" w:hanging="480"/>
      </w:pPr>
    </w:lvl>
    <w:lvl w:ilvl="8" w:tplc="0409001B" w:tentative="1">
      <w:start w:val="1"/>
      <w:numFmt w:val="lowerRoman"/>
      <w:lvlText w:val="%9."/>
      <w:lvlJc w:val="right"/>
      <w:pPr>
        <w:ind w:left="5605" w:hanging="480"/>
      </w:pPr>
    </w:lvl>
  </w:abstractNum>
  <w:abstractNum w:abstractNumId="9" w15:restartNumberingAfterBreak="0">
    <w:nsid w:val="18873049"/>
    <w:multiLevelType w:val="hybridMultilevel"/>
    <w:tmpl w:val="60B81092"/>
    <w:lvl w:ilvl="0" w:tplc="0409000F">
      <w:start w:val="1"/>
      <w:numFmt w:val="decimal"/>
      <w:lvlText w:val="%1."/>
      <w:lvlJc w:val="left"/>
      <w:pPr>
        <w:ind w:left="1285" w:hanging="576"/>
      </w:pPr>
      <w:rPr>
        <w:rFonts w:hint="default"/>
        <w:color w:val="000000"/>
        <w:sz w:val="28"/>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10" w15:restartNumberingAfterBreak="0">
    <w:nsid w:val="1A0A2257"/>
    <w:multiLevelType w:val="hybridMultilevel"/>
    <w:tmpl w:val="7008768C"/>
    <w:lvl w:ilvl="0" w:tplc="833E5D78">
      <w:start w:val="1"/>
      <w:numFmt w:val="taiwaneseCountingThousand"/>
      <w:lvlText w:val="(%1)"/>
      <w:lvlJc w:val="left"/>
      <w:pPr>
        <w:ind w:left="1285" w:hanging="576"/>
      </w:pPr>
      <w:rPr>
        <w:rFonts w:ascii="標楷體" w:eastAsia="標楷體" w:hAnsi="標楷體" w:cs="新細明體" w:hint="default"/>
        <w:color w:val="000000"/>
        <w:sz w:val="28"/>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11" w15:restartNumberingAfterBreak="0">
    <w:nsid w:val="1A961DF5"/>
    <w:multiLevelType w:val="hybridMultilevel"/>
    <w:tmpl w:val="FE2EE58E"/>
    <w:lvl w:ilvl="0" w:tplc="0409000F">
      <w:start w:val="1"/>
      <w:numFmt w:val="decimal"/>
      <w:lvlText w:val="%1."/>
      <w:lvlJc w:val="left"/>
      <w:pPr>
        <w:ind w:left="1765" w:hanging="480"/>
      </w:pPr>
    </w:lvl>
    <w:lvl w:ilvl="1" w:tplc="04090019" w:tentative="1">
      <w:start w:val="1"/>
      <w:numFmt w:val="ideographTraditional"/>
      <w:lvlText w:val="%2、"/>
      <w:lvlJc w:val="left"/>
      <w:pPr>
        <w:ind w:left="2245" w:hanging="480"/>
      </w:pPr>
    </w:lvl>
    <w:lvl w:ilvl="2" w:tplc="0409001B" w:tentative="1">
      <w:start w:val="1"/>
      <w:numFmt w:val="lowerRoman"/>
      <w:lvlText w:val="%3."/>
      <w:lvlJc w:val="right"/>
      <w:pPr>
        <w:ind w:left="2725" w:hanging="480"/>
      </w:pPr>
    </w:lvl>
    <w:lvl w:ilvl="3" w:tplc="0409000F" w:tentative="1">
      <w:start w:val="1"/>
      <w:numFmt w:val="decimal"/>
      <w:lvlText w:val="%4."/>
      <w:lvlJc w:val="left"/>
      <w:pPr>
        <w:ind w:left="3205" w:hanging="480"/>
      </w:pPr>
    </w:lvl>
    <w:lvl w:ilvl="4" w:tplc="04090019" w:tentative="1">
      <w:start w:val="1"/>
      <w:numFmt w:val="ideographTraditional"/>
      <w:lvlText w:val="%5、"/>
      <w:lvlJc w:val="left"/>
      <w:pPr>
        <w:ind w:left="3685" w:hanging="480"/>
      </w:pPr>
    </w:lvl>
    <w:lvl w:ilvl="5" w:tplc="0409001B" w:tentative="1">
      <w:start w:val="1"/>
      <w:numFmt w:val="lowerRoman"/>
      <w:lvlText w:val="%6."/>
      <w:lvlJc w:val="right"/>
      <w:pPr>
        <w:ind w:left="4165" w:hanging="480"/>
      </w:pPr>
    </w:lvl>
    <w:lvl w:ilvl="6" w:tplc="0409000F" w:tentative="1">
      <w:start w:val="1"/>
      <w:numFmt w:val="decimal"/>
      <w:lvlText w:val="%7."/>
      <w:lvlJc w:val="left"/>
      <w:pPr>
        <w:ind w:left="4645" w:hanging="480"/>
      </w:pPr>
    </w:lvl>
    <w:lvl w:ilvl="7" w:tplc="04090019" w:tentative="1">
      <w:start w:val="1"/>
      <w:numFmt w:val="ideographTraditional"/>
      <w:lvlText w:val="%8、"/>
      <w:lvlJc w:val="left"/>
      <w:pPr>
        <w:ind w:left="5125" w:hanging="480"/>
      </w:pPr>
    </w:lvl>
    <w:lvl w:ilvl="8" w:tplc="0409001B" w:tentative="1">
      <w:start w:val="1"/>
      <w:numFmt w:val="lowerRoman"/>
      <w:lvlText w:val="%9."/>
      <w:lvlJc w:val="right"/>
      <w:pPr>
        <w:ind w:left="5605" w:hanging="480"/>
      </w:pPr>
    </w:lvl>
  </w:abstractNum>
  <w:abstractNum w:abstractNumId="12" w15:restartNumberingAfterBreak="0">
    <w:nsid w:val="1C7C64E0"/>
    <w:multiLevelType w:val="hybridMultilevel"/>
    <w:tmpl w:val="7008768C"/>
    <w:lvl w:ilvl="0" w:tplc="833E5D78">
      <w:start w:val="1"/>
      <w:numFmt w:val="taiwaneseCountingThousand"/>
      <w:lvlText w:val="(%1)"/>
      <w:lvlJc w:val="left"/>
      <w:pPr>
        <w:ind w:left="1285" w:hanging="576"/>
      </w:pPr>
      <w:rPr>
        <w:rFonts w:ascii="標楷體" w:eastAsia="標楷體" w:hAnsi="標楷體" w:cs="新細明體" w:hint="default"/>
        <w:color w:val="000000"/>
        <w:sz w:val="28"/>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13" w15:restartNumberingAfterBreak="0">
    <w:nsid w:val="213112A5"/>
    <w:multiLevelType w:val="hybridMultilevel"/>
    <w:tmpl w:val="29F27F34"/>
    <w:lvl w:ilvl="0" w:tplc="0409000F">
      <w:start w:val="1"/>
      <w:numFmt w:val="decimal"/>
      <w:lvlText w:val="%1."/>
      <w:lvlJc w:val="left"/>
      <w:pPr>
        <w:ind w:left="1602" w:hanging="480"/>
      </w:pPr>
    </w:lvl>
    <w:lvl w:ilvl="1" w:tplc="04090019" w:tentative="1">
      <w:start w:val="1"/>
      <w:numFmt w:val="ideographTraditional"/>
      <w:lvlText w:val="%2、"/>
      <w:lvlJc w:val="left"/>
      <w:pPr>
        <w:ind w:left="2082" w:hanging="480"/>
      </w:pPr>
    </w:lvl>
    <w:lvl w:ilvl="2" w:tplc="0409001B" w:tentative="1">
      <w:start w:val="1"/>
      <w:numFmt w:val="lowerRoman"/>
      <w:lvlText w:val="%3."/>
      <w:lvlJc w:val="right"/>
      <w:pPr>
        <w:ind w:left="2562" w:hanging="480"/>
      </w:pPr>
    </w:lvl>
    <w:lvl w:ilvl="3" w:tplc="0409000F" w:tentative="1">
      <w:start w:val="1"/>
      <w:numFmt w:val="decimal"/>
      <w:lvlText w:val="%4."/>
      <w:lvlJc w:val="left"/>
      <w:pPr>
        <w:ind w:left="3042" w:hanging="480"/>
      </w:pPr>
    </w:lvl>
    <w:lvl w:ilvl="4" w:tplc="04090019" w:tentative="1">
      <w:start w:val="1"/>
      <w:numFmt w:val="ideographTraditional"/>
      <w:lvlText w:val="%5、"/>
      <w:lvlJc w:val="left"/>
      <w:pPr>
        <w:ind w:left="3522" w:hanging="480"/>
      </w:pPr>
    </w:lvl>
    <w:lvl w:ilvl="5" w:tplc="0409001B" w:tentative="1">
      <w:start w:val="1"/>
      <w:numFmt w:val="lowerRoman"/>
      <w:lvlText w:val="%6."/>
      <w:lvlJc w:val="right"/>
      <w:pPr>
        <w:ind w:left="4002" w:hanging="480"/>
      </w:pPr>
    </w:lvl>
    <w:lvl w:ilvl="6" w:tplc="0409000F" w:tentative="1">
      <w:start w:val="1"/>
      <w:numFmt w:val="decimal"/>
      <w:lvlText w:val="%7."/>
      <w:lvlJc w:val="left"/>
      <w:pPr>
        <w:ind w:left="4482" w:hanging="480"/>
      </w:pPr>
    </w:lvl>
    <w:lvl w:ilvl="7" w:tplc="04090019" w:tentative="1">
      <w:start w:val="1"/>
      <w:numFmt w:val="ideographTraditional"/>
      <w:lvlText w:val="%8、"/>
      <w:lvlJc w:val="left"/>
      <w:pPr>
        <w:ind w:left="4962" w:hanging="480"/>
      </w:pPr>
    </w:lvl>
    <w:lvl w:ilvl="8" w:tplc="0409001B" w:tentative="1">
      <w:start w:val="1"/>
      <w:numFmt w:val="lowerRoman"/>
      <w:lvlText w:val="%9."/>
      <w:lvlJc w:val="right"/>
      <w:pPr>
        <w:ind w:left="5442" w:hanging="480"/>
      </w:pPr>
    </w:lvl>
  </w:abstractNum>
  <w:abstractNum w:abstractNumId="14" w15:restartNumberingAfterBreak="0">
    <w:nsid w:val="2B06444E"/>
    <w:multiLevelType w:val="hybridMultilevel"/>
    <w:tmpl w:val="7008768C"/>
    <w:lvl w:ilvl="0" w:tplc="833E5D78">
      <w:start w:val="1"/>
      <w:numFmt w:val="taiwaneseCountingThousand"/>
      <w:lvlText w:val="(%1)"/>
      <w:lvlJc w:val="left"/>
      <w:pPr>
        <w:ind w:left="1285" w:hanging="576"/>
      </w:pPr>
      <w:rPr>
        <w:rFonts w:ascii="標楷體" w:eastAsia="標楷體" w:hAnsi="標楷體" w:cs="新細明體" w:hint="default"/>
        <w:color w:val="000000"/>
        <w:sz w:val="28"/>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15" w15:restartNumberingAfterBreak="0">
    <w:nsid w:val="302D739C"/>
    <w:multiLevelType w:val="hybridMultilevel"/>
    <w:tmpl w:val="FE76A0BC"/>
    <w:lvl w:ilvl="0" w:tplc="B5E2390C">
      <w:start w:val="1"/>
      <w:numFmt w:val="decimal"/>
      <w:lvlText w:val="%1."/>
      <w:lvlJc w:val="left"/>
      <w:pPr>
        <w:ind w:left="1802" w:hanging="480"/>
      </w:pPr>
      <w:rPr>
        <w:rFonts w:ascii="Times New Roman" w:eastAsia="Times New Roman" w:hAnsi="Times New Roman" w:cs="Times New Roman" w:hint="default"/>
        <w:spacing w:val="0"/>
        <w:w w:val="100"/>
        <w:sz w:val="28"/>
        <w:szCs w:val="28"/>
        <w:lang w:val="zh-TW" w:eastAsia="zh-TW" w:bidi="zh-TW"/>
      </w:rPr>
    </w:lvl>
    <w:lvl w:ilvl="1" w:tplc="089A40CE">
      <w:numFmt w:val="bullet"/>
      <w:lvlText w:val="•"/>
      <w:lvlJc w:val="left"/>
      <w:pPr>
        <w:ind w:left="2654" w:hanging="480"/>
      </w:pPr>
      <w:rPr>
        <w:rFonts w:hint="default"/>
        <w:lang w:val="zh-TW" w:eastAsia="zh-TW" w:bidi="zh-TW"/>
      </w:rPr>
    </w:lvl>
    <w:lvl w:ilvl="2" w:tplc="95A44126">
      <w:numFmt w:val="bullet"/>
      <w:lvlText w:val="•"/>
      <w:lvlJc w:val="left"/>
      <w:pPr>
        <w:ind w:left="3508" w:hanging="480"/>
      </w:pPr>
      <w:rPr>
        <w:rFonts w:hint="default"/>
        <w:lang w:val="zh-TW" w:eastAsia="zh-TW" w:bidi="zh-TW"/>
      </w:rPr>
    </w:lvl>
    <w:lvl w:ilvl="3" w:tplc="A94C79AE">
      <w:numFmt w:val="bullet"/>
      <w:lvlText w:val="•"/>
      <w:lvlJc w:val="left"/>
      <w:pPr>
        <w:ind w:left="4362" w:hanging="480"/>
      </w:pPr>
      <w:rPr>
        <w:rFonts w:hint="default"/>
        <w:lang w:val="zh-TW" w:eastAsia="zh-TW" w:bidi="zh-TW"/>
      </w:rPr>
    </w:lvl>
    <w:lvl w:ilvl="4" w:tplc="AA82B76C">
      <w:numFmt w:val="bullet"/>
      <w:lvlText w:val="•"/>
      <w:lvlJc w:val="left"/>
      <w:pPr>
        <w:ind w:left="5216" w:hanging="480"/>
      </w:pPr>
      <w:rPr>
        <w:rFonts w:hint="default"/>
        <w:lang w:val="zh-TW" w:eastAsia="zh-TW" w:bidi="zh-TW"/>
      </w:rPr>
    </w:lvl>
    <w:lvl w:ilvl="5" w:tplc="1B8E56B2">
      <w:numFmt w:val="bullet"/>
      <w:lvlText w:val="•"/>
      <w:lvlJc w:val="left"/>
      <w:pPr>
        <w:ind w:left="6070" w:hanging="480"/>
      </w:pPr>
      <w:rPr>
        <w:rFonts w:hint="default"/>
        <w:lang w:val="zh-TW" w:eastAsia="zh-TW" w:bidi="zh-TW"/>
      </w:rPr>
    </w:lvl>
    <w:lvl w:ilvl="6" w:tplc="74A0A8B6">
      <w:numFmt w:val="bullet"/>
      <w:lvlText w:val="•"/>
      <w:lvlJc w:val="left"/>
      <w:pPr>
        <w:ind w:left="6924" w:hanging="480"/>
      </w:pPr>
      <w:rPr>
        <w:rFonts w:hint="default"/>
        <w:lang w:val="zh-TW" w:eastAsia="zh-TW" w:bidi="zh-TW"/>
      </w:rPr>
    </w:lvl>
    <w:lvl w:ilvl="7" w:tplc="EDF8E816">
      <w:numFmt w:val="bullet"/>
      <w:lvlText w:val="•"/>
      <w:lvlJc w:val="left"/>
      <w:pPr>
        <w:ind w:left="7778" w:hanging="480"/>
      </w:pPr>
      <w:rPr>
        <w:rFonts w:hint="default"/>
        <w:lang w:val="zh-TW" w:eastAsia="zh-TW" w:bidi="zh-TW"/>
      </w:rPr>
    </w:lvl>
    <w:lvl w:ilvl="8" w:tplc="2D7E9542">
      <w:numFmt w:val="bullet"/>
      <w:lvlText w:val="•"/>
      <w:lvlJc w:val="left"/>
      <w:pPr>
        <w:ind w:left="8632" w:hanging="480"/>
      </w:pPr>
      <w:rPr>
        <w:rFonts w:hint="default"/>
        <w:lang w:val="zh-TW" w:eastAsia="zh-TW" w:bidi="zh-TW"/>
      </w:rPr>
    </w:lvl>
  </w:abstractNum>
  <w:abstractNum w:abstractNumId="16" w15:restartNumberingAfterBreak="0">
    <w:nsid w:val="3DD42287"/>
    <w:multiLevelType w:val="hybridMultilevel"/>
    <w:tmpl w:val="7008768C"/>
    <w:lvl w:ilvl="0" w:tplc="833E5D78">
      <w:start w:val="1"/>
      <w:numFmt w:val="taiwaneseCountingThousand"/>
      <w:lvlText w:val="(%1)"/>
      <w:lvlJc w:val="left"/>
      <w:pPr>
        <w:ind w:left="1285" w:hanging="576"/>
      </w:pPr>
      <w:rPr>
        <w:rFonts w:ascii="標楷體" w:eastAsia="標楷體" w:hAnsi="標楷體" w:cs="新細明體" w:hint="default"/>
        <w:color w:val="000000"/>
        <w:sz w:val="28"/>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17" w15:restartNumberingAfterBreak="0">
    <w:nsid w:val="460620C5"/>
    <w:multiLevelType w:val="hybridMultilevel"/>
    <w:tmpl w:val="FE2EE58E"/>
    <w:lvl w:ilvl="0" w:tplc="0409000F">
      <w:start w:val="1"/>
      <w:numFmt w:val="decimal"/>
      <w:lvlText w:val="%1."/>
      <w:lvlJc w:val="left"/>
      <w:pPr>
        <w:ind w:left="1765" w:hanging="480"/>
      </w:pPr>
    </w:lvl>
    <w:lvl w:ilvl="1" w:tplc="04090019" w:tentative="1">
      <w:start w:val="1"/>
      <w:numFmt w:val="ideographTraditional"/>
      <w:lvlText w:val="%2、"/>
      <w:lvlJc w:val="left"/>
      <w:pPr>
        <w:ind w:left="2245" w:hanging="480"/>
      </w:pPr>
    </w:lvl>
    <w:lvl w:ilvl="2" w:tplc="0409001B" w:tentative="1">
      <w:start w:val="1"/>
      <w:numFmt w:val="lowerRoman"/>
      <w:lvlText w:val="%3."/>
      <w:lvlJc w:val="right"/>
      <w:pPr>
        <w:ind w:left="2725" w:hanging="480"/>
      </w:pPr>
    </w:lvl>
    <w:lvl w:ilvl="3" w:tplc="0409000F" w:tentative="1">
      <w:start w:val="1"/>
      <w:numFmt w:val="decimal"/>
      <w:lvlText w:val="%4."/>
      <w:lvlJc w:val="left"/>
      <w:pPr>
        <w:ind w:left="3205" w:hanging="480"/>
      </w:pPr>
    </w:lvl>
    <w:lvl w:ilvl="4" w:tplc="04090019" w:tentative="1">
      <w:start w:val="1"/>
      <w:numFmt w:val="ideographTraditional"/>
      <w:lvlText w:val="%5、"/>
      <w:lvlJc w:val="left"/>
      <w:pPr>
        <w:ind w:left="3685" w:hanging="480"/>
      </w:pPr>
    </w:lvl>
    <w:lvl w:ilvl="5" w:tplc="0409001B" w:tentative="1">
      <w:start w:val="1"/>
      <w:numFmt w:val="lowerRoman"/>
      <w:lvlText w:val="%6."/>
      <w:lvlJc w:val="right"/>
      <w:pPr>
        <w:ind w:left="4165" w:hanging="480"/>
      </w:pPr>
    </w:lvl>
    <w:lvl w:ilvl="6" w:tplc="0409000F" w:tentative="1">
      <w:start w:val="1"/>
      <w:numFmt w:val="decimal"/>
      <w:lvlText w:val="%7."/>
      <w:lvlJc w:val="left"/>
      <w:pPr>
        <w:ind w:left="4645" w:hanging="480"/>
      </w:pPr>
    </w:lvl>
    <w:lvl w:ilvl="7" w:tplc="04090019" w:tentative="1">
      <w:start w:val="1"/>
      <w:numFmt w:val="ideographTraditional"/>
      <w:lvlText w:val="%8、"/>
      <w:lvlJc w:val="left"/>
      <w:pPr>
        <w:ind w:left="5125" w:hanging="480"/>
      </w:pPr>
    </w:lvl>
    <w:lvl w:ilvl="8" w:tplc="0409001B" w:tentative="1">
      <w:start w:val="1"/>
      <w:numFmt w:val="lowerRoman"/>
      <w:lvlText w:val="%9."/>
      <w:lvlJc w:val="right"/>
      <w:pPr>
        <w:ind w:left="5605" w:hanging="480"/>
      </w:pPr>
    </w:lvl>
  </w:abstractNum>
  <w:abstractNum w:abstractNumId="18" w15:restartNumberingAfterBreak="0">
    <w:nsid w:val="46B42909"/>
    <w:multiLevelType w:val="hybridMultilevel"/>
    <w:tmpl w:val="7008768C"/>
    <w:lvl w:ilvl="0" w:tplc="833E5D78">
      <w:start w:val="1"/>
      <w:numFmt w:val="taiwaneseCountingThousand"/>
      <w:lvlText w:val="(%1)"/>
      <w:lvlJc w:val="left"/>
      <w:pPr>
        <w:ind w:left="1285" w:hanging="576"/>
      </w:pPr>
      <w:rPr>
        <w:rFonts w:ascii="標楷體" w:eastAsia="標楷體" w:hAnsi="標楷體" w:cs="新細明體" w:hint="default"/>
        <w:color w:val="000000"/>
        <w:sz w:val="28"/>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19" w15:restartNumberingAfterBreak="0">
    <w:nsid w:val="46EB7690"/>
    <w:multiLevelType w:val="hybridMultilevel"/>
    <w:tmpl w:val="FC90C830"/>
    <w:lvl w:ilvl="0" w:tplc="0409000F">
      <w:start w:val="1"/>
      <w:numFmt w:val="decimal"/>
      <w:lvlText w:val="%1."/>
      <w:lvlJc w:val="left"/>
      <w:pPr>
        <w:ind w:left="1481" w:hanging="576"/>
      </w:pPr>
      <w:rPr>
        <w:rFonts w:hint="default"/>
        <w:color w:val="000000"/>
        <w:sz w:val="28"/>
      </w:rPr>
    </w:lvl>
    <w:lvl w:ilvl="1" w:tplc="04090019" w:tentative="1">
      <w:start w:val="1"/>
      <w:numFmt w:val="ideographTraditional"/>
      <w:lvlText w:val="%2、"/>
      <w:lvlJc w:val="left"/>
      <w:pPr>
        <w:ind w:left="1297" w:hanging="480"/>
      </w:pPr>
    </w:lvl>
    <w:lvl w:ilvl="2" w:tplc="0409001B">
      <w:start w:val="1"/>
      <w:numFmt w:val="lowerRoman"/>
      <w:lvlText w:val="%3."/>
      <w:lvlJc w:val="right"/>
      <w:pPr>
        <w:ind w:left="1777" w:hanging="480"/>
      </w:pPr>
    </w:lvl>
    <w:lvl w:ilvl="3" w:tplc="0409000F">
      <w:start w:val="1"/>
      <w:numFmt w:val="decimal"/>
      <w:lvlText w:val="%4."/>
      <w:lvlJc w:val="left"/>
      <w:pPr>
        <w:ind w:left="2257" w:hanging="480"/>
      </w:pPr>
    </w:lvl>
    <w:lvl w:ilvl="4" w:tplc="04090019" w:tentative="1">
      <w:start w:val="1"/>
      <w:numFmt w:val="ideographTraditional"/>
      <w:lvlText w:val="%5、"/>
      <w:lvlJc w:val="left"/>
      <w:pPr>
        <w:ind w:left="2737" w:hanging="480"/>
      </w:pPr>
    </w:lvl>
    <w:lvl w:ilvl="5" w:tplc="0409001B" w:tentative="1">
      <w:start w:val="1"/>
      <w:numFmt w:val="lowerRoman"/>
      <w:lvlText w:val="%6."/>
      <w:lvlJc w:val="right"/>
      <w:pPr>
        <w:ind w:left="3217" w:hanging="480"/>
      </w:pPr>
    </w:lvl>
    <w:lvl w:ilvl="6" w:tplc="0409000F" w:tentative="1">
      <w:start w:val="1"/>
      <w:numFmt w:val="decimal"/>
      <w:lvlText w:val="%7."/>
      <w:lvlJc w:val="left"/>
      <w:pPr>
        <w:ind w:left="3697" w:hanging="480"/>
      </w:pPr>
    </w:lvl>
    <w:lvl w:ilvl="7" w:tplc="04090019" w:tentative="1">
      <w:start w:val="1"/>
      <w:numFmt w:val="ideographTraditional"/>
      <w:lvlText w:val="%8、"/>
      <w:lvlJc w:val="left"/>
      <w:pPr>
        <w:ind w:left="4177" w:hanging="480"/>
      </w:pPr>
    </w:lvl>
    <w:lvl w:ilvl="8" w:tplc="0409001B" w:tentative="1">
      <w:start w:val="1"/>
      <w:numFmt w:val="lowerRoman"/>
      <w:lvlText w:val="%9."/>
      <w:lvlJc w:val="right"/>
      <w:pPr>
        <w:ind w:left="4657" w:hanging="480"/>
      </w:pPr>
    </w:lvl>
  </w:abstractNum>
  <w:abstractNum w:abstractNumId="20" w15:restartNumberingAfterBreak="0">
    <w:nsid w:val="473A3B39"/>
    <w:multiLevelType w:val="hybridMultilevel"/>
    <w:tmpl w:val="FE2EE58E"/>
    <w:lvl w:ilvl="0" w:tplc="0409000F">
      <w:start w:val="1"/>
      <w:numFmt w:val="decimal"/>
      <w:lvlText w:val="%1."/>
      <w:lvlJc w:val="left"/>
      <w:pPr>
        <w:ind w:left="1765" w:hanging="480"/>
      </w:pPr>
    </w:lvl>
    <w:lvl w:ilvl="1" w:tplc="04090019" w:tentative="1">
      <w:start w:val="1"/>
      <w:numFmt w:val="ideographTraditional"/>
      <w:lvlText w:val="%2、"/>
      <w:lvlJc w:val="left"/>
      <w:pPr>
        <w:ind w:left="2245" w:hanging="480"/>
      </w:pPr>
    </w:lvl>
    <w:lvl w:ilvl="2" w:tplc="0409001B" w:tentative="1">
      <w:start w:val="1"/>
      <w:numFmt w:val="lowerRoman"/>
      <w:lvlText w:val="%3."/>
      <w:lvlJc w:val="right"/>
      <w:pPr>
        <w:ind w:left="2725" w:hanging="480"/>
      </w:pPr>
    </w:lvl>
    <w:lvl w:ilvl="3" w:tplc="0409000F" w:tentative="1">
      <w:start w:val="1"/>
      <w:numFmt w:val="decimal"/>
      <w:lvlText w:val="%4."/>
      <w:lvlJc w:val="left"/>
      <w:pPr>
        <w:ind w:left="3205" w:hanging="480"/>
      </w:pPr>
    </w:lvl>
    <w:lvl w:ilvl="4" w:tplc="04090019" w:tentative="1">
      <w:start w:val="1"/>
      <w:numFmt w:val="ideographTraditional"/>
      <w:lvlText w:val="%5、"/>
      <w:lvlJc w:val="left"/>
      <w:pPr>
        <w:ind w:left="3685" w:hanging="480"/>
      </w:pPr>
    </w:lvl>
    <w:lvl w:ilvl="5" w:tplc="0409001B" w:tentative="1">
      <w:start w:val="1"/>
      <w:numFmt w:val="lowerRoman"/>
      <w:lvlText w:val="%6."/>
      <w:lvlJc w:val="right"/>
      <w:pPr>
        <w:ind w:left="4165" w:hanging="480"/>
      </w:pPr>
    </w:lvl>
    <w:lvl w:ilvl="6" w:tplc="0409000F" w:tentative="1">
      <w:start w:val="1"/>
      <w:numFmt w:val="decimal"/>
      <w:lvlText w:val="%7."/>
      <w:lvlJc w:val="left"/>
      <w:pPr>
        <w:ind w:left="4645" w:hanging="480"/>
      </w:pPr>
    </w:lvl>
    <w:lvl w:ilvl="7" w:tplc="04090019" w:tentative="1">
      <w:start w:val="1"/>
      <w:numFmt w:val="ideographTraditional"/>
      <w:lvlText w:val="%8、"/>
      <w:lvlJc w:val="left"/>
      <w:pPr>
        <w:ind w:left="5125" w:hanging="480"/>
      </w:pPr>
    </w:lvl>
    <w:lvl w:ilvl="8" w:tplc="0409001B" w:tentative="1">
      <w:start w:val="1"/>
      <w:numFmt w:val="lowerRoman"/>
      <w:lvlText w:val="%9."/>
      <w:lvlJc w:val="right"/>
      <w:pPr>
        <w:ind w:left="5605" w:hanging="480"/>
      </w:pPr>
    </w:lvl>
  </w:abstractNum>
  <w:abstractNum w:abstractNumId="21" w15:restartNumberingAfterBreak="0">
    <w:nsid w:val="48215FB8"/>
    <w:multiLevelType w:val="hybridMultilevel"/>
    <w:tmpl w:val="7008768C"/>
    <w:lvl w:ilvl="0" w:tplc="833E5D78">
      <w:start w:val="1"/>
      <w:numFmt w:val="taiwaneseCountingThousand"/>
      <w:lvlText w:val="(%1)"/>
      <w:lvlJc w:val="left"/>
      <w:pPr>
        <w:ind w:left="1285" w:hanging="576"/>
      </w:pPr>
      <w:rPr>
        <w:rFonts w:ascii="標楷體" w:eastAsia="標楷體" w:hAnsi="標楷體" w:cs="新細明體" w:hint="default"/>
        <w:color w:val="000000"/>
        <w:sz w:val="28"/>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22" w15:restartNumberingAfterBreak="0">
    <w:nsid w:val="48262B81"/>
    <w:multiLevelType w:val="hybridMultilevel"/>
    <w:tmpl w:val="7008768C"/>
    <w:lvl w:ilvl="0" w:tplc="833E5D78">
      <w:start w:val="1"/>
      <w:numFmt w:val="taiwaneseCountingThousand"/>
      <w:lvlText w:val="(%1)"/>
      <w:lvlJc w:val="left"/>
      <w:pPr>
        <w:ind w:left="1285" w:hanging="576"/>
      </w:pPr>
      <w:rPr>
        <w:rFonts w:ascii="標楷體" w:eastAsia="標楷體" w:hAnsi="標楷體" w:cs="新細明體" w:hint="default"/>
        <w:color w:val="000000"/>
        <w:sz w:val="28"/>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23" w15:restartNumberingAfterBreak="0">
    <w:nsid w:val="4EA96DAE"/>
    <w:multiLevelType w:val="hybridMultilevel"/>
    <w:tmpl w:val="7008768C"/>
    <w:lvl w:ilvl="0" w:tplc="833E5D78">
      <w:start w:val="1"/>
      <w:numFmt w:val="taiwaneseCountingThousand"/>
      <w:lvlText w:val="(%1)"/>
      <w:lvlJc w:val="left"/>
      <w:pPr>
        <w:ind w:left="1285" w:hanging="576"/>
      </w:pPr>
      <w:rPr>
        <w:rFonts w:ascii="標楷體" w:eastAsia="標楷體" w:hAnsi="標楷體" w:cs="新細明體" w:hint="default"/>
        <w:color w:val="000000"/>
        <w:sz w:val="28"/>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24" w15:restartNumberingAfterBreak="0">
    <w:nsid w:val="506C7D85"/>
    <w:multiLevelType w:val="hybridMultilevel"/>
    <w:tmpl w:val="8D268CCC"/>
    <w:lvl w:ilvl="0" w:tplc="0409000F">
      <w:start w:val="1"/>
      <w:numFmt w:val="decimal"/>
      <w:lvlText w:val="%1."/>
      <w:lvlJc w:val="left"/>
      <w:pPr>
        <w:ind w:left="1536" w:hanging="480"/>
      </w:pPr>
    </w:lvl>
    <w:lvl w:ilvl="1" w:tplc="04090019" w:tentative="1">
      <w:start w:val="1"/>
      <w:numFmt w:val="ideographTraditional"/>
      <w:lvlText w:val="%2、"/>
      <w:lvlJc w:val="left"/>
      <w:pPr>
        <w:ind w:left="2016" w:hanging="480"/>
      </w:pPr>
    </w:lvl>
    <w:lvl w:ilvl="2" w:tplc="0409001B" w:tentative="1">
      <w:start w:val="1"/>
      <w:numFmt w:val="lowerRoman"/>
      <w:lvlText w:val="%3."/>
      <w:lvlJc w:val="right"/>
      <w:pPr>
        <w:ind w:left="2496" w:hanging="480"/>
      </w:pPr>
    </w:lvl>
    <w:lvl w:ilvl="3" w:tplc="0409000F" w:tentative="1">
      <w:start w:val="1"/>
      <w:numFmt w:val="decimal"/>
      <w:lvlText w:val="%4."/>
      <w:lvlJc w:val="left"/>
      <w:pPr>
        <w:ind w:left="2976" w:hanging="480"/>
      </w:pPr>
    </w:lvl>
    <w:lvl w:ilvl="4" w:tplc="04090019" w:tentative="1">
      <w:start w:val="1"/>
      <w:numFmt w:val="ideographTraditional"/>
      <w:lvlText w:val="%5、"/>
      <w:lvlJc w:val="left"/>
      <w:pPr>
        <w:ind w:left="3456" w:hanging="480"/>
      </w:pPr>
    </w:lvl>
    <w:lvl w:ilvl="5" w:tplc="0409001B" w:tentative="1">
      <w:start w:val="1"/>
      <w:numFmt w:val="lowerRoman"/>
      <w:lvlText w:val="%6."/>
      <w:lvlJc w:val="right"/>
      <w:pPr>
        <w:ind w:left="3936" w:hanging="480"/>
      </w:pPr>
    </w:lvl>
    <w:lvl w:ilvl="6" w:tplc="0409000F" w:tentative="1">
      <w:start w:val="1"/>
      <w:numFmt w:val="decimal"/>
      <w:lvlText w:val="%7."/>
      <w:lvlJc w:val="left"/>
      <w:pPr>
        <w:ind w:left="4416" w:hanging="480"/>
      </w:pPr>
    </w:lvl>
    <w:lvl w:ilvl="7" w:tplc="04090019" w:tentative="1">
      <w:start w:val="1"/>
      <w:numFmt w:val="ideographTraditional"/>
      <w:lvlText w:val="%8、"/>
      <w:lvlJc w:val="left"/>
      <w:pPr>
        <w:ind w:left="4896" w:hanging="480"/>
      </w:pPr>
    </w:lvl>
    <w:lvl w:ilvl="8" w:tplc="0409001B" w:tentative="1">
      <w:start w:val="1"/>
      <w:numFmt w:val="lowerRoman"/>
      <w:lvlText w:val="%9."/>
      <w:lvlJc w:val="right"/>
      <w:pPr>
        <w:ind w:left="5376" w:hanging="480"/>
      </w:pPr>
    </w:lvl>
  </w:abstractNum>
  <w:abstractNum w:abstractNumId="25" w15:restartNumberingAfterBreak="0">
    <w:nsid w:val="59BC3C6A"/>
    <w:multiLevelType w:val="hybridMultilevel"/>
    <w:tmpl w:val="8D268CCC"/>
    <w:lvl w:ilvl="0" w:tplc="0409000F">
      <w:start w:val="1"/>
      <w:numFmt w:val="decimal"/>
      <w:lvlText w:val="%1."/>
      <w:lvlJc w:val="left"/>
      <w:pPr>
        <w:ind w:left="1536" w:hanging="480"/>
      </w:pPr>
    </w:lvl>
    <w:lvl w:ilvl="1" w:tplc="04090019" w:tentative="1">
      <w:start w:val="1"/>
      <w:numFmt w:val="ideographTraditional"/>
      <w:lvlText w:val="%2、"/>
      <w:lvlJc w:val="left"/>
      <w:pPr>
        <w:ind w:left="2016" w:hanging="480"/>
      </w:pPr>
    </w:lvl>
    <w:lvl w:ilvl="2" w:tplc="0409001B" w:tentative="1">
      <w:start w:val="1"/>
      <w:numFmt w:val="lowerRoman"/>
      <w:lvlText w:val="%3."/>
      <w:lvlJc w:val="right"/>
      <w:pPr>
        <w:ind w:left="2496" w:hanging="480"/>
      </w:pPr>
    </w:lvl>
    <w:lvl w:ilvl="3" w:tplc="0409000F" w:tentative="1">
      <w:start w:val="1"/>
      <w:numFmt w:val="decimal"/>
      <w:lvlText w:val="%4."/>
      <w:lvlJc w:val="left"/>
      <w:pPr>
        <w:ind w:left="2976" w:hanging="480"/>
      </w:pPr>
    </w:lvl>
    <w:lvl w:ilvl="4" w:tplc="04090019" w:tentative="1">
      <w:start w:val="1"/>
      <w:numFmt w:val="ideographTraditional"/>
      <w:lvlText w:val="%5、"/>
      <w:lvlJc w:val="left"/>
      <w:pPr>
        <w:ind w:left="3456" w:hanging="480"/>
      </w:pPr>
    </w:lvl>
    <w:lvl w:ilvl="5" w:tplc="0409001B" w:tentative="1">
      <w:start w:val="1"/>
      <w:numFmt w:val="lowerRoman"/>
      <w:lvlText w:val="%6."/>
      <w:lvlJc w:val="right"/>
      <w:pPr>
        <w:ind w:left="3936" w:hanging="480"/>
      </w:pPr>
    </w:lvl>
    <w:lvl w:ilvl="6" w:tplc="0409000F" w:tentative="1">
      <w:start w:val="1"/>
      <w:numFmt w:val="decimal"/>
      <w:lvlText w:val="%7."/>
      <w:lvlJc w:val="left"/>
      <w:pPr>
        <w:ind w:left="4416" w:hanging="480"/>
      </w:pPr>
    </w:lvl>
    <w:lvl w:ilvl="7" w:tplc="04090019" w:tentative="1">
      <w:start w:val="1"/>
      <w:numFmt w:val="ideographTraditional"/>
      <w:lvlText w:val="%8、"/>
      <w:lvlJc w:val="left"/>
      <w:pPr>
        <w:ind w:left="4896" w:hanging="480"/>
      </w:pPr>
    </w:lvl>
    <w:lvl w:ilvl="8" w:tplc="0409001B" w:tentative="1">
      <w:start w:val="1"/>
      <w:numFmt w:val="lowerRoman"/>
      <w:lvlText w:val="%9."/>
      <w:lvlJc w:val="right"/>
      <w:pPr>
        <w:ind w:left="5376" w:hanging="480"/>
      </w:pPr>
    </w:lvl>
  </w:abstractNum>
  <w:abstractNum w:abstractNumId="26" w15:restartNumberingAfterBreak="0">
    <w:nsid w:val="5A000221"/>
    <w:multiLevelType w:val="hybridMultilevel"/>
    <w:tmpl w:val="2730D6FA"/>
    <w:lvl w:ilvl="0" w:tplc="AB8E14BC">
      <w:start w:val="1"/>
      <w:numFmt w:val="taiwaneseCountingThousand"/>
      <w:lvlText w:val="（%1）"/>
      <w:lvlJc w:val="left"/>
      <w:pPr>
        <w:ind w:left="2324" w:hanging="480"/>
      </w:pPr>
      <w:rPr>
        <w:rFonts w:cs="Arial" w:hint="default"/>
        <w:color w:val="000000"/>
      </w:rPr>
    </w:lvl>
    <w:lvl w:ilvl="1" w:tplc="04090019" w:tentative="1">
      <w:start w:val="1"/>
      <w:numFmt w:val="ideographTraditional"/>
      <w:lvlText w:val="%2、"/>
      <w:lvlJc w:val="left"/>
      <w:pPr>
        <w:ind w:left="1521" w:hanging="480"/>
      </w:pPr>
    </w:lvl>
    <w:lvl w:ilvl="2" w:tplc="0409001B" w:tentative="1">
      <w:start w:val="1"/>
      <w:numFmt w:val="lowerRoman"/>
      <w:lvlText w:val="%3."/>
      <w:lvlJc w:val="right"/>
      <w:pPr>
        <w:ind w:left="2001" w:hanging="480"/>
      </w:pPr>
    </w:lvl>
    <w:lvl w:ilvl="3" w:tplc="0409000F" w:tentative="1">
      <w:start w:val="1"/>
      <w:numFmt w:val="decimal"/>
      <w:lvlText w:val="%4."/>
      <w:lvlJc w:val="left"/>
      <w:pPr>
        <w:ind w:left="2481" w:hanging="480"/>
      </w:pPr>
    </w:lvl>
    <w:lvl w:ilvl="4" w:tplc="04090019" w:tentative="1">
      <w:start w:val="1"/>
      <w:numFmt w:val="ideographTraditional"/>
      <w:lvlText w:val="%5、"/>
      <w:lvlJc w:val="left"/>
      <w:pPr>
        <w:ind w:left="2961" w:hanging="480"/>
      </w:pPr>
    </w:lvl>
    <w:lvl w:ilvl="5" w:tplc="0409001B" w:tentative="1">
      <w:start w:val="1"/>
      <w:numFmt w:val="lowerRoman"/>
      <w:lvlText w:val="%6."/>
      <w:lvlJc w:val="right"/>
      <w:pPr>
        <w:ind w:left="3441" w:hanging="480"/>
      </w:pPr>
    </w:lvl>
    <w:lvl w:ilvl="6" w:tplc="0409000F" w:tentative="1">
      <w:start w:val="1"/>
      <w:numFmt w:val="decimal"/>
      <w:lvlText w:val="%7."/>
      <w:lvlJc w:val="left"/>
      <w:pPr>
        <w:ind w:left="3921" w:hanging="480"/>
      </w:pPr>
    </w:lvl>
    <w:lvl w:ilvl="7" w:tplc="04090019" w:tentative="1">
      <w:start w:val="1"/>
      <w:numFmt w:val="ideographTraditional"/>
      <w:lvlText w:val="%8、"/>
      <w:lvlJc w:val="left"/>
      <w:pPr>
        <w:ind w:left="4401" w:hanging="480"/>
      </w:pPr>
    </w:lvl>
    <w:lvl w:ilvl="8" w:tplc="0409001B" w:tentative="1">
      <w:start w:val="1"/>
      <w:numFmt w:val="lowerRoman"/>
      <w:lvlText w:val="%9."/>
      <w:lvlJc w:val="right"/>
      <w:pPr>
        <w:ind w:left="4881" w:hanging="480"/>
      </w:pPr>
    </w:lvl>
  </w:abstractNum>
  <w:abstractNum w:abstractNumId="27" w15:restartNumberingAfterBreak="0">
    <w:nsid w:val="61D315CB"/>
    <w:multiLevelType w:val="hybridMultilevel"/>
    <w:tmpl w:val="8D268CCC"/>
    <w:lvl w:ilvl="0" w:tplc="0409000F">
      <w:start w:val="1"/>
      <w:numFmt w:val="decimal"/>
      <w:lvlText w:val="%1."/>
      <w:lvlJc w:val="left"/>
      <w:pPr>
        <w:ind w:left="1536" w:hanging="480"/>
      </w:pPr>
    </w:lvl>
    <w:lvl w:ilvl="1" w:tplc="04090019" w:tentative="1">
      <w:start w:val="1"/>
      <w:numFmt w:val="ideographTraditional"/>
      <w:lvlText w:val="%2、"/>
      <w:lvlJc w:val="left"/>
      <w:pPr>
        <w:ind w:left="2016" w:hanging="480"/>
      </w:pPr>
    </w:lvl>
    <w:lvl w:ilvl="2" w:tplc="0409001B" w:tentative="1">
      <w:start w:val="1"/>
      <w:numFmt w:val="lowerRoman"/>
      <w:lvlText w:val="%3."/>
      <w:lvlJc w:val="right"/>
      <w:pPr>
        <w:ind w:left="2496" w:hanging="480"/>
      </w:pPr>
    </w:lvl>
    <w:lvl w:ilvl="3" w:tplc="0409000F" w:tentative="1">
      <w:start w:val="1"/>
      <w:numFmt w:val="decimal"/>
      <w:lvlText w:val="%4."/>
      <w:lvlJc w:val="left"/>
      <w:pPr>
        <w:ind w:left="2976" w:hanging="480"/>
      </w:pPr>
    </w:lvl>
    <w:lvl w:ilvl="4" w:tplc="04090019" w:tentative="1">
      <w:start w:val="1"/>
      <w:numFmt w:val="ideographTraditional"/>
      <w:lvlText w:val="%5、"/>
      <w:lvlJc w:val="left"/>
      <w:pPr>
        <w:ind w:left="3456" w:hanging="480"/>
      </w:pPr>
    </w:lvl>
    <w:lvl w:ilvl="5" w:tplc="0409001B" w:tentative="1">
      <w:start w:val="1"/>
      <w:numFmt w:val="lowerRoman"/>
      <w:lvlText w:val="%6."/>
      <w:lvlJc w:val="right"/>
      <w:pPr>
        <w:ind w:left="3936" w:hanging="480"/>
      </w:pPr>
    </w:lvl>
    <w:lvl w:ilvl="6" w:tplc="0409000F" w:tentative="1">
      <w:start w:val="1"/>
      <w:numFmt w:val="decimal"/>
      <w:lvlText w:val="%7."/>
      <w:lvlJc w:val="left"/>
      <w:pPr>
        <w:ind w:left="4416" w:hanging="480"/>
      </w:pPr>
    </w:lvl>
    <w:lvl w:ilvl="7" w:tplc="04090019" w:tentative="1">
      <w:start w:val="1"/>
      <w:numFmt w:val="ideographTraditional"/>
      <w:lvlText w:val="%8、"/>
      <w:lvlJc w:val="left"/>
      <w:pPr>
        <w:ind w:left="4896" w:hanging="480"/>
      </w:pPr>
    </w:lvl>
    <w:lvl w:ilvl="8" w:tplc="0409001B" w:tentative="1">
      <w:start w:val="1"/>
      <w:numFmt w:val="lowerRoman"/>
      <w:lvlText w:val="%9."/>
      <w:lvlJc w:val="right"/>
      <w:pPr>
        <w:ind w:left="5376" w:hanging="480"/>
      </w:pPr>
    </w:lvl>
  </w:abstractNum>
  <w:abstractNum w:abstractNumId="28" w15:restartNumberingAfterBreak="0">
    <w:nsid w:val="65EB378B"/>
    <w:multiLevelType w:val="hybridMultilevel"/>
    <w:tmpl w:val="7008768C"/>
    <w:lvl w:ilvl="0" w:tplc="833E5D78">
      <w:start w:val="1"/>
      <w:numFmt w:val="taiwaneseCountingThousand"/>
      <w:lvlText w:val="(%1)"/>
      <w:lvlJc w:val="left"/>
      <w:pPr>
        <w:ind w:left="1285" w:hanging="576"/>
      </w:pPr>
      <w:rPr>
        <w:rFonts w:ascii="標楷體" w:eastAsia="標楷體" w:hAnsi="標楷體" w:cs="新細明體" w:hint="default"/>
        <w:color w:val="000000"/>
        <w:sz w:val="28"/>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29" w15:restartNumberingAfterBreak="0">
    <w:nsid w:val="673223AA"/>
    <w:multiLevelType w:val="hybridMultilevel"/>
    <w:tmpl w:val="EBBC106A"/>
    <w:lvl w:ilvl="0" w:tplc="5C4E9DE6">
      <w:start w:val="1"/>
      <w:numFmt w:val="taiwaneseCountingThousand"/>
      <w:lvlText w:val="(%1)"/>
      <w:lvlJc w:val="left"/>
      <w:pPr>
        <w:ind w:left="1285" w:hanging="576"/>
      </w:pPr>
      <w:rPr>
        <w:rFonts w:ascii="標楷體" w:eastAsia="標楷體" w:hAnsi="標楷體" w:cs="新細明體" w:hint="default"/>
        <w:color w:val="000000"/>
        <w:sz w:val="28"/>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30" w15:restartNumberingAfterBreak="0">
    <w:nsid w:val="6C4D2790"/>
    <w:multiLevelType w:val="hybridMultilevel"/>
    <w:tmpl w:val="FC90C830"/>
    <w:lvl w:ilvl="0" w:tplc="0409000F">
      <w:start w:val="1"/>
      <w:numFmt w:val="decimal"/>
      <w:lvlText w:val="%1."/>
      <w:lvlJc w:val="left"/>
      <w:pPr>
        <w:ind w:left="1481" w:hanging="576"/>
      </w:pPr>
      <w:rPr>
        <w:rFonts w:hint="default"/>
        <w:color w:val="000000"/>
        <w:sz w:val="28"/>
      </w:rPr>
    </w:lvl>
    <w:lvl w:ilvl="1" w:tplc="04090019" w:tentative="1">
      <w:start w:val="1"/>
      <w:numFmt w:val="ideographTraditional"/>
      <w:lvlText w:val="%2、"/>
      <w:lvlJc w:val="left"/>
      <w:pPr>
        <w:ind w:left="1297" w:hanging="480"/>
      </w:pPr>
    </w:lvl>
    <w:lvl w:ilvl="2" w:tplc="0409001B">
      <w:start w:val="1"/>
      <w:numFmt w:val="lowerRoman"/>
      <w:lvlText w:val="%3."/>
      <w:lvlJc w:val="right"/>
      <w:pPr>
        <w:ind w:left="1777" w:hanging="480"/>
      </w:pPr>
    </w:lvl>
    <w:lvl w:ilvl="3" w:tplc="0409000F">
      <w:start w:val="1"/>
      <w:numFmt w:val="decimal"/>
      <w:lvlText w:val="%4."/>
      <w:lvlJc w:val="left"/>
      <w:pPr>
        <w:ind w:left="2257" w:hanging="480"/>
      </w:pPr>
    </w:lvl>
    <w:lvl w:ilvl="4" w:tplc="04090019" w:tentative="1">
      <w:start w:val="1"/>
      <w:numFmt w:val="ideographTraditional"/>
      <w:lvlText w:val="%5、"/>
      <w:lvlJc w:val="left"/>
      <w:pPr>
        <w:ind w:left="2737" w:hanging="480"/>
      </w:pPr>
    </w:lvl>
    <w:lvl w:ilvl="5" w:tplc="0409001B" w:tentative="1">
      <w:start w:val="1"/>
      <w:numFmt w:val="lowerRoman"/>
      <w:lvlText w:val="%6."/>
      <w:lvlJc w:val="right"/>
      <w:pPr>
        <w:ind w:left="3217" w:hanging="480"/>
      </w:pPr>
    </w:lvl>
    <w:lvl w:ilvl="6" w:tplc="0409000F" w:tentative="1">
      <w:start w:val="1"/>
      <w:numFmt w:val="decimal"/>
      <w:lvlText w:val="%7."/>
      <w:lvlJc w:val="left"/>
      <w:pPr>
        <w:ind w:left="3697" w:hanging="480"/>
      </w:pPr>
    </w:lvl>
    <w:lvl w:ilvl="7" w:tplc="04090019" w:tentative="1">
      <w:start w:val="1"/>
      <w:numFmt w:val="ideographTraditional"/>
      <w:lvlText w:val="%8、"/>
      <w:lvlJc w:val="left"/>
      <w:pPr>
        <w:ind w:left="4177" w:hanging="480"/>
      </w:pPr>
    </w:lvl>
    <w:lvl w:ilvl="8" w:tplc="0409001B" w:tentative="1">
      <w:start w:val="1"/>
      <w:numFmt w:val="lowerRoman"/>
      <w:lvlText w:val="%9."/>
      <w:lvlJc w:val="right"/>
      <w:pPr>
        <w:ind w:left="4657" w:hanging="480"/>
      </w:pPr>
    </w:lvl>
  </w:abstractNum>
  <w:abstractNum w:abstractNumId="31" w15:restartNumberingAfterBreak="0">
    <w:nsid w:val="6CFE202E"/>
    <w:multiLevelType w:val="hybridMultilevel"/>
    <w:tmpl w:val="978A0404"/>
    <w:lvl w:ilvl="0" w:tplc="9072DC5C">
      <w:start w:val="1"/>
      <w:numFmt w:val="decimal"/>
      <w:lvlText w:val="%1."/>
      <w:lvlJc w:val="left"/>
      <w:pPr>
        <w:ind w:left="2202" w:hanging="480"/>
      </w:pPr>
      <w:rPr>
        <w:rFonts w:ascii="Times New Roman" w:eastAsia="Times New Roman" w:hAnsi="Times New Roman" w:cs="Times New Roman" w:hint="default"/>
        <w:spacing w:val="0"/>
        <w:w w:val="100"/>
        <w:sz w:val="28"/>
        <w:szCs w:val="28"/>
        <w:lang w:val="zh-TW" w:eastAsia="zh-TW" w:bidi="zh-TW"/>
      </w:rPr>
    </w:lvl>
    <w:lvl w:ilvl="1" w:tplc="6ABC074C">
      <w:numFmt w:val="bullet"/>
      <w:lvlText w:val="•"/>
      <w:lvlJc w:val="left"/>
      <w:pPr>
        <w:ind w:left="3088" w:hanging="480"/>
      </w:pPr>
      <w:rPr>
        <w:rFonts w:hint="default"/>
        <w:lang w:val="zh-TW" w:eastAsia="zh-TW" w:bidi="zh-TW"/>
      </w:rPr>
    </w:lvl>
    <w:lvl w:ilvl="2" w:tplc="509008DA">
      <w:numFmt w:val="bullet"/>
      <w:lvlText w:val="•"/>
      <w:lvlJc w:val="left"/>
      <w:pPr>
        <w:ind w:left="3977" w:hanging="480"/>
      </w:pPr>
      <w:rPr>
        <w:rFonts w:hint="default"/>
        <w:lang w:val="zh-TW" w:eastAsia="zh-TW" w:bidi="zh-TW"/>
      </w:rPr>
    </w:lvl>
    <w:lvl w:ilvl="3" w:tplc="D736EDB6">
      <w:numFmt w:val="bullet"/>
      <w:lvlText w:val="•"/>
      <w:lvlJc w:val="left"/>
      <w:pPr>
        <w:ind w:left="4865" w:hanging="480"/>
      </w:pPr>
      <w:rPr>
        <w:rFonts w:hint="default"/>
        <w:lang w:val="zh-TW" w:eastAsia="zh-TW" w:bidi="zh-TW"/>
      </w:rPr>
    </w:lvl>
    <w:lvl w:ilvl="4" w:tplc="E1CE59E0">
      <w:numFmt w:val="bullet"/>
      <w:lvlText w:val="•"/>
      <w:lvlJc w:val="left"/>
      <w:pPr>
        <w:ind w:left="5754" w:hanging="480"/>
      </w:pPr>
      <w:rPr>
        <w:rFonts w:hint="default"/>
        <w:lang w:val="zh-TW" w:eastAsia="zh-TW" w:bidi="zh-TW"/>
      </w:rPr>
    </w:lvl>
    <w:lvl w:ilvl="5" w:tplc="4C4686B8">
      <w:numFmt w:val="bullet"/>
      <w:lvlText w:val="•"/>
      <w:lvlJc w:val="left"/>
      <w:pPr>
        <w:ind w:left="6643" w:hanging="480"/>
      </w:pPr>
      <w:rPr>
        <w:rFonts w:hint="default"/>
        <w:lang w:val="zh-TW" w:eastAsia="zh-TW" w:bidi="zh-TW"/>
      </w:rPr>
    </w:lvl>
    <w:lvl w:ilvl="6" w:tplc="AF18D840">
      <w:numFmt w:val="bullet"/>
      <w:lvlText w:val="•"/>
      <w:lvlJc w:val="left"/>
      <w:pPr>
        <w:ind w:left="7531" w:hanging="480"/>
      </w:pPr>
      <w:rPr>
        <w:rFonts w:hint="default"/>
        <w:lang w:val="zh-TW" w:eastAsia="zh-TW" w:bidi="zh-TW"/>
      </w:rPr>
    </w:lvl>
    <w:lvl w:ilvl="7" w:tplc="8FCAB762">
      <w:numFmt w:val="bullet"/>
      <w:lvlText w:val="•"/>
      <w:lvlJc w:val="left"/>
      <w:pPr>
        <w:ind w:left="8420" w:hanging="480"/>
      </w:pPr>
      <w:rPr>
        <w:rFonts w:hint="default"/>
        <w:lang w:val="zh-TW" w:eastAsia="zh-TW" w:bidi="zh-TW"/>
      </w:rPr>
    </w:lvl>
    <w:lvl w:ilvl="8" w:tplc="BBFAFF70">
      <w:numFmt w:val="bullet"/>
      <w:lvlText w:val="•"/>
      <w:lvlJc w:val="left"/>
      <w:pPr>
        <w:ind w:left="9309" w:hanging="480"/>
      </w:pPr>
      <w:rPr>
        <w:rFonts w:hint="default"/>
        <w:lang w:val="zh-TW" w:eastAsia="zh-TW" w:bidi="zh-TW"/>
      </w:rPr>
    </w:lvl>
  </w:abstractNum>
  <w:abstractNum w:abstractNumId="32" w15:restartNumberingAfterBreak="0">
    <w:nsid w:val="6D3D0488"/>
    <w:multiLevelType w:val="hybridMultilevel"/>
    <w:tmpl w:val="29F27F34"/>
    <w:lvl w:ilvl="0" w:tplc="0409000F">
      <w:start w:val="1"/>
      <w:numFmt w:val="decimal"/>
      <w:lvlText w:val="%1."/>
      <w:lvlJc w:val="left"/>
      <w:pPr>
        <w:ind w:left="1602" w:hanging="480"/>
      </w:pPr>
    </w:lvl>
    <w:lvl w:ilvl="1" w:tplc="04090019" w:tentative="1">
      <w:start w:val="1"/>
      <w:numFmt w:val="ideographTraditional"/>
      <w:lvlText w:val="%2、"/>
      <w:lvlJc w:val="left"/>
      <w:pPr>
        <w:ind w:left="2082" w:hanging="480"/>
      </w:pPr>
    </w:lvl>
    <w:lvl w:ilvl="2" w:tplc="0409001B" w:tentative="1">
      <w:start w:val="1"/>
      <w:numFmt w:val="lowerRoman"/>
      <w:lvlText w:val="%3."/>
      <w:lvlJc w:val="right"/>
      <w:pPr>
        <w:ind w:left="2562" w:hanging="480"/>
      </w:pPr>
    </w:lvl>
    <w:lvl w:ilvl="3" w:tplc="0409000F" w:tentative="1">
      <w:start w:val="1"/>
      <w:numFmt w:val="decimal"/>
      <w:lvlText w:val="%4."/>
      <w:lvlJc w:val="left"/>
      <w:pPr>
        <w:ind w:left="3042" w:hanging="480"/>
      </w:pPr>
    </w:lvl>
    <w:lvl w:ilvl="4" w:tplc="04090019" w:tentative="1">
      <w:start w:val="1"/>
      <w:numFmt w:val="ideographTraditional"/>
      <w:lvlText w:val="%5、"/>
      <w:lvlJc w:val="left"/>
      <w:pPr>
        <w:ind w:left="3522" w:hanging="480"/>
      </w:pPr>
    </w:lvl>
    <w:lvl w:ilvl="5" w:tplc="0409001B" w:tentative="1">
      <w:start w:val="1"/>
      <w:numFmt w:val="lowerRoman"/>
      <w:lvlText w:val="%6."/>
      <w:lvlJc w:val="right"/>
      <w:pPr>
        <w:ind w:left="4002" w:hanging="480"/>
      </w:pPr>
    </w:lvl>
    <w:lvl w:ilvl="6" w:tplc="0409000F" w:tentative="1">
      <w:start w:val="1"/>
      <w:numFmt w:val="decimal"/>
      <w:lvlText w:val="%7."/>
      <w:lvlJc w:val="left"/>
      <w:pPr>
        <w:ind w:left="4482" w:hanging="480"/>
      </w:pPr>
    </w:lvl>
    <w:lvl w:ilvl="7" w:tplc="04090019" w:tentative="1">
      <w:start w:val="1"/>
      <w:numFmt w:val="ideographTraditional"/>
      <w:lvlText w:val="%8、"/>
      <w:lvlJc w:val="left"/>
      <w:pPr>
        <w:ind w:left="4962" w:hanging="480"/>
      </w:pPr>
    </w:lvl>
    <w:lvl w:ilvl="8" w:tplc="0409001B" w:tentative="1">
      <w:start w:val="1"/>
      <w:numFmt w:val="lowerRoman"/>
      <w:lvlText w:val="%9."/>
      <w:lvlJc w:val="right"/>
      <w:pPr>
        <w:ind w:left="5442" w:hanging="480"/>
      </w:pPr>
    </w:lvl>
  </w:abstractNum>
  <w:abstractNum w:abstractNumId="33" w15:restartNumberingAfterBreak="0">
    <w:nsid w:val="6ED073BE"/>
    <w:multiLevelType w:val="hybridMultilevel"/>
    <w:tmpl w:val="7008768C"/>
    <w:lvl w:ilvl="0" w:tplc="833E5D78">
      <w:start w:val="1"/>
      <w:numFmt w:val="taiwaneseCountingThousand"/>
      <w:lvlText w:val="(%1)"/>
      <w:lvlJc w:val="left"/>
      <w:pPr>
        <w:ind w:left="1285" w:hanging="576"/>
      </w:pPr>
      <w:rPr>
        <w:rFonts w:ascii="標楷體" w:eastAsia="標楷體" w:hAnsi="標楷體" w:cs="新細明體" w:hint="default"/>
        <w:color w:val="000000"/>
        <w:sz w:val="28"/>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34" w15:restartNumberingAfterBreak="0">
    <w:nsid w:val="704C6672"/>
    <w:multiLevelType w:val="hybridMultilevel"/>
    <w:tmpl w:val="29F27F34"/>
    <w:lvl w:ilvl="0" w:tplc="0409000F">
      <w:start w:val="1"/>
      <w:numFmt w:val="decimal"/>
      <w:lvlText w:val="%1."/>
      <w:lvlJc w:val="left"/>
      <w:pPr>
        <w:ind w:left="1602" w:hanging="480"/>
      </w:pPr>
    </w:lvl>
    <w:lvl w:ilvl="1" w:tplc="04090019" w:tentative="1">
      <w:start w:val="1"/>
      <w:numFmt w:val="ideographTraditional"/>
      <w:lvlText w:val="%2、"/>
      <w:lvlJc w:val="left"/>
      <w:pPr>
        <w:ind w:left="2082" w:hanging="480"/>
      </w:pPr>
    </w:lvl>
    <w:lvl w:ilvl="2" w:tplc="0409001B" w:tentative="1">
      <w:start w:val="1"/>
      <w:numFmt w:val="lowerRoman"/>
      <w:lvlText w:val="%3."/>
      <w:lvlJc w:val="right"/>
      <w:pPr>
        <w:ind w:left="2562" w:hanging="480"/>
      </w:pPr>
    </w:lvl>
    <w:lvl w:ilvl="3" w:tplc="0409000F" w:tentative="1">
      <w:start w:val="1"/>
      <w:numFmt w:val="decimal"/>
      <w:lvlText w:val="%4."/>
      <w:lvlJc w:val="left"/>
      <w:pPr>
        <w:ind w:left="3042" w:hanging="480"/>
      </w:pPr>
    </w:lvl>
    <w:lvl w:ilvl="4" w:tplc="04090019" w:tentative="1">
      <w:start w:val="1"/>
      <w:numFmt w:val="ideographTraditional"/>
      <w:lvlText w:val="%5、"/>
      <w:lvlJc w:val="left"/>
      <w:pPr>
        <w:ind w:left="3522" w:hanging="480"/>
      </w:pPr>
    </w:lvl>
    <w:lvl w:ilvl="5" w:tplc="0409001B" w:tentative="1">
      <w:start w:val="1"/>
      <w:numFmt w:val="lowerRoman"/>
      <w:lvlText w:val="%6."/>
      <w:lvlJc w:val="right"/>
      <w:pPr>
        <w:ind w:left="4002" w:hanging="480"/>
      </w:pPr>
    </w:lvl>
    <w:lvl w:ilvl="6" w:tplc="0409000F" w:tentative="1">
      <w:start w:val="1"/>
      <w:numFmt w:val="decimal"/>
      <w:lvlText w:val="%7."/>
      <w:lvlJc w:val="left"/>
      <w:pPr>
        <w:ind w:left="4482" w:hanging="480"/>
      </w:pPr>
    </w:lvl>
    <w:lvl w:ilvl="7" w:tplc="04090019" w:tentative="1">
      <w:start w:val="1"/>
      <w:numFmt w:val="ideographTraditional"/>
      <w:lvlText w:val="%8、"/>
      <w:lvlJc w:val="left"/>
      <w:pPr>
        <w:ind w:left="4962" w:hanging="480"/>
      </w:pPr>
    </w:lvl>
    <w:lvl w:ilvl="8" w:tplc="0409001B" w:tentative="1">
      <w:start w:val="1"/>
      <w:numFmt w:val="lowerRoman"/>
      <w:lvlText w:val="%9."/>
      <w:lvlJc w:val="right"/>
      <w:pPr>
        <w:ind w:left="5442" w:hanging="480"/>
      </w:pPr>
    </w:lvl>
  </w:abstractNum>
  <w:abstractNum w:abstractNumId="35" w15:restartNumberingAfterBreak="0">
    <w:nsid w:val="71E07484"/>
    <w:multiLevelType w:val="hybridMultilevel"/>
    <w:tmpl w:val="7008768C"/>
    <w:lvl w:ilvl="0" w:tplc="833E5D78">
      <w:start w:val="1"/>
      <w:numFmt w:val="taiwaneseCountingThousand"/>
      <w:lvlText w:val="(%1)"/>
      <w:lvlJc w:val="left"/>
      <w:pPr>
        <w:ind w:left="1285" w:hanging="576"/>
      </w:pPr>
      <w:rPr>
        <w:rFonts w:ascii="標楷體" w:eastAsia="標楷體" w:hAnsi="標楷體" w:cs="新細明體" w:hint="default"/>
        <w:color w:val="000000"/>
        <w:sz w:val="28"/>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36" w15:restartNumberingAfterBreak="0">
    <w:nsid w:val="7617304A"/>
    <w:multiLevelType w:val="multilevel"/>
    <w:tmpl w:val="DC402EAC"/>
    <w:lvl w:ilvl="0">
      <w:start w:val="1"/>
      <w:numFmt w:val="taiwaneseCountingThousand"/>
      <w:pStyle w:val="a"/>
      <w:suff w:val="nothing"/>
      <w:lvlText w:val="%1"/>
      <w:lvlJc w:val="left"/>
      <w:pPr>
        <w:ind w:left="0" w:firstLine="0"/>
      </w:pPr>
    </w:lvl>
    <w:lvl w:ilvl="1">
      <w:start w:val="1"/>
      <w:numFmt w:val="none"/>
      <w:suff w:val="nothing"/>
      <w:lvlText w:val="(一)"/>
      <w:lvlJc w:val="left"/>
      <w:pPr>
        <w:ind w:left="0" w:firstLine="0"/>
      </w:pPr>
    </w:lvl>
    <w:lvl w:ilvl="2">
      <w:start w:val="1"/>
      <w:numFmt w:val="none"/>
      <w:suff w:val="nothing"/>
      <w:lvlText w:val="1."/>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7" w15:restartNumberingAfterBreak="0">
    <w:nsid w:val="776B104F"/>
    <w:multiLevelType w:val="hybridMultilevel"/>
    <w:tmpl w:val="F64ED862"/>
    <w:lvl w:ilvl="0" w:tplc="833E5D78">
      <w:start w:val="1"/>
      <w:numFmt w:val="taiwaneseCountingThousand"/>
      <w:lvlText w:val="(%1)"/>
      <w:lvlJc w:val="left"/>
      <w:pPr>
        <w:ind w:left="1285" w:hanging="576"/>
      </w:pPr>
      <w:rPr>
        <w:rFonts w:ascii="標楷體" w:eastAsia="標楷體" w:hAnsi="標楷體" w:cs="新細明體" w:hint="default"/>
        <w:color w:val="000000"/>
        <w:sz w:val="28"/>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38" w15:restartNumberingAfterBreak="0">
    <w:nsid w:val="788E3420"/>
    <w:multiLevelType w:val="hybridMultilevel"/>
    <w:tmpl w:val="7008768C"/>
    <w:lvl w:ilvl="0" w:tplc="833E5D78">
      <w:start w:val="1"/>
      <w:numFmt w:val="taiwaneseCountingThousand"/>
      <w:lvlText w:val="(%1)"/>
      <w:lvlJc w:val="left"/>
      <w:pPr>
        <w:ind w:left="1285" w:hanging="576"/>
      </w:pPr>
      <w:rPr>
        <w:rFonts w:ascii="標楷體" w:eastAsia="標楷體" w:hAnsi="標楷體" w:cs="新細明體" w:hint="default"/>
        <w:color w:val="000000"/>
        <w:sz w:val="28"/>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39" w15:restartNumberingAfterBreak="0">
    <w:nsid w:val="7962090B"/>
    <w:multiLevelType w:val="hybridMultilevel"/>
    <w:tmpl w:val="7008768C"/>
    <w:lvl w:ilvl="0" w:tplc="833E5D78">
      <w:start w:val="1"/>
      <w:numFmt w:val="taiwaneseCountingThousand"/>
      <w:lvlText w:val="(%1)"/>
      <w:lvlJc w:val="left"/>
      <w:pPr>
        <w:ind w:left="1285" w:hanging="576"/>
      </w:pPr>
      <w:rPr>
        <w:rFonts w:ascii="標楷體" w:eastAsia="標楷體" w:hAnsi="標楷體" w:cs="新細明體" w:hint="default"/>
        <w:color w:val="000000"/>
        <w:sz w:val="28"/>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40" w15:restartNumberingAfterBreak="0">
    <w:nsid w:val="7B2D3A20"/>
    <w:multiLevelType w:val="hybridMultilevel"/>
    <w:tmpl w:val="29F27F34"/>
    <w:lvl w:ilvl="0" w:tplc="0409000F">
      <w:start w:val="1"/>
      <w:numFmt w:val="decimal"/>
      <w:lvlText w:val="%1."/>
      <w:lvlJc w:val="left"/>
      <w:pPr>
        <w:ind w:left="1602" w:hanging="480"/>
      </w:pPr>
    </w:lvl>
    <w:lvl w:ilvl="1" w:tplc="04090019" w:tentative="1">
      <w:start w:val="1"/>
      <w:numFmt w:val="ideographTraditional"/>
      <w:lvlText w:val="%2、"/>
      <w:lvlJc w:val="left"/>
      <w:pPr>
        <w:ind w:left="2082" w:hanging="480"/>
      </w:pPr>
    </w:lvl>
    <w:lvl w:ilvl="2" w:tplc="0409001B" w:tentative="1">
      <w:start w:val="1"/>
      <w:numFmt w:val="lowerRoman"/>
      <w:lvlText w:val="%3."/>
      <w:lvlJc w:val="right"/>
      <w:pPr>
        <w:ind w:left="2562" w:hanging="480"/>
      </w:pPr>
    </w:lvl>
    <w:lvl w:ilvl="3" w:tplc="0409000F" w:tentative="1">
      <w:start w:val="1"/>
      <w:numFmt w:val="decimal"/>
      <w:lvlText w:val="%4."/>
      <w:lvlJc w:val="left"/>
      <w:pPr>
        <w:ind w:left="3042" w:hanging="480"/>
      </w:pPr>
    </w:lvl>
    <w:lvl w:ilvl="4" w:tplc="04090019" w:tentative="1">
      <w:start w:val="1"/>
      <w:numFmt w:val="ideographTraditional"/>
      <w:lvlText w:val="%5、"/>
      <w:lvlJc w:val="left"/>
      <w:pPr>
        <w:ind w:left="3522" w:hanging="480"/>
      </w:pPr>
    </w:lvl>
    <w:lvl w:ilvl="5" w:tplc="0409001B" w:tentative="1">
      <w:start w:val="1"/>
      <w:numFmt w:val="lowerRoman"/>
      <w:lvlText w:val="%6."/>
      <w:lvlJc w:val="right"/>
      <w:pPr>
        <w:ind w:left="4002" w:hanging="480"/>
      </w:pPr>
    </w:lvl>
    <w:lvl w:ilvl="6" w:tplc="0409000F" w:tentative="1">
      <w:start w:val="1"/>
      <w:numFmt w:val="decimal"/>
      <w:lvlText w:val="%7."/>
      <w:lvlJc w:val="left"/>
      <w:pPr>
        <w:ind w:left="4482" w:hanging="480"/>
      </w:pPr>
    </w:lvl>
    <w:lvl w:ilvl="7" w:tplc="04090019" w:tentative="1">
      <w:start w:val="1"/>
      <w:numFmt w:val="ideographTraditional"/>
      <w:lvlText w:val="%8、"/>
      <w:lvlJc w:val="left"/>
      <w:pPr>
        <w:ind w:left="4962" w:hanging="480"/>
      </w:pPr>
    </w:lvl>
    <w:lvl w:ilvl="8" w:tplc="0409001B" w:tentative="1">
      <w:start w:val="1"/>
      <w:numFmt w:val="lowerRoman"/>
      <w:lvlText w:val="%9."/>
      <w:lvlJc w:val="right"/>
      <w:pPr>
        <w:ind w:left="5442" w:hanging="480"/>
      </w:pPr>
    </w:lvl>
  </w:abstractNum>
  <w:abstractNum w:abstractNumId="41" w15:restartNumberingAfterBreak="0">
    <w:nsid w:val="7B4C6CE4"/>
    <w:multiLevelType w:val="hybridMultilevel"/>
    <w:tmpl w:val="29F27F34"/>
    <w:lvl w:ilvl="0" w:tplc="0409000F">
      <w:start w:val="1"/>
      <w:numFmt w:val="decimal"/>
      <w:lvlText w:val="%1."/>
      <w:lvlJc w:val="left"/>
      <w:pPr>
        <w:ind w:left="1602" w:hanging="480"/>
      </w:pPr>
    </w:lvl>
    <w:lvl w:ilvl="1" w:tplc="04090019" w:tentative="1">
      <w:start w:val="1"/>
      <w:numFmt w:val="ideographTraditional"/>
      <w:lvlText w:val="%2、"/>
      <w:lvlJc w:val="left"/>
      <w:pPr>
        <w:ind w:left="2082" w:hanging="480"/>
      </w:pPr>
    </w:lvl>
    <w:lvl w:ilvl="2" w:tplc="0409001B" w:tentative="1">
      <w:start w:val="1"/>
      <w:numFmt w:val="lowerRoman"/>
      <w:lvlText w:val="%3."/>
      <w:lvlJc w:val="right"/>
      <w:pPr>
        <w:ind w:left="2562" w:hanging="480"/>
      </w:pPr>
    </w:lvl>
    <w:lvl w:ilvl="3" w:tplc="0409000F" w:tentative="1">
      <w:start w:val="1"/>
      <w:numFmt w:val="decimal"/>
      <w:lvlText w:val="%4."/>
      <w:lvlJc w:val="left"/>
      <w:pPr>
        <w:ind w:left="3042" w:hanging="480"/>
      </w:pPr>
    </w:lvl>
    <w:lvl w:ilvl="4" w:tplc="04090019" w:tentative="1">
      <w:start w:val="1"/>
      <w:numFmt w:val="ideographTraditional"/>
      <w:lvlText w:val="%5、"/>
      <w:lvlJc w:val="left"/>
      <w:pPr>
        <w:ind w:left="3522" w:hanging="480"/>
      </w:pPr>
    </w:lvl>
    <w:lvl w:ilvl="5" w:tplc="0409001B" w:tentative="1">
      <w:start w:val="1"/>
      <w:numFmt w:val="lowerRoman"/>
      <w:lvlText w:val="%6."/>
      <w:lvlJc w:val="right"/>
      <w:pPr>
        <w:ind w:left="4002" w:hanging="480"/>
      </w:pPr>
    </w:lvl>
    <w:lvl w:ilvl="6" w:tplc="0409000F" w:tentative="1">
      <w:start w:val="1"/>
      <w:numFmt w:val="decimal"/>
      <w:lvlText w:val="%7."/>
      <w:lvlJc w:val="left"/>
      <w:pPr>
        <w:ind w:left="4482" w:hanging="480"/>
      </w:pPr>
    </w:lvl>
    <w:lvl w:ilvl="7" w:tplc="04090019" w:tentative="1">
      <w:start w:val="1"/>
      <w:numFmt w:val="ideographTraditional"/>
      <w:lvlText w:val="%8、"/>
      <w:lvlJc w:val="left"/>
      <w:pPr>
        <w:ind w:left="4962" w:hanging="480"/>
      </w:pPr>
    </w:lvl>
    <w:lvl w:ilvl="8" w:tplc="0409001B" w:tentative="1">
      <w:start w:val="1"/>
      <w:numFmt w:val="lowerRoman"/>
      <w:lvlText w:val="%9."/>
      <w:lvlJc w:val="right"/>
      <w:pPr>
        <w:ind w:left="5442" w:hanging="480"/>
      </w:pPr>
    </w:lvl>
  </w:abstractNum>
  <w:abstractNum w:abstractNumId="42" w15:restartNumberingAfterBreak="0">
    <w:nsid w:val="7EC35624"/>
    <w:multiLevelType w:val="hybridMultilevel"/>
    <w:tmpl w:val="FA12301A"/>
    <w:lvl w:ilvl="0" w:tplc="B51EBFEC">
      <w:start w:val="1"/>
      <w:numFmt w:val="decimal"/>
      <w:lvlText w:val="%1."/>
      <w:lvlJc w:val="left"/>
      <w:pPr>
        <w:ind w:left="2202" w:hanging="480"/>
      </w:pPr>
      <w:rPr>
        <w:rFonts w:ascii="Times New Roman" w:eastAsia="Times New Roman" w:hAnsi="Times New Roman" w:cs="Times New Roman" w:hint="default"/>
        <w:spacing w:val="0"/>
        <w:w w:val="100"/>
        <w:sz w:val="28"/>
        <w:szCs w:val="28"/>
        <w:lang w:val="zh-TW" w:eastAsia="zh-TW" w:bidi="zh-TW"/>
      </w:rPr>
    </w:lvl>
    <w:lvl w:ilvl="1" w:tplc="6472E4E4">
      <w:numFmt w:val="bullet"/>
      <w:lvlText w:val="•"/>
      <w:lvlJc w:val="left"/>
      <w:pPr>
        <w:ind w:left="3088" w:hanging="480"/>
      </w:pPr>
      <w:rPr>
        <w:rFonts w:hint="default"/>
        <w:lang w:val="zh-TW" w:eastAsia="zh-TW" w:bidi="zh-TW"/>
      </w:rPr>
    </w:lvl>
    <w:lvl w:ilvl="2" w:tplc="AEBE2AE0">
      <w:numFmt w:val="bullet"/>
      <w:lvlText w:val="•"/>
      <w:lvlJc w:val="left"/>
      <w:pPr>
        <w:ind w:left="3977" w:hanging="480"/>
      </w:pPr>
      <w:rPr>
        <w:rFonts w:hint="default"/>
        <w:lang w:val="zh-TW" w:eastAsia="zh-TW" w:bidi="zh-TW"/>
      </w:rPr>
    </w:lvl>
    <w:lvl w:ilvl="3" w:tplc="226AB504">
      <w:numFmt w:val="bullet"/>
      <w:lvlText w:val="•"/>
      <w:lvlJc w:val="left"/>
      <w:pPr>
        <w:ind w:left="4865" w:hanging="480"/>
      </w:pPr>
      <w:rPr>
        <w:rFonts w:hint="default"/>
        <w:lang w:val="zh-TW" w:eastAsia="zh-TW" w:bidi="zh-TW"/>
      </w:rPr>
    </w:lvl>
    <w:lvl w:ilvl="4" w:tplc="D30E621A">
      <w:numFmt w:val="bullet"/>
      <w:lvlText w:val="•"/>
      <w:lvlJc w:val="left"/>
      <w:pPr>
        <w:ind w:left="5754" w:hanging="480"/>
      </w:pPr>
      <w:rPr>
        <w:rFonts w:hint="default"/>
        <w:lang w:val="zh-TW" w:eastAsia="zh-TW" w:bidi="zh-TW"/>
      </w:rPr>
    </w:lvl>
    <w:lvl w:ilvl="5" w:tplc="D35061F0">
      <w:numFmt w:val="bullet"/>
      <w:lvlText w:val="•"/>
      <w:lvlJc w:val="left"/>
      <w:pPr>
        <w:ind w:left="6643" w:hanging="480"/>
      </w:pPr>
      <w:rPr>
        <w:rFonts w:hint="default"/>
        <w:lang w:val="zh-TW" w:eastAsia="zh-TW" w:bidi="zh-TW"/>
      </w:rPr>
    </w:lvl>
    <w:lvl w:ilvl="6" w:tplc="C1D816E2">
      <w:numFmt w:val="bullet"/>
      <w:lvlText w:val="•"/>
      <w:lvlJc w:val="left"/>
      <w:pPr>
        <w:ind w:left="7531" w:hanging="480"/>
      </w:pPr>
      <w:rPr>
        <w:rFonts w:hint="default"/>
        <w:lang w:val="zh-TW" w:eastAsia="zh-TW" w:bidi="zh-TW"/>
      </w:rPr>
    </w:lvl>
    <w:lvl w:ilvl="7" w:tplc="36F82A94">
      <w:numFmt w:val="bullet"/>
      <w:lvlText w:val="•"/>
      <w:lvlJc w:val="left"/>
      <w:pPr>
        <w:ind w:left="8420" w:hanging="480"/>
      </w:pPr>
      <w:rPr>
        <w:rFonts w:hint="default"/>
        <w:lang w:val="zh-TW" w:eastAsia="zh-TW" w:bidi="zh-TW"/>
      </w:rPr>
    </w:lvl>
    <w:lvl w:ilvl="8" w:tplc="B5A047D4">
      <w:numFmt w:val="bullet"/>
      <w:lvlText w:val="•"/>
      <w:lvlJc w:val="left"/>
      <w:pPr>
        <w:ind w:left="9309" w:hanging="480"/>
      </w:pPr>
      <w:rPr>
        <w:rFonts w:hint="default"/>
        <w:lang w:val="zh-TW" w:eastAsia="zh-TW" w:bidi="zh-TW"/>
      </w:rPr>
    </w:lvl>
  </w:abstractNum>
  <w:num w:numId="1">
    <w:abstractNumId w:val="1"/>
  </w:num>
  <w:num w:numId="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num>
  <w:num w:numId="4">
    <w:abstractNumId w:val="40"/>
  </w:num>
  <w:num w:numId="5">
    <w:abstractNumId w:val="0"/>
  </w:num>
  <w:num w:numId="6">
    <w:abstractNumId w:val="13"/>
  </w:num>
  <w:num w:numId="7">
    <w:abstractNumId w:val="22"/>
  </w:num>
  <w:num w:numId="8">
    <w:abstractNumId w:val="34"/>
  </w:num>
  <w:num w:numId="9">
    <w:abstractNumId w:val="41"/>
  </w:num>
  <w:num w:numId="10">
    <w:abstractNumId w:val="3"/>
  </w:num>
  <w:num w:numId="11">
    <w:abstractNumId w:val="14"/>
  </w:num>
  <w:num w:numId="12">
    <w:abstractNumId w:val="32"/>
  </w:num>
  <w:num w:numId="13">
    <w:abstractNumId w:val="35"/>
  </w:num>
  <w:num w:numId="14">
    <w:abstractNumId w:val="7"/>
  </w:num>
  <w:num w:numId="15">
    <w:abstractNumId w:val="28"/>
  </w:num>
  <w:num w:numId="16">
    <w:abstractNumId w:val="33"/>
  </w:num>
  <w:num w:numId="17">
    <w:abstractNumId w:val="10"/>
  </w:num>
  <w:num w:numId="18">
    <w:abstractNumId w:val="2"/>
  </w:num>
  <w:num w:numId="19">
    <w:abstractNumId w:val="21"/>
  </w:num>
  <w:num w:numId="20">
    <w:abstractNumId w:val="29"/>
  </w:num>
  <w:num w:numId="21">
    <w:abstractNumId w:val="37"/>
  </w:num>
  <w:num w:numId="22">
    <w:abstractNumId w:val="18"/>
  </w:num>
  <w:num w:numId="23">
    <w:abstractNumId w:val="38"/>
  </w:num>
  <w:num w:numId="24">
    <w:abstractNumId w:val="39"/>
  </w:num>
  <w:num w:numId="25">
    <w:abstractNumId w:val="12"/>
  </w:num>
  <w:num w:numId="26">
    <w:abstractNumId w:val="16"/>
  </w:num>
  <w:num w:numId="27">
    <w:abstractNumId w:val="23"/>
  </w:num>
  <w:num w:numId="28">
    <w:abstractNumId w:val="25"/>
  </w:num>
  <w:num w:numId="29">
    <w:abstractNumId w:val="30"/>
  </w:num>
  <w:num w:numId="30">
    <w:abstractNumId w:val="26"/>
  </w:num>
  <w:num w:numId="31">
    <w:abstractNumId w:val="9"/>
  </w:num>
  <w:num w:numId="32">
    <w:abstractNumId w:val="4"/>
  </w:num>
  <w:num w:numId="33">
    <w:abstractNumId w:val="5"/>
  </w:num>
  <w:num w:numId="34">
    <w:abstractNumId w:val="11"/>
  </w:num>
  <w:num w:numId="35">
    <w:abstractNumId w:val="8"/>
  </w:num>
  <w:num w:numId="36">
    <w:abstractNumId w:val="17"/>
  </w:num>
  <w:num w:numId="37">
    <w:abstractNumId w:val="20"/>
  </w:num>
  <w:num w:numId="38">
    <w:abstractNumId w:val="27"/>
  </w:num>
  <w:num w:numId="39">
    <w:abstractNumId w:val="24"/>
  </w:num>
  <w:num w:numId="40">
    <w:abstractNumId w:val="6"/>
  </w:num>
  <w:num w:numId="41">
    <w:abstractNumId w:val="15"/>
  </w:num>
  <w:num w:numId="42">
    <w:abstractNumId w:val="42"/>
  </w:num>
  <w:num w:numId="43">
    <w:abstractNumId w:val="31"/>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defaultTabStop w:val="480"/>
  <w:displayHorizontalDrawingGridEvery w:val="0"/>
  <w:displayVerticalDrawingGridEvery w:val="2"/>
  <w:characterSpacingControl w:val="compressPunctuation"/>
  <w:hdrShapeDefaults>
    <o:shapedefaults v:ext="edit" spidmax="1536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4B1E"/>
    <w:rsid w:val="000003CB"/>
    <w:rsid w:val="00001732"/>
    <w:rsid w:val="0000219A"/>
    <w:rsid w:val="00012E77"/>
    <w:rsid w:val="00015466"/>
    <w:rsid w:val="00021CFB"/>
    <w:rsid w:val="00023B4A"/>
    <w:rsid w:val="00031054"/>
    <w:rsid w:val="0003544F"/>
    <w:rsid w:val="000366F1"/>
    <w:rsid w:val="000369EF"/>
    <w:rsid w:val="00036AB0"/>
    <w:rsid w:val="00040AAC"/>
    <w:rsid w:val="000421C8"/>
    <w:rsid w:val="00044E9C"/>
    <w:rsid w:val="000548E2"/>
    <w:rsid w:val="00054D81"/>
    <w:rsid w:val="000551DC"/>
    <w:rsid w:val="00055E61"/>
    <w:rsid w:val="00057E4D"/>
    <w:rsid w:val="00064B1E"/>
    <w:rsid w:val="0006556C"/>
    <w:rsid w:val="000655E3"/>
    <w:rsid w:val="00067649"/>
    <w:rsid w:val="000710BE"/>
    <w:rsid w:val="00073205"/>
    <w:rsid w:val="00074D3F"/>
    <w:rsid w:val="00075A7F"/>
    <w:rsid w:val="00080DC8"/>
    <w:rsid w:val="0008564A"/>
    <w:rsid w:val="00086846"/>
    <w:rsid w:val="00086C41"/>
    <w:rsid w:val="000957E0"/>
    <w:rsid w:val="000A07FF"/>
    <w:rsid w:val="000A4033"/>
    <w:rsid w:val="000A4703"/>
    <w:rsid w:val="000A52E0"/>
    <w:rsid w:val="000A5FB7"/>
    <w:rsid w:val="000A7A28"/>
    <w:rsid w:val="000B0C07"/>
    <w:rsid w:val="000B5A71"/>
    <w:rsid w:val="000B5DA1"/>
    <w:rsid w:val="000B78F7"/>
    <w:rsid w:val="000B7987"/>
    <w:rsid w:val="000B7FD3"/>
    <w:rsid w:val="000C0A61"/>
    <w:rsid w:val="000C0AF6"/>
    <w:rsid w:val="000C0D03"/>
    <w:rsid w:val="000C7E97"/>
    <w:rsid w:val="000D2F0B"/>
    <w:rsid w:val="000D5743"/>
    <w:rsid w:val="000E0BDF"/>
    <w:rsid w:val="000E38F3"/>
    <w:rsid w:val="000E542C"/>
    <w:rsid w:val="000E5954"/>
    <w:rsid w:val="000F2635"/>
    <w:rsid w:val="000F2BAA"/>
    <w:rsid w:val="000F41C4"/>
    <w:rsid w:val="001103C4"/>
    <w:rsid w:val="00110422"/>
    <w:rsid w:val="00110B75"/>
    <w:rsid w:val="00111634"/>
    <w:rsid w:val="00111763"/>
    <w:rsid w:val="001123EA"/>
    <w:rsid w:val="00112DAD"/>
    <w:rsid w:val="00115CB6"/>
    <w:rsid w:val="001223B8"/>
    <w:rsid w:val="00122439"/>
    <w:rsid w:val="00122B11"/>
    <w:rsid w:val="00122E4F"/>
    <w:rsid w:val="001237E8"/>
    <w:rsid w:val="00124CF1"/>
    <w:rsid w:val="00125EDB"/>
    <w:rsid w:val="00126712"/>
    <w:rsid w:val="00136453"/>
    <w:rsid w:val="00146446"/>
    <w:rsid w:val="001507C5"/>
    <w:rsid w:val="001510B4"/>
    <w:rsid w:val="00151BF2"/>
    <w:rsid w:val="00151E67"/>
    <w:rsid w:val="001531A1"/>
    <w:rsid w:val="00153CD2"/>
    <w:rsid w:val="00155A47"/>
    <w:rsid w:val="00160EE9"/>
    <w:rsid w:val="001614F7"/>
    <w:rsid w:val="001659CB"/>
    <w:rsid w:val="00166402"/>
    <w:rsid w:val="00166B61"/>
    <w:rsid w:val="00172267"/>
    <w:rsid w:val="00172CF5"/>
    <w:rsid w:val="00174A3B"/>
    <w:rsid w:val="00175E63"/>
    <w:rsid w:val="0018008E"/>
    <w:rsid w:val="00180D7B"/>
    <w:rsid w:val="00187320"/>
    <w:rsid w:val="00191966"/>
    <w:rsid w:val="0019214B"/>
    <w:rsid w:val="0019295A"/>
    <w:rsid w:val="0019412D"/>
    <w:rsid w:val="00194389"/>
    <w:rsid w:val="00195B70"/>
    <w:rsid w:val="001A12BF"/>
    <w:rsid w:val="001A2086"/>
    <w:rsid w:val="001A3188"/>
    <w:rsid w:val="001A36B7"/>
    <w:rsid w:val="001A5730"/>
    <w:rsid w:val="001A7A47"/>
    <w:rsid w:val="001B118D"/>
    <w:rsid w:val="001B2DA8"/>
    <w:rsid w:val="001C0ACA"/>
    <w:rsid w:val="001C485F"/>
    <w:rsid w:val="001C5AF5"/>
    <w:rsid w:val="001C7C1E"/>
    <w:rsid w:val="001C7EE3"/>
    <w:rsid w:val="001D14FC"/>
    <w:rsid w:val="001D18D6"/>
    <w:rsid w:val="001D1DA3"/>
    <w:rsid w:val="001D226B"/>
    <w:rsid w:val="001D2F57"/>
    <w:rsid w:val="001D32D7"/>
    <w:rsid w:val="001D36A6"/>
    <w:rsid w:val="001D512A"/>
    <w:rsid w:val="001D7455"/>
    <w:rsid w:val="001E0365"/>
    <w:rsid w:val="001E4D14"/>
    <w:rsid w:val="001E4DA8"/>
    <w:rsid w:val="001E6E88"/>
    <w:rsid w:val="0020052C"/>
    <w:rsid w:val="00204DEB"/>
    <w:rsid w:val="00205ED9"/>
    <w:rsid w:val="00206CB1"/>
    <w:rsid w:val="00207553"/>
    <w:rsid w:val="00213CFA"/>
    <w:rsid w:val="00213DB4"/>
    <w:rsid w:val="00216D36"/>
    <w:rsid w:val="002309E9"/>
    <w:rsid w:val="00231B71"/>
    <w:rsid w:val="00232DBF"/>
    <w:rsid w:val="00233AA7"/>
    <w:rsid w:val="00234CF7"/>
    <w:rsid w:val="00237C22"/>
    <w:rsid w:val="002439D6"/>
    <w:rsid w:val="002443A0"/>
    <w:rsid w:val="00245B43"/>
    <w:rsid w:val="0026013E"/>
    <w:rsid w:val="002641A4"/>
    <w:rsid w:val="00277F24"/>
    <w:rsid w:val="00281D1A"/>
    <w:rsid w:val="00286703"/>
    <w:rsid w:val="0028715F"/>
    <w:rsid w:val="00290A68"/>
    <w:rsid w:val="0029177E"/>
    <w:rsid w:val="00291FE5"/>
    <w:rsid w:val="002949A1"/>
    <w:rsid w:val="00296EE9"/>
    <w:rsid w:val="00297595"/>
    <w:rsid w:val="00297BEB"/>
    <w:rsid w:val="002A157B"/>
    <w:rsid w:val="002A1A39"/>
    <w:rsid w:val="002A20AA"/>
    <w:rsid w:val="002A2E9D"/>
    <w:rsid w:val="002A4300"/>
    <w:rsid w:val="002A4B27"/>
    <w:rsid w:val="002A5848"/>
    <w:rsid w:val="002B3EA7"/>
    <w:rsid w:val="002B724B"/>
    <w:rsid w:val="002B751F"/>
    <w:rsid w:val="002C16E6"/>
    <w:rsid w:val="002C2B0A"/>
    <w:rsid w:val="002C4CFD"/>
    <w:rsid w:val="002C5B34"/>
    <w:rsid w:val="002C6220"/>
    <w:rsid w:val="002C67C5"/>
    <w:rsid w:val="002D5352"/>
    <w:rsid w:val="002E13DE"/>
    <w:rsid w:val="002E7219"/>
    <w:rsid w:val="002F4862"/>
    <w:rsid w:val="002F738B"/>
    <w:rsid w:val="0030032F"/>
    <w:rsid w:val="00303A1D"/>
    <w:rsid w:val="00311B33"/>
    <w:rsid w:val="00311C76"/>
    <w:rsid w:val="00312FC7"/>
    <w:rsid w:val="0031356C"/>
    <w:rsid w:val="00314D0F"/>
    <w:rsid w:val="003150DC"/>
    <w:rsid w:val="00315CA6"/>
    <w:rsid w:val="003176FE"/>
    <w:rsid w:val="0032308E"/>
    <w:rsid w:val="003232AD"/>
    <w:rsid w:val="00323BCB"/>
    <w:rsid w:val="00326486"/>
    <w:rsid w:val="00326AE4"/>
    <w:rsid w:val="003321AB"/>
    <w:rsid w:val="003336FE"/>
    <w:rsid w:val="003337FC"/>
    <w:rsid w:val="00333E4E"/>
    <w:rsid w:val="00334A29"/>
    <w:rsid w:val="00344270"/>
    <w:rsid w:val="00344585"/>
    <w:rsid w:val="003462FC"/>
    <w:rsid w:val="0034656F"/>
    <w:rsid w:val="00347123"/>
    <w:rsid w:val="00350640"/>
    <w:rsid w:val="00350D8E"/>
    <w:rsid w:val="00351F9C"/>
    <w:rsid w:val="00352841"/>
    <w:rsid w:val="0035286D"/>
    <w:rsid w:val="0035345A"/>
    <w:rsid w:val="003553BD"/>
    <w:rsid w:val="00360741"/>
    <w:rsid w:val="00365931"/>
    <w:rsid w:val="00367DAD"/>
    <w:rsid w:val="0037064E"/>
    <w:rsid w:val="003711C9"/>
    <w:rsid w:val="003719DA"/>
    <w:rsid w:val="00374814"/>
    <w:rsid w:val="0037520E"/>
    <w:rsid w:val="00375353"/>
    <w:rsid w:val="00377A61"/>
    <w:rsid w:val="003834E1"/>
    <w:rsid w:val="00386AF0"/>
    <w:rsid w:val="00386B64"/>
    <w:rsid w:val="0039173C"/>
    <w:rsid w:val="00392DCB"/>
    <w:rsid w:val="00392F47"/>
    <w:rsid w:val="0039489D"/>
    <w:rsid w:val="003A5379"/>
    <w:rsid w:val="003A7581"/>
    <w:rsid w:val="003A7CBE"/>
    <w:rsid w:val="003B1BF7"/>
    <w:rsid w:val="003B378D"/>
    <w:rsid w:val="003B4C6A"/>
    <w:rsid w:val="003B6482"/>
    <w:rsid w:val="003C25B0"/>
    <w:rsid w:val="003C3027"/>
    <w:rsid w:val="003C3631"/>
    <w:rsid w:val="003C6060"/>
    <w:rsid w:val="003D0697"/>
    <w:rsid w:val="003D4822"/>
    <w:rsid w:val="003D61DD"/>
    <w:rsid w:val="003E5631"/>
    <w:rsid w:val="003F3CFF"/>
    <w:rsid w:val="003F3DF7"/>
    <w:rsid w:val="003F4787"/>
    <w:rsid w:val="003F4A6A"/>
    <w:rsid w:val="003F70F5"/>
    <w:rsid w:val="00400A64"/>
    <w:rsid w:val="00402C15"/>
    <w:rsid w:val="00404398"/>
    <w:rsid w:val="00414A04"/>
    <w:rsid w:val="004153C0"/>
    <w:rsid w:val="00421CCF"/>
    <w:rsid w:val="004224E5"/>
    <w:rsid w:val="0043453D"/>
    <w:rsid w:val="004348A6"/>
    <w:rsid w:val="00435F9B"/>
    <w:rsid w:val="00437D03"/>
    <w:rsid w:val="0045474B"/>
    <w:rsid w:val="00455571"/>
    <w:rsid w:val="004670A6"/>
    <w:rsid w:val="00473871"/>
    <w:rsid w:val="00477B9A"/>
    <w:rsid w:val="00480DD2"/>
    <w:rsid w:val="00480ED1"/>
    <w:rsid w:val="0048112E"/>
    <w:rsid w:val="004819F8"/>
    <w:rsid w:val="00482EDD"/>
    <w:rsid w:val="004830C3"/>
    <w:rsid w:val="0048546D"/>
    <w:rsid w:val="00487F54"/>
    <w:rsid w:val="00487F76"/>
    <w:rsid w:val="004947BE"/>
    <w:rsid w:val="004970FA"/>
    <w:rsid w:val="004A0B2C"/>
    <w:rsid w:val="004A10D2"/>
    <w:rsid w:val="004A4A52"/>
    <w:rsid w:val="004A59EC"/>
    <w:rsid w:val="004B034F"/>
    <w:rsid w:val="004B0581"/>
    <w:rsid w:val="004B102E"/>
    <w:rsid w:val="004B7D62"/>
    <w:rsid w:val="004C4975"/>
    <w:rsid w:val="004C7FFE"/>
    <w:rsid w:val="004D154E"/>
    <w:rsid w:val="004D1E49"/>
    <w:rsid w:val="004D2BE3"/>
    <w:rsid w:val="004D4E0C"/>
    <w:rsid w:val="004D5889"/>
    <w:rsid w:val="004D79EE"/>
    <w:rsid w:val="004E002A"/>
    <w:rsid w:val="004E1CBD"/>
    <w:rsid w:val="004E2D9F"/>
    <w:rsid w:val="004E32FA"/>
    <w:rsid w:val="004E6636"/>
    <w:rsid w:val="004F0884"/>
    <w:rsid w:val="004F0EC2"/>
    <w:rsid w:val="004F53D8"/>
    <w:rsid w:val="004F7A25"/>
    <w:rsid w:val="00500853"/>
    <w:rsid w:val="00502EBA"/>
    <w:rsid w:val="00503E38"/>
    <w:rsid w:val="00505C14"/>
    <w:rsid w:val="00506BA9"/>
    <w:rsid w:val="0050700F"/>
    <w:rsid w:val="00513E31"/>
    <w:rsid w:val="00514266"/>
    <w:rsid w:val="0051758B"/>
    <w:rsid w:val="00517A9C"/>
    <w:rsid w:val="00523B8B"/>
    <w:rsid w:val="005263B6"/>
    <w:rsid w:val="00531804"/>
    <w:rsid w:val="005320E5"/>
    <w:rsid w:val="005409FC"/>
    <w:rsid w:val="0054543B"/>
    <w:rsid w:val="005502E7"/>
    <w:rsid w:val="00551523"/>
    <w:rsid w:val="00551793"/>
    <w:rsid w:val="0055209A"/>
    <w:rsid w:val="00552C73"/>
    <w:rsid w:val="0055377E"/>
    <w:rsid w:val="00557C7B"/>
    <w:rsid w:val="0056259F"/>
    <w:rsid w:val="0056402F"/>
    <w:rsid w:val="00564E60"/>
    <w:rsid w:val="00570BC2"/>
    <w:rsid w:val="00571B03"/>
    <w:rsid w:val="005744BD"/>
    <w:rsid w:val="00575032"/>
    <w:rsid w:val="005762FD"/>
    <w:rsid w:val="00577034"/>
    <w:rsid w:val="00577AE6"/>
    <w:rsid w:val="00581C73"/>
    <w:rsid w:val="00582F71"/>
    <w:rsid w:val="005938F6"/>
    <w:rsid w:val="00595DBF"/>
    <w:rsid w:val="005A207D"/>
    <w:rsid w:val="005A333F"/>
    <w:rsid w:val="005A6509"/>
    <w:rsid w:val="005A7259"/>
    <w:rsid w:val="005B0E34"/>
    <w:rsid w:val="005B0E52"/>
    <w:rsid w:val="005B4AD3"/>
    <w:rsid w:val="005C0676"/>
    <w:rsid w:val="005C49D2"/>
    <w:rsid w:val="005C4DD4"/>
    <w:rsid w:val="005C54AC"/>
    <w:rsid w:val="005C5FB2"/>
    <w:rsid w:val="005C70B4"/>
    <w:rsid w:val="005D34BE"/>
    <w:rsid w:val="005D3E9C"/>
    <w:rsid w:val="005D5C03"/>
    <w:rsid w:val="005D5DC9"/>
    <w:rsid w:val="005D694E"/>
    <w:rsid w:val="005D6FE7"/>
    <w:rsid w:val="005D7141"/>
    <w:rsid w:val="005E025A"/>
    <w:rsid w:val="005E0E1C"/>
    <w:rsid w:val="005E582F"/>
    <w:rsid w:val="005E5B91"/>
    <w:rsid w:val="005E7BFE"/>
    <w:rsid w:val="005F2C19"/>
    <w:rsid w:val="005F7ECA"/>
    <w:rsid w:val="00611801"/>
    <w:rsid w:val="006126F0"/>
    <w:rsid w:val="0061273F"/>
    <w:rsid w:val="00612988"/>
    <w:rsid w:val="00615A5C"/>
    <w:rsid w:val="00615C06"/>
    <w:rsid w:val="006175FC"/>
    <w:rsid w:val="00623F51"/>
    <w:rsid w:val="00624984"/>
    <w:rsid w:val="006256A5"/>
    <w:rsid w:val="00640F09"/>
    <w:rsid w:val="006412CF"/>
    <w:rsid w:val="00647CD9"/>
    <w:rsid w:val="00655A3A"/>
    <w:rsid w:val="00655DB0"/>
    <w:rsid w:val="00657B36"/>
    <w:rsid w:val="006601BE"/>
    <w:rsid w:val="00667BF9"/>
    <w:rsid w:val="00670DD0"/>
    <w:rsid w:val="00671918"/>
    <w:rsid w:val="0067217C"/>
    <w:rsid w:val="00677CB0"/>
    <w:rsid w:val="006818A3"/>
    <w:rsid w:val="00682E2C"/>
    <w:rsid w:val="00684752"/>
    <w:rsid w:val="00684F5E"/>
    <w:rsid w:val="00686AE4"/>
    <w:rsid w:val="00690371"/>
    <w:rsid w:val="006909D9"/>
    <w:rsid w:val="00690E1E"/>
    <w:rsid w:val="00692273"/>
    <w:rsid w:val="0069423A"/>
    <w:rsid w:val="0069654A"/>
    <w:rsid w:val="006A0AAF"/>
    <w:rsid w:val="006A1206"/>
    <w:rsid w:val="006B36BA"/>
    <w:rsid w:val="006B5E09"/>
    <w:rsid w:val="006C094B"/>
    <w:rsid w:val="006C2AC9"/>
    <w:rsid w:val="006C33CD"/>
    <w:rsid w:val="006C63FD"/>
    <w:rsid w:val="006D08C6"/>
    <w:rsid w:val="006D1D2E"/>
    <w:rsid w:val="006D2BE3"/>
    <w:rsid w:val="006D3E55"/>
    <w:rsid w:val="006E1EBD"/>
    <w:rsid w:val="006E3EA0"/>
    <w:rsid w:val="006E4BEB"/>
    <w:rsid w:val="006E6D8A"/>
    <w:rsid w:val="006F1C26"/>
    <w:rsid w:val="006F2035"/>
    <w:rsid w:val="006F21F7"/>
    <w:rsid w:val="0070161E"/>
    <w:rsid w:val="00702296"/>
    <w:rsid w:val="00702C87"/>
    <w:rsid w:val="007034F8"/>
    <w:rsid w:val="00703C1E"/>
    <w:rsid w:val="007040DC"/>
    <w:rsid w:val="00704EC4"/>
    <w:rsid w:val="0070561E"/>
    <w:rsid w:val="00711443"/>
    <w:rsid w:val="0071186A"/>
    <w:rsid w:val="00712D0E"/>
    <w:rsid w:val="007134D0"/>
    <w:rsid w:val="007141A0"/>
    <w:rsid w:val="007145DF"/>
    <w:rsid w:val="0071532F"/>
    <w:rsid w:val="0071624C"/>
    <w:rsid w:val="007176F2"/>
    <w:rsid w:val="00717FF0"/>
    <w:rsid w:val="0072143B"/>
    <w:rsid w:val="00724207"/>
    <w:rsid w:val="00724700"/>
    <w:rsid w:val="00724A91"/>
    <w:rsid w:val="00726BFE"/>
    <w:rsid w:val="00727DA5"/>
    <w:rsid w:val="00731017"/>
    <w:rsid w:val="007315B3"/>
    <w:rsid w:val="00731E35"/>
    <w:rsid w:val="00742B10"/>
    <w:rsid w:val="00744499"/>
    <w:rsid w:val="007652C3"/>
    <w:rsid w:val="00766080"/>
    <w:rsid w:val="00775E3B"/>
    <w:rsid w:val="00777204"/>
    <w:rsid w:val="0077748D"/>
    <w:rsid w:val="00777ED1"/>
    <w:rsid w:val="007854F7"/>
    <w:rsid w:val="00785BA2"/>
    <w:rsid w:val="00791C2F"/>
    <w:rsid w:val="00794D4D"/>
    <w:rsid w:val="00795611"/>
    <w:rsid w:val="00795974"/>
    <w:rsid w:val="007A58F5"/>
    <w:rsid w:val="007B1D3D"/>
    <w:rsid w:val="007B6395"/>
    <w:rsid w:val="007B724A"/>
    <w:rsid w:val="007B75FA"/>
    <w:rsid w:val="007C13AA"/>
    <w:rsid w:val="007C14DC"/>
    <w:rsid w:val="007C1CBD"/>
    <w:rsid w:val="007C4AB2"/>
    <w:rsid w:val="007C5304"/>
    <w:rsid w:val="007D014B"/>
    <w:rsid w:val="007D0337"/>
    <w:rsid w:val="007D3754"/>
    <w:rsid w:val="007D46CE"/>
    <w:rsid w:val="007D65E0"/>
    <w:rsid w:val="007E2A49"/>
    <w:rsid w:val="007F0A18"/>
    <w:rsid w:val="007F419B"/>
    <w:rsid w:val="007F55D8"/>
    <w:rsid w:val="008035A1"/>
    <w:rsid w:val="00806563"/>
    <w:rsid w:val="00806BAC"/>
    <w:rsid w:val="00806F9D"/>
    <w:rsid w:val="00807052"/>
    <w:rsid w:val="00807A48"/>
    <w:rsid w:val="00807AAC"/>
    <w:rsid w:val="008211ED"/>
    <w:rsid w:val="00826158"/>
    <w:rsid w:val="00826216"/>
    <w:rsid w:val="00826B2F"/>
    <w:rsid w:val="008312CE"/>
    <w:rsid w:val="008324CA"/>
    <w:rsid w:val="008333B0"/>
    <w:rsid w:val="00836468"/>
    <w:rsid w:val="00842C13"/>
    <w:rsid w:val="00845393"/>
    <w:rsid w:val="0085225A"/>
    <w:rsid w:val="008557F3"/>
    <w:rsid w:val="008657A7"/>
    <w:rsid w:val="008659EF"/>
    <w:rsid w:val="008715F8"/>
    <w:rsid w:val="008756C0"/>
    <w:rsid w:val="00875D5C"/>
    <w:rsid w:val="00885BE2"/>
    <w:rsid w:val="008902C1"/>
    <w:rsid w:val="008922F4"/>
    <w:rsid w:val="00894A3C"/>
    <w:rsid w:val="00894E2F"/>
    <w:rsid w:val="008950CA"/>
    <w:rsid w:val="008950F1"/>
    <w:rsid w:val="00897BC5"/>
    <w:rsid w:val="008A179E"/>
    <w:rsid w:val="008A5CCA"/>
    <w:rsid w:val="008B0D9F"/>
    <w:rsid w:val="008B342F"/>
    <w:rsid w:val="008B6419"/>
    <w:rsid w:val="008B6E08"/>
    <w:rsid w:val="008C0408"/>
    <w:rsid w:val="008C205E"/>
    <w:rsid w:val="008C4290"/>
    <w:rsid w:val="008C493B"/>
    <w:rsid w:val="008C624A"/>
    <w:rsid w:val="008D4B5C"/>
    <w:rsid w:val="008E1B52"/>
    <w:rsid w:val="008E3023"/>
    <w:rsid w:val="008F04C3"/>
    <w:rsid w:val="008F5736"/>
    <w:rsid w:val="008F7155"/>
    <w:rsid w:val="0090484A"/>
    <w:rsid w:val="009114F8"/>
    <w:rsid w:val="00914FF3"/>
    <w:rsid w:val="00916AA8"/>
    <w:rsid w:val="00917E90"/>
    <w:rsid w:val="009224CC"/>
    <w:rsid w:val="009269FA"/>
    <w:rsid w:val="009321B5"/>
    <w:rsid w:val="009323A3"/>
    <w:rsid w:val="009336E9"/>
    <w:rsid w:val="00943A25"/>
    <w:rsid w:val="00950BE8"/>
    <w:rsid w:val="00951911"/>
    <w:rsid w:val="00955177"/>
    <w:rsid w:val="0095576E"/>
    <w:rsid w:val="009557FE"/>
    <w:rsid w:val="009616E4"/>
    <w:rsid w:val="009625C2"/>
    <w:rsid w:val="0096270C"/>
    <w:rsid w:val="00963090"/>
    <w:rsid w:val="00970B41"/>
    <w:rsid w:val="00973E53"/>
    <w:rsid w:val="00974117"/>
    <w:rsid w:val="009811F1"/>
    <w:rsid w:val="00982598"/>
    <w:rsid w:val="009825C3"/>
    <w:rsid w:val="00982D86"/>
    <w:rsid w:val="0098680C"/>
    <w:rsid w:val="00987AC3"/>
    <w:rsid w:val="009902E1"/>
    <w:rsid w:val="009918FA"/>
    <w:rsid w:val="00991CB7"/>
    <w:rsid w:val="00991F20"/>
    <w:rsid w:val="0099299F"/>
    <w:rsid w:val="00996C08"/>
    <w:rsid w:val="00997F40"/>
    <w:rsid w:val="009A2115"/>
    <w:rsid w:val="009A2118"/>
    <w:rsid w:val="009A5528"/>
    <w:rsid w:val="009B235D"/>
    <w:rsid w:val="009B2592"/>
    <w:rsid w:val="009B310F"/>
    <w:rsid w:val="009B3471"/>
    <w:rsid w:val="009B3681"/>
    <w:rsid w:val="009B44B9"/>
    <w:rsid w:val="009B5BA6"/>
    <w:rsid w:val="009B77C9"/>
    <w:rsid w:val="009C1431"/>
    <w:rsid w:val="009C1D05"/>
    <w:rsid w:val="009C409D"/>
    <w:rsid w:val="009D1BCA"/>
    <w:rsid w:val="009D3063"/>
    <w:rsid w:val="009D54EE"/>
    <w:rsid w:val="009E79C4"/>
    <w:rsid w:val="009F081A"/>
    <w:rsid w:val="009F2A82"/>
    <w:rsid w:val="009F3448"/>
    <w:rsid w:val="00A00F32"/>
    <w:rsid w:val="00A034C2"/>
    <w:rsid w:val="00A04228"/>
    <w:rsid w:val="00A108CF"/>
    <w:rsid w:val="00A12AF9"/>
    <w:rsid w:val="00A13F35"/>
    <w:rsid w:val="00A15B0A"/>
    <w:rsid w:val="00A20F0F"/>
    <w:rsid w:val="00A21790"/>
    <w:rsid w:val="00A22BD0"/>
    <w:rsid w:val="00A301C8"/>
    <w:rsid w:val="00A31970"/>
    <w:rsid w:val="00A3518E"/>
    <w:rsid w:val="00A42BB2"/>
    <w:rsid w:val="00A474C0"/>
    <w:rsid w:val="00A5165C"/>
    <w:rsid w:val="00A53A07"/>
    <w:rsid w:val="00A54158"/>
    <w:rsid w:val="00A55316"/>
    <w:rsid w:val="00A576B3"/>
    <w:rsid w:val="00A629EA"/>
    <w:rsid w:val="00A6613C"/>
    <w:rsid w:val="00A6619F"/>
    <w:rsid w:val="00A713D1"/>
    <w:rsid w:val="00A72DE9"/>
    <w:rsid w:val="00A73F45"/>
    <w:rsid w:val="00A74EDF"/>
    <w:rsid w:val="00A77219"/>
    <w:rsid w:val="00A77492"/>
    <w:rsid w:val="00A802E2"/>
    <w:rsid w:val="00A809DB"/>
    <w:rsid w:val="00A84D41"/>
    <w:rsid w:val="00A865A7"/>
    <w:rsid w:val="00A9003F"/>
    <w:rsid w:val="00A90366"/>
    <w:rsid w:val="00A91271"/>
    <w:rsid w:val="00A9661E"/>
    <w:rsid w:val="00A967C5"/>
    <w:rsid w:val="00AA379C"/>
    <w:rsid w:val="00AA3DD7"/>
    <w:rsid w:val="00AA6295"/>
    <w:rsid w:val="00AA6DB8"/>
    <w:rsid w:val="00AB5C10"/>
    <w:rsid w:val="00AB7ABE"/>
    <w:rsid w:val="00AB7B3C"/>
    <w:rsid w:val="00AC143E"/>
    <w:rsid w:val="00AC1531"/>
    <w:rsid w:val="00AD3228"/>
    <w:rsid w:val="00AD54AA"/>
    <w:rsid w:val="00AD5F80"/>
    <w:rsid w:val="00AD5FBD"/>
    <w:rsid w:val="00AE154B"/>
    <w:rsid w:val="00AE1876"/>
    <w:rsid w:val="00AE4236"/>
    <w:rsid w:val="00AE48ED"/>
    <w:rsid w:val="00AE5EA9"/>
    <w:rsid w:val="00AE66FB"/>
    <w:rsid w:val="00AF3717"/>
    <w:rsid w:val="00AF39A8"/>
    <w:rsid w:val="00AF6081"/>
    <w:rsid w:val="00AF69AD"/>
    <w:rsid w:val="00AF7DC3"/>
    <w:rsid w:val="00B016CB"/>
    <w:rsid w:val="00B03B26"/>
    <w:rsid w:val="00B10262"/>
    <w:rsid w:val="00B14C7C"/>
    <w:rsid w:val="00B258C0"/>
    <w:rsid w:val="00B26B02"/>
    <w:rsid w:val="00B27CC1"/>
    <w:rsid w:val="00B30E4D"/>
    <w:rsid w:val="00B324DD"/>
    <w:rsid w:val="00B32550"/>
    <w:rsid w:val="00B33692"/>
    <w:rsid w:val="00B371DC"/>
    <w:rsid w:val="00B405EF"/>
    <w:rsid w:val="00B40BBC"/>
    <w:rsid w:val="00B43056"/>
    <w:rsid w:val="00B44127"/>
    <w:rsid w:val="00B45B99"/>
    <w:rsid w:val="00B46B57"/>
    <w:rsid w:val="00B5291C"/>
    <w:rsid w:val="00B52A32"/>
    <w:rsid w:val="00B63761"/>
    <w:rsid w:val="00B70689"/>
    <w:rsid w:val="00B7212F"/>
    <w:rsid w:val="00B74584"/>
    <w:rsid w:val="00B746FB"/>
    <w:rsid w:val="00B7543B"/>
    <w:rsid w:val="00B777C6"/>
    <w:rsid w:val="00B77E3F"/>
    <w:rsid w:val="00B83D62"/>
    <w:rsid w:val="00B8687C"/>
    <w:rsid w:val="00B92E68"/>
    <w:rsid w:val="00B93A01"/>
    <w:rsid w:val="00B93DAE"/>
    <w:rsid w:val="00B97395"/>
    <w:rsid w:val="00B9749D"/>
    <w:rsid w:val="00BA06E4"/>
    <w:rsid w:val="00BA4773"/>
    <w:rsid w:val="00BB0CAF"/>
    <w:rsid w:val="00BB0E5B"/>
    <w:rsid w:val="00BB2EB6"/>
    <w:rsid w:val="00BB3B62"/>
    <w:rsid w:val="00BB629E"/>
    <w:rsid w:val="00BB6CD8"/>
    <w:rsid w:val="00BC03B4"/>
    <w:rsid w:val="00BC2172"/>
    <w:rsid w:val="00BC4C95"/>
    <w:rsid w:val="00BC6AAD"/>
    <w:rsid w:val="00BD40F1"/>
    <w:rsid w:val="00BD5A68"/>
    <w:rsid w:val="00BD640B"/>
    <w:rsid w:val="00BD79E8"/>
    <w:rsid w:val="00BD7F7B"/>
    <w:rsid w:val="00BE1EB5"/>
    <w:rsid w:val="00BE58C8"/>
    <w:rsid w:val="00BF2AE2"/>
    <w:rsid w:val="00BF3F93"/>
    <w:rsid w:val="00BF4594"/>
    <w:rsid w:val="00BF48C5"/>
    <w:rsid w:val="00BF5E14"/>
    <w:rsid w:val="00BF60A0"/>
    <w:rsid w:val="00BF79D7"/>
    <w:rsid w:val="00C00091"/>
    <w:rsid w:val="00C0140A"/>
    <w:rsid w:val="00C03361"/>
    <w:rsid w:val="00C04E11"/>
    <w:rsid w:val="00C21F4F"/>
    <w:rsid w:val="00C22011"/>
    <w:rsid w:val="00C22512"/>
    <w:rsid w:val="00C227C9"/>
    <w:rsid w:val="00C23674"/>
    <w:rsid w:val="00C31F90"/>
    <w:rsid w:val="00C34B99"/>
    <w:rsid w:val="00C366D7"/>
    <w:rsid w:val="00C413E4"/>
    <w:rsid w:val="00C4186B"/>
    <w:rsid w:val="00C432CF"/>
    <w:rsid w:val="00C43AF5"/>
    <w:rsid w:val="00C43E22"/>
    <w:rsid w:val="00C47FAA"/>
    <w:rsid w:val="00C5163B"/>
    <w:rsid w:val="00C568EF"/>
    <w:rsid w:val="00C574C7"/>
    <w:rsid w:val="00C65D59"/>
    <w:rsid w:val="00C672FA"/>
    <w:rsid w:val="00C67E83"/>
    <w:rsid w:val="00C7082B"/>
    <w:rsid w:val="00C770F3"/>
    <w:rsid w:val="00C83124"/>
    <w:rsid w:val="00C84406"/>
    <w:rsid w:val="00C85000"/>
    <w:rsid w:val="00C863D9"/>
    <w:rsid w:val="00C9117D"/>
    <w:rsid w:val="00C9137E"/>
    <w:rsid w:val="00C93C8C"/>
    <w:rsid w:val="00C952C5"/>
    <w:rsid w:val="00C97232"/>
    <w:rsid w:val="00C97707"/>
    <w:rsid w:val="00CA1238"/>
    <w:rsid w:val="00CA1E27"/>
    <w:rsid w:val="00CB0F7D"/>
    <w:rsid w:val="00CB3CA6"/>
    <w:rsid w:val="00CB3DB8"/>
    <w:rsid w:val="00CC0E7F"/>
    <w:rsid w:val="00CC302D"/>
    <w:rsid w:val="00CC411E"/>
    <w:rsid w:val="00CD442C"/>
    <w:rsid w:val="00CE07B2"/>
    <w:rsid w:val="00CE0E40"/>
    <w:rsid w:val="00CE3B60"/>
    <w:rsid w:val="00CE3DC3"/>
    <w:rsid w:val="00CE56DF"/>
    <w:rsid w:val="00CE6E89"/>
    <w:rsid w:val="00CE73EB"/>
    <w:rsid w:val="00CE77C1"/>
    <w:rsid w:val="00CF2D36"/>
    <w:rsid w:val="00CF328A"/>
    <w:rsid w:val="00D00415"/>
    <w:rsid w:val="00D014C5"/>
    <w:rsid w:val="00D0329A"/>
    <w:rsid w:val="00D03637"/>
    <w:rsid w:val="00D04BA1"/>
    <w:rsid w:val="00D07682"/>
    <w:rsid w:val="00D123A0"/>
    <w:rsid w:val="00D12FF1"/>
    <w:rsid w:val="00D142F9"/>
    <w:rsid w:val="00D23C06"/>
    <w:rsid w:val="00D25098"/>
    <w:rsid w:val="00D25A79"/>
    <w:rsid w:val="00D25A9C"/>
    <w:rsid w:val="00D2630B"/>
    <w:rsid w:val="00D30548"/>
    <w:rsid w:val="00D34BD5"/>
    <w:rsid w:val="00D376DA"/>
    <w:rsid w:val="00D37BB2"/>
    <w:rsid w:val="00D40278"/>
    <w:rsid w:val="00D40B48"/>
    <w:rsid w:val="00D40E0E"/>
    <w:rsid w:val="00D41842"/>
    <w:rsid w:val="00D422AB"/>
    <w:rsid w:val="00D4506E"/>
    <w:rsid w:val="00D4659B"/>
    <w:rsid w:val="00D46936"/>
    <w:rsid w:val="00D50BCB"/>
    <w:rsid w:val="00D529BB"/>
    <w:rsid w:val="00D533A5"/>
    <w:rsid w:val="00D53AD2"/>
    <w:rsid w:val="00D53F0A"/>
    <w:rsid w:val="00D541B1"/>
    <w:rsid w:val="00D60A62"/>
    <w:rsid w:val="00D71820"/>
    <w:rsid w:val="00D722BE"/>
    <w:rsid w:val="00D72CDA"/>
    <w:rsid w:val="00D73B88"/>
    <w:rsid w:val="00D77F32"/>
    <w:rsid w:val="00D8375B"/>
    <w:rsid w:val="00D877D1"/>
    <w:rsid w:val="00D91E08"/>
    <w:rsid w:val="00D94C80"/>
    <w:rsid w:val="00D96030"/>
    <w:rsid w:val="00D973E0"/>
    <w:rsid w:val="00D97B4E"/>
    <w:rsid w:val="00DA433A"/>
    <w:rsid w:val="00DA48AC"/>
    <w:rsid w:val="00DA5CAC"/>
    <w:rsid w:val="00DA618E"/>
    <w:rsid w:val="00DB1C41"/>
    <w:rsid w:val="00DB4D3B"/>
    <w:rsid w:val="00DB605F"/>
    <w:rsid w:val="00DB7698"/>
    <w:rsid w:val="00DC0C41"/>
    <w:rsid w:val="00DC0D4C"/>
    <w:rsid w:val="00DC4BB9"/>
    <w:rsid w:val="00DC58F7"/>
    <w:rsid w:val="00DC7EEF"/>
    <w:rsid w:val="00DD0A55"/>
    <w:rsid w:val="00DD1AAF"/>
    <w:rsid w:val="00DD336E"/>
    <w:rsid w:val="00DD4971"/>
    <w:rsid w:val="00DE3AA5"/>
    <w:rsid w:val="00DE5F58"/>
    <w:rsid w:val="00DE6729"/>
    <w:rsid w:val="00DF1CF7"/>
    <w:rsid w:val="00DF4152"/>
    <w:rsid w:val="00DF41F7"/>
    <w:rsid w:val="00DF7FC3"/>
    <w:rsid w:val="00E03F8F"/>
    <w:rsid w:val="00E07E90"/>
    <w:rsid w:val="00E10459"/>
    <w:rsid w:val="00E104D9"/>
    <w:rsid w:val="00E15F1B"/>
    <w:rsid w:val="00E20902"/>
    <w:rsid w:val="00E241EF"/>
    <w:rsid w:val="00E2615A"/>
    <w:rsid w:val="00E26605"/>
    <w:rsid w:val="00E311B4"/>
    <w:rsid w:val="00E31501"/>
    <w:rsid w:val="00E33237"/>
    <w:rsid w:val="00E335A5"/>
    <w:rsid w:val="00E3515F"/>
    <w:rsid w:val="00E4480C"/>
    <w:rsid w:val="00E47FAE"/>
    <w:rsid w:val="00E50642"/>
    <w:rsid w:val="00E51CFF"/>
    <w:rsid w:val="00E56B8C"/>
    <w:rsid w:val="00E57298"/>
    <w:rsid w:val="00E579FC"/>
    <w:rsid w:val="00E61F7E"/>
    <w:rsid w:val="00E65E78"/>
    <w:rsid w:val="00E70207"/>
    <w:rsid w:val="00E71CA8"/>
    <w:rsid w:val="00E73BB9"/>
    <w:rsid w:val="00E75216"/>
    <w:rsid w:val="00E753C2"/>
    <w:rsid w:val="00E75FB8"/>
    <w:rsid w:val="00E766B9"/>
    <w:rsid w:val="00E776D2"/>
    <w:rsid w:val="00E77C39"/>
    <w:rsid w:val="00E83137"/>
    <w:rsid w:val="00E904B5"/>
    <w:rsid w:val="00E91A35"/>
    <w:rsid w:val="00E92E93"/>
    <w:rsid w:val="00E9615E"/>
    <w:rsid w:val="00EA13A7"/>
    <w:rsid w:val="00EA1881"/>
    <w:rsid w:val="00EA27E2"/>
    <w:rsid w:val="00EA3B3B"/>
    <w:rsid w:val="00EA476E"/>
    <w:rsid w:val="00EA519B"/>
    <w:rsid w:val="00EA5233"/>
    <w:rsid w:val="00EA5418"/>
    <w:rsid w:val="00EB162D"/>
    <w:rsid w:val="00EB51BD"/>
    <w:rsid w:val="00EB57AD"/>
    <w:rsid w:val="00EB772E"/>
    <w:rsid w:val="00EC2E8F"/>
    <w:rsid w:val="00ED2C38"/>
    <w:rsid w:val="00ED33DE"/>
    <w:rsid w:val="00ED4B8C"/>
    <w:rsid w:val="00ED4F43"/>
    <w:rsid w:val="00ED77E4"/>
    <w:rsid w:val="00ED7BBB"/>
    <w:rsid w:val="00ED7D36"/>
    <w:rsid w:val="00EE1705"/>
    <w:rsid w:val="00EE1F68"/>
    <w:rsid w:val="00EE44C9"/>
    <w:rsid w:val="00EE79E7"/>
    <w:rsid w:val="00EE7C46"/>
    <w:rsid w:val="00EF5AC0"/>
    <w:rsid w:val="00EF701A"/>
    <w:rsid w:val="00F00F19"/>
    <w:rsid w:val="00F02456"/>
    <w:rsid w:val="00F0395A"/>
    <w:rsid w:val="00F0771D"/>
    <w:rsid w:val="00F07C42"/>
    <w:rsid w:val="00F13AE7"/>
    <w:rsid w:val="00F14426"/>
    <w:rsid w:val="00F1676F"/>
    <w:rsid w:val="00F212AF"/>
    <w:rsid w:val="00F23AE3"/>
    <w:rsid w:val="00F3069F"/>
    <w:rsid w:val="00F337DC"/>
    <w:rsid w:val="00F34983"/>
    <w:rsid w:val="00F40E3B"/>
    <w:rsid w:val="00F41382"/>
    <w:rsid w:val="00F41FCE"/>
    <w:rsid w:val="00F43EF5"/>
    <w:rsid w:val="00F453D8"/>
    <w:rsid w:val="00F50278"/>
    <w:rsid w:val="00F5068A"/>
    <w:rsid w:val="00F50714"/>
    <w:rsid w:val="00F51865"/>
    <w:rsid w:val="00F51C0F"/>
    <w:rsid w:val="00F540AE"/>
    <w:rsid w:val="00F54A85"/>
    <w:rsid w:val="00F610B2"/>
    <w:rsid w:val="00F615D6"/>
    <w:rsid w:val="00F622A0"/>
    <w:rsid w:val="00F63837"/>
    <w:rsid w:val="00F642B8"/>
    <w:rsid w:val="00F65D7D"/>
    <w:rsid w:val="00F701B6"/>
    <w:rsid w:val="00F7078C"/>
    <w:rsid w:val="00F736D8"/>
    <w:rsid w:val="00F761E2"/>
    <w:rsid w:val="00F766ED"/>
    <w:rsid w:val="00F81467"/>
    <w:rsid w:val="00F9036B"/>
    <w:rsid w:val="00F90BFC"/>
    <w:rsid w:val="00F92698"/>
    <w:rsid w:val="00F9305C"/>
    <w:rsid w:val="00F94B6B"/>
    <w:rsid w:val="00F95986"/>
    <w:rsid w:val="00F9647B"/>
    <w:rsid w:val="00F9651F"/>
    <w:rsid w:val="00F96AD3"/>
    <w:rsid w:val="00FA5665"/>
    <w:rsid w:val="00FA74DA"/>
    <w:rsid w:val="00FB01E4"/>
    <w:rsid w:val="00FB09BE"/>
    <w:rsid w:val="00FB2208"/>
    <w:rsid w:val="00FB7B05"/>
    <w:rsid w:val="00FC0232"/>
    <w:rsid w:val="00FC0E64"/>
    <w:rsid w:val="00FC3935"/>
    <w:rsid w:val="00FD0E8B"/>
    <w:rsid w:val="00FD11B1"/>
    <w:rsid w:val="00FD213F"/>
    <w:rsid w:val="00FD5C26"/>
    <w:rsid w:val="00FE16A8"/>
    <w:rsid w:val="00FE30C7"/>
    <w:rsid w:val="00FE6E48"/>
    <w:rsid w:val="00FE7106"/>
    <w:rsid w:val="00FE74F9"/>
    <w:rsid w:val="00FF3E6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1"/>
    </o:shapelayout>
  </w:shapeDefaults>
  <w:decimalSymbol w:val="."/>
  <w:listSeparator w:val=","/>
  <w14:docId w14:val="218868D4"/>
  <w15:docId w15:val="{30079874-3A93-43F9-9A05-7E83B3DFF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pPr>
    <w:rPr>
      <w:kern w:val="2"/>
      <w:sz w:val="24"/>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link w:val="a5"/>
    <w:uiPriority w:val="1"/>
    <w:qFormat/>
    <w:rsid w:val="00232DBF"/>
    <w:pPr>
      <w:ind w:leftChars="200" w:left="480"/>
    </w:pPr>
  </w:style>
  <w:style w:type="paragraph" w:styleId="a6">
    <w:name w:val="Balloon Text"/>
    <w:basedOn w:val="a0"/>
    <w:link w:val="a7"/>
    <w:semiHidden/>
    <w:unhideWhenUsed/>
    <w:rsid w:val="00DC4BB9"/>
    <w:rPr>
      <w:rFonts w:ascii="Cambria" w:hAnsi="Cambria"/>
      <w:sz w:val="18"/>
      <w:szCs w:val="18"/>
    </w:rPr>
  </w:style>
  <w:style w:type="character" w:customStyle="1" w:styleId="a7">
    <w:name w:val="註解方塊文字 字元"/>
    <w:link w:val="a6"/>
    <w:semiHidden/>
    <w:rsid w:val="00DC4BB9"/>
    <w:rPr>
      <w:rFonts w:ascii="Cambria" w:eastAsia="新細明體" w:hAnsi="Cambria" w:cs="Times New Roman"/>
      <w:sz w:val="18"/>
      <w:szCs w:val="18"/>
    </w:rPr>
  </w:style>
  <w:style w:type="paragraph" w:styleId="a8">
    <w:name w:val="header"/>
    <w:basedOn w:val="a0"/>
    <w:link w:val="a9"/>
    <w:uiPriority w:val="99"/>
    <w:unhideWhenUsed/>
    <w:rsid w:val="004B7D62"/>
    <w:pPr>
      <w:tabs>
        <w:tab w:val="center" w:pos="4153"/>
        <w:tab w:val="right" w:pos="8306"/>
      </w:tabs>
      <w:snapToGrid w:val="0"/>
    </w:pPr>
    <w:rPr>
      <w:sz w:val="20"/>
      <w:szCs w:val="20"/>
    </w:rPr>
  </w:style>
  <w:style w:type="character" w:customStyle="1" w:styleId="a9">
    <w:name w:val="頁首 字元"/>
    <w:link w:val="a8"/>
    <w:uiPriority w:val="99"/>
    <w:rsid w:val="004B7D62"/>
    <w:rPr>
      <w:sz w:val="20"/>
      <w:szCs w:val="20"/>
    </w:rPr>
  </w:style>
  <w:style w:type="paragraph" w:styleId="aa">
    <w:name w:val="footer"/>
    <w:basedOn w:val="a0"/>
    <w:link w:val="ab"/>
    <w:uiPriority w:val="99"/>
    <w:unhideWhenUsed/>
    <w:rsid w:val="004B7D62"/>
    <w:pPr>
      <w:tabs>
        <w:tab w:val="center" w:pos="4153"/>
        <w:tab w:val="right" w:pos="8306"/>
      </w:tabs>
      <w:snapToGrid w:val="0"/>
    </w:pPr>
    <w:rPr>
      <w:sz w:val="20"/>
      <w:szCs w:val="20"/>
    </w:rPr>
  </w:style>
  <w:style w:type="character" w:customStyle="1" w:styleId="ab">
    <w:name w:val="頁尾 字元"/>
    <w:link w:val="aa"/>
    <w:uiPriority w:val="99"/>
    <w:rsid w:val="004B7D62"/>
    <w:rPr>
      <w:sz w:val="20"/>
      <w:szCs w:val="20"/>
    </w:rPr>
  </w:style>
  <w:style w:type="paragraph" w:customStyle="1" w:styleId="a">
    <w:name w:val="段落１"/>
    <w:basedOn w:val="a0"/>
    <w:rsid w:val="00D973E0"/>
    <w:pPr>
      <w:numPr>
        <w:numId w:val="2"/>
      </w:numPr>
      <w:spacing w:line="400" w:lineRule="atLeast"/>
      <w:jc w:val="both"/>
    </w:pPr>
    <w:rPr>
      <w:rFonts w:ascii="標楷體" w:eastAsia="標楷體" w:hAnsi="Times New Roman" w:hint="eastAsia"/>
      <w:sz w:val="28"/>
      <w:szCs w:val="20"/>
    </w:rPr>
  </w:style>
  <w:style w:type="paragraph" w:styleId="ac">
    <w:name w:val="Body Text Indent"/>
    <w:basedOn w:val="a0"/>
    <w:link w:val="ad"/>
    <w:rsid w:val="00B746FB"/>
    <w:pPr>
      <w:spacing w:line="400" w:lineRule="exact"/>
      <w:ind w:left="624" w:hanging="624"/>
    </w:pPr>
    <w:rPr>
      <w:rFonts w:ascii="Times New Roman" w:eastAsia="標楷體" w:hAnsi="Times New Roman"/>
      <w:sz w:val="32"/>
      <w:szCs w:val="20"/>
    </w:rPr>
  </w:style>
  <w:style w:type="character" w:customStyle="1" w:styleId="ad">
    <w:name w:val="本文縮排 字元"/>
    <w:link w:val="ac"/>
    <w:rsid w:val="00B746FB"/>
    <w:rPr>
      <w:rFonts w:ascii="Times New Roman" w:eastAsia="標楷體" w:hAnsi="Times New Roman" w:cs="Times New Roman"/>
      <w:sz w:val="32"/>
      <w:szCs w:val="20"/>
    </w:rPr>
  </w:style>
  <w:style w:type="character" w:customStyle="1" w:styleId="a5">
    <w:name w:val="清單段落 字元"/>
    <w:basedOn w:val="a1"/>
    <w:link w:val="a4"/>
    <w:uiPriority w:val="34"/>
    <w:rsid w:val="007F55D8"/>
  </w:style>
  <w:style w:type="paragraph" w:styleId="ae">
    <w:name w:val="Body Text"/>
    <w:basedOn w:val="a0"/>
    <w:link w:val="af"/>
    <w:uiPriority w:val="99"/>
    <w:semiHidden/>
    <w:unhideWhenUsed/>
    <w:rsid w:val="007F55D8"/>
    <w:pPr>
      <w:spacing w:after="120"/>
    </w:pPr>
  </w:style>
  <w:style w:type="character" w:customStyle="1" w:styleId="af">
    <w:name w:val="本文 字元"/>
    <w:basedOn w:val="a1"/>
    <w:link w:val="ae"/>
    <w:uiPriority w:val="99"/>
    <w:semiHidden/>
    <w:rsid w:val="007F55D8"/>
  </w:style>
  <w:style w:type="paragraph" w:customStyle="1" w:styleId="Default">
    <w:name w:val="Default"/>
    <w:rsid w:val="00F9647B"/>
    <w:pPr>
      <w:widowControl w:val="0"/>
      <w:autoSpaceDE w:val="0"/>
      <w:autoSpaceDN w:val="0"/>
      <w:adjustRightInd w:val="0"/>
    </w:pPr>
    <w:rPr>
      <w:rFonts w:ascii="標楷體" w:eastAsia="標楷體" w:cs="標楷體"/>
      <w:color w:val="000000"/>
      <w:sz w:val="24"/>
      <w:szCs w:val="24"/>
    </w:rPr>
  </w:style>
  <w:style w:type="table" w:customStyle="1" w:styleId="TableNormal">
    <w:name w:val="Table Normal"/>
    <w:uiPriority w:val="2"/>
    <w:semiHidden/>
    <w:unhideWhenUsed/>
    <w:qFormat/>
    <w:rsid w:val="006909D9"/>
    <w:pPr>
      <w:widowControl w:val="0"/>
      <w:autoSpaceDE w:val="0"/>
      <w:autoSpaceDN w:val="0"/>
    </w:pPr>
    <w:rPr>
      <w:sz w:val="22"/>
      <w:szCs w:val="22"/>
      <w:lang w:eastAsia="en-US"/>
    </w:rPr>
    <w:tblPr>
      <w:tblInd w:w="0" w:type="dxa"/>
      <w:tblCellMar>
        <w:top w:w="0" w:type="dxa"/>
        <w:left w:w="0" w:type="dxa"/>
        <w:bottom w:w="0" w:type="dxa"/>
        <w:right w:w="0" w:type="dxa"/>
      </w:tblCellMar>
    </w:tblPr>
  </w:style>
  <w:style w:type="paragraph" w:customStyle="1" w:styleId="3">
    <w:name w:val="樣式3"/>
    <w:basedOn w:val="a0"/>
    <w:rsid w:val="008312CE"/>
    <w:pPr>
      <w:kinsoku w:val="0"/>
      <w:adjustRightInd w:val="0"/>
      <w:spacing w:line="360" w:lineRule="exact"/>
      <w:ind w:left="2098" w:hanging="510"/>
      <w:textAlignment w:val="baseline"/>
    </w:pPr>
    <w:rPr>
      <w:rFonts w:ascii="全真楷書" w:eastAsia="全真楷書" w:hAnsi="Times New Roman"/>
      <w:spacing w:val="14"/>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4979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FB36C4-D761-4491-8DE2-AA0C3FCA3E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19</Pages>
  <Words>2141</Words>
  <Characters>12208</Characters>
  <Application>Microsoft Office Word</Application>
  <DocSecurity>0</DocSecurity>
  <Lines>101</Lines>
  <Paragraphs>28</Paragraphs>
  <ScaleCrop>false</ScaleCrop>
  <Company/>
  <LinksUpToDate>false</LinksUpToDate>
  <CharactersWithSpaces>14321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陳香如</dc:creator>
  <cp:keywords/>
  <cp:lastModifiedBy>5A88</cp:lastModifiedBy>
  <cp:revision>114</cp:revision>
  <cp:lastPrinted>2022-05-09T06:16:00Z</cp:lastPrinted>
  <dcterms:created xsi:type="dcterms:W3CDTF">2024-11-24T03:06:00Z</dcterms:created>
  <dcterms:modified xsi:type="dcterms:W3CDTF">2025-12-05T07:03:00Z</dcterms:modified>
</cp:coreProperties>
</file>