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4DC" w:rsidRDefault="00000000">
      <w:pPr>
        <w:pBdr>
          <w:top w:val="nil"/>
          <w:left w:val="nil"/>
          <w:bottom w:val="nil"/>
          <w:right w:val="nil"/>
          <w:between w:val="nil"/>
        </w:pBdr>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rsidR="00E224DC" w:rsidRDefault="00000000">
      <w:pPr>
        <w:pBdr>
          <w:top w:val="nil"/>
          <w:left w:val="nil"/>
          <w:bottom w:val="nil"/>
          <w:right w:val="nil"/>
          <w:between w:val="nil"/>
        </w:pBdr>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學前不分類巡迴輔導班懸缺代理教師甄選簡章</w:t>
      </w:r>
      <w:r>
        <w:rPr>
          <w:rFonts w:ascii="標楷體" w:eastAsia="標楷體" w:hAnsi="標楷體" w:cs="標楷體"/>
          <w:color w:val="000000"/>
          <w:sz w:val="28"/>
          <w:szCs w:val="28"/>
        </w:rPr>
        <w:t>(一次公告及報名，分次招考)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府教幼字第1140171394號函辦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二、甄選科別及名額：</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b/>
          <w:color w:val="000000"/>
        </w:rPr>
        <w:t>學前不分類巡迴輔導班</w:t>
      </w:r>
      <w:r>
        <w:rPr>
          <w:rFonts w:ascii="標楷體" w:eastAsia="標楷體" w:hAnsi="標楷體" w:cs="標楷體"/>
          <w:color w:val="000000"/>
        </w:rPr>
        <w:t xml:space="preserve">代理教師1名，備取若干名。 </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三、報考人員基本條件及資格：</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（一）報考人員應具備下列基本條件：</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2、無教師法第十四條第一項各款及教育人員任用條例第三十一條及三十三條規定情事者。</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3.凡持國外學歷報考者，應依教育部「國外學歷查證認定作業要點」內容規定，備妥經駐外單位認證完整文件使得報名。</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標楷體" w:eastAsia="標楷體" w:hAnsi="標楷體" w:cs="標楷體"/>
          <w:color w:val="000000"/>
        </w:rPr>
      </w:pPr>
      <w:r>
        <w:rPr>
          <w:rFonts w:ascii="標楷體" w:eastAsia="標楷體" w:hAnsi="標楷體" w:cs="標楷體"/>
          <w:color w:val="000000"/>
        </w:rPr>
        <w:t xml:space="preserve"> （二）報考人員資格：除符合基本條件外且應具有下列條件</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1.第一次招考：具備學前教育階段特殊教育教師證且證書尚在有效期間者。</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2.第二次招考：修畢學前教育階段身心障礙組師資職前教育課程。</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3.第三次招考：大學以上學校幼兒教育、幼兒保育相關學院、系、所、學位學程、科</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畢業。</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4.第四次招考：大學以上學校畢業。</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四、報名時間：採一次公告分次招考方式辦理，錄取人數額滿不再辦理第二或三、四次招考，惟是否額滿，請自行參看嘉義縣教育資訊網站上之公告，不另修正本簡章。</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 xml:space="preserve">   注意:</w:t>
      </w:r>
      <w:r>
        <w:rPr>
          <w:rFonts w:ascii="標楷體" w:eastAsia="標楷體" w:hAnsi="標楷體" w:cs="標楷體"/>
          <w:b/>
        </w:rPr>
        <w:t>即日起至</w:t>
      </w: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w:t>
      </w:r>
      <w:r w:rsidR="002B6D95">
        <w:rPr>
          <w:rFonts w:ascii="標楷體" w:eastAsia="標楷體" w:hAnsi="標楷體" w:cs="標楷體" w:hint="eastAsia"/>
          <w:color w:val="000000"/>
        </w:rPr>
        <w:t>15</w:t>
      </w:r>
      <w:r>
        <w:rPr>
          <w:rFonts w:ascii="標楷體" w:eastAsia="標楷體" w:hAnsi="標楷體" w:cs="標楷體"/>
          <w:color w:val="000000"/>
        </w:rPr>
        <w:t>日（星期</w:t>
      </w:r>
      <w:r w:rsidR="00A13E1B">
        <w:rPr>
          <w:rFonts w:ascii="標楷體" w:eastAsia="標楷體" w:hAnsi="標楷體" w:cs="標楷體" w:hint="eastAsia"/>
          <w:color w:val="000000"/>
        </w:rPr>
        <w:t>一</w:t>
      </w:r>
      <w:r>
        <w:rPr>
          <w:rFonts w:ascii="標楷體" w:eastAsia="標楷體" w:hAnsi="標楷體" w:cs="標楷體"/>
          <w:color w:val="000000"/>
        </w:rPr>
        <w:t>）</w:t>
      </w:r>
      <w:r>
        <w:rPr>
          <w:rFonts w:ascii="標楷體" w:eastAsia="標楷體" w:hAnsi="標楷體" w:cs="標楷體"/>
        </w:rPr>
        <w:t>下午四點止</w:t>
      </w:r>
      <w:r>
        <w:rPr>
          <w:rFonts w:ascii="標楷體" w:eastAsia="標楷體" w:hAnsi="標楷體" w:cs="標楷體"/>
          <w:color w:val="000000"/>
        </w:rPr>
        <w:t>(一~四次招考皆於此時段報名)</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 xml:space="preserve"> (一)第1次招考時間：114年</w:t>
      </w:r>
      <w:r w:rsidR="00A13E1B">
        <w:rPr>
          <w:rFonts w:ascii="標楷體" w:eastAsia="標楷體" w:hAnsi="標楷體" w:cs="標楷體" w:hint="eastAsia"/>
          <w:color w:val="000000"/>
        </w:rPr>
        <w:t>9</w:t>
      </w:r>
      <w:r>
        <w:rPr>
          <w:rFonts w:ascii="標楷體" w:eastAsia="標楷體" w:hAnsi="標楷體" w:cs="標楷體"/>
          <w:color w:val="000000"/>
        </w:rPr>
        <w:t>月</w:t>
      </w:r>
      <w:r w:rsidR="002B6D95">
        <w:rPr>
          <w:rFonts w:ascii="標楷體" w:eastAsia="標楷體" w:hAnsi="標楷體" w:cs="標楷體" w:hint="eastAsia"/>
          <w:color w:val="000000"/>
        </w:rPr>
        <w:t>16</w:t>
      </w:r>
      <w:r>
        <w:rPr>
          <w:rFonts w:ascii="標楷體" w:eastAsia="標楷體" w:hAnsi="標楷體" w:cs="標楷體"/>
          <w:color w:val="000000"/>
        </w:rPr>
        <w:t>日（星期</w:t>
      </w:r>
      <w:r w:rsidR="00A13E1B">
        <w:rPr>
          <w:rFonts w:ascii="標楷體" w:eastAsia="標楷體" w:hAnsi="標楷體" w:cs="標楷體" w:hint="eastAsia"/>
          <w:color w:val="000000"/>
        </w:rPr>
        <w:t>二</w:t>
      </w:r>
      <w:r>
        <w:rPr>
          <w:rFonts w:ascii="標楷體" w:eastAsia="標楷體" w:hAnsi="標楷體" w:cs="標楷體"/>
          <w:color w:val="000000"/>
        </w:rPr>
        <w:t>）1</w:t>
      </w:r>
      <w:r w:rsidR="00A13E1B">
        <w:rPr>
          <w:rFonts w:ascii="標楷體" w:eastAsia="標楷體" w:hAnsi="標楷體" w:cs="標楷體" w:hint="eastAsia"/>
          <w:color w:val="000000"/>
        </w:rPr>
        <w:t>0</w:t>
      </w:r>
      <w:r>
        <w:rPr>
          <w:rFonts w:ascii="標楷體" w:eastAsia="標楷體" w:hAnsi="標楷體" w:cs="標楷體"/>
          <w:color w:val="000000"/>
        </w:rPr>
        <w:t>:00</w:t>
      </w:r>
      <w:r w:rsidR="00A13E1B">
        <w:rPr>
          <w:rFonts w:ascii="標楷體" w:eastAsia="標楷體" w:hAnsi="標楷體" w:cs="標楷體" w:hint="eastAsia"/>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(二)第2次招考時間：</w:t>
      </w:r>
      <w:r w:rsidR="00A13E1B">
        <w:rPr>
          <w:rFonts w:ascii="標楷體" w:eastAsia="標楷體" w:hAnsi="標楷體" w:cs="標楷體"/>
          <w:color w:val="000000"/>
        </w:rPr>
        <w:t>114年</w:t>
      </w:r>
      <w:r w:rsidR="00A13E1B">
        <w:rPr>
          <w:rFonts w:ascii="標楷體" w:eastAsia="標楷體" w:hAnsi="標楷體" w:cs="標楷體" w:hint="eastAsia"/>
          <w:color w:val="000000"/>
        </w:rPr>
        <w:t>9</w:t>
      </w:r>
      <w:r w:rsidR="00A13E1B">
        <w:rPr>
          <w:rFonts w:ascii="標楷體" w:eastAsia="標楷體" w:hAnsi="標楷體" w:cs="標楷體"/>
          <w:color w:val="000000"/>
        </w:rPr>
        <w:t>月</w:t>
      </w:r>
      <w:r w:rsidR="002B6D95">
        <w:rPr>
          <w:rFonts w:ascii="標楷體" w:eastAsia="標楷體" w:hAnsi="標楷體" w:cs="標楷體" w:hint="eastAsia"/>
          <w:color w:val="000000"/>
        </w:rPr>
        <w:t>16</w:t>
      </w:r>
      <w:r w:rsidR="00A13E1B">
        <w:rPr>
          <w:rFonts w:ascii="標楷體" w:eastAsia="標楷體" w:hAnsi="標楷體" w:cs="標楷體"/>
          <w:color w:val="000000"/>
        </w:rPr>
        <w:t>日（星期</w:t>
      </w:r>
      <w:r w:rsidR="00A13E1B">
        <w:rPr>
          <w:rFonts w:ascii="標楷體" w:eastAsia="標楷體" w:hAnsi="標楷體" w:cs="標楷體" w:hint="eastAsia"/>
          <w:color w:val="000000"/>
        </w:rPr>
        <w:t>二</w:t>
      </w:r>
      <w:r w:rsidR="00A13E1B">
        <w:rPr>
          <w:rFonts w:ascii="標楷體" w:eastAsia="標楷體" w:hAnsi="標楷體" w:cs="標楷體"/>
          <w:color w:val="000000"/>
        </w:rPr>
        <w:t>）</w:t>
      </w:r>
      <w:r>
        <w:rPr>
          <w:rFonts w:ascii="標楷體" w:eastAsia="標楷體" w:hAnsi="標楷體" w:cs="標楷體"/>
          <w:color w:val="000000"/>
        </w:rPr>
        <w:t>1</w:t>
      </w:r>
      <w:r w:rsidR="00A13E1B">
        <w:rPr>
          <w:rFonts w:ascii="標楷體" w:eastAsia="標楷體" w:hAnsi="標楷體" w:cs="標楷體" w:hint="eastAsia"/>
          <w:color w:val="000000"/>
        </w:rPr>
        <w:t>1</w:t>
      </w:r>
      <w:r>
        <w:rPr>
          <w:rFonts w:ascii="標楷體" w:eastAsia="標楷體" w:hAnsi="標楷體" w:cs="標楷體"/>
          <w:color w:val="000000"/>
        </w:rPr>
        <w:t>:00</w:t>
      </w:r>
      <w:r w:rsidR="00A13E1B">
        <w:rPr>
          <w:rFonts w:ascii="標楷體" w:eastAsia="標楷體" w:hAnsi="標楷體" w:cs="標楷體" w:hint="eastAsia"/>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(三)第3次招考時間：</w:t>
      </w:r>
      <w:r w:rsidR="00A13E1B">
        <w:rPr>
          <w:rFonts w:ascii="標楷體" w:eastAsia="標楷體" w:hAnsi="標楷體" w:cs="標楷體"/>
          <w:color w:val="000000"/>
        </w:rPr>
        <w:t>114年</w:t>
      </w:r>
      <w:r w:rsidR="00A13E1B">
        <w:rPr>
          <w:rFonts w:ascii="標楷體" w:eastAsia="標楷體" w:hAnsi="標楷體" w:cs="標楷體" w:hint="eastAsia"/>
          <w:color w:val="000000"/>
        </w:rPr>
        <w:t>9</w:t>
      </w:r>
      <w:r w:rsidR="00A13E1B">
        <w:rPr>
          <w:rFonts w:ascii="標楷體" w:eastAsia="標楷體" w:hAnsi="標楷體" w:cs="標楷體"/>
          <w:color w:val="000000"/>
        </w:rPr>
        <w:t>月</w:t>
      </w:r>
      <w:r w:rsidR="002B6D95">
        <w:rPr>
          <w:rFonts w:ascii="標楷體" w:eastAsia="標楷體" w:hAnsi="標楷體" w:cs="標楷體" w:hint="eastAsia"/>
          <w:color w:val="000000"/>
        </w:rPr>
        <w:t>16</w:t>
      </w:r>
      <w:r w:rsidR="00A13E1B">
        <w:rPr>
          <w:rFonts w:ascii="標楷體" w:eastAsia="標楷體" w:hAnsi="標楷體" w:cs="標楷體"/>
          <w:color w:val="000000"/>
        </w:rPr>
        <w:t>日（星期</w:t>
      </w:r>
      <w:r w:rsidR="00A13E1B">
        <w:rPr>
          <w:rFonts w:ascii="標楷體" w:eastAsia="標楷體" w:hAnsi="標楷體" w:cs="標楷體" w:hint="eastAsia"/>
          <w:color w:val="000000"/>
        </w:rPr>
        <w:t>二</w:t>
      </w:r>
      <w:r w:rsidR="00A13E1B">
        <w:rPr>
          <w:rFonts w:ascii="標楷體" w:eastAsia="標楷體" w:hAnsi="標楷體" w:cs="標楷體"/>
          <w:color w:val="000000"/>
        </w:rPr>
        <w:t>）</w:t>
      </w:r>
      <w:r>
        <w:rPr>
          <w:rFonts w:ascii="標楷體" w:eastAsia="標楷體" w:hAnsi="標楷體" w:cs="標楷體"/>
          <w:color w:val="000000"/>
        </w:rPr>
        <w:t>1</w:t>
      </w:r>
      <w:r w:rsidR="00A13E1B">
        <w:rPr>
          <w:rFonts w:ascii="標楷體" w:eastAsia="標楷體" w:hAnsi="標楷體" w:cs="標楷體" w:hint="eastAsia"/>
          <w:color w:val="000000"/>
        </w:rPr>
        <w:t>3</w:t>
      </w:r>
      <w:r>
        <w:rPr>
          <w:rFonts w:ascii="標楷體" w:eastAsia="標楷體" w:hAnsi="標楷體" w:cs="標楷體"/>
          <w:color w:val="000000"/>
        </w:rPr>
        <w:t>:30</w:t>
      </w:r>
      <w:r w:rsidR="00A13E1B">
        <w:rPr>
          <w:rFonts w:ascii="標楷體" w:eastAsia="標楷體" w:hAnsi="標楷體" w:cs="標楷體" w:hint="eastAsia"/>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sz w:val="28"/>
          <w:szCs w:val="28"/>
        </w:rPr>
      </w:pPr>
      <w:r>
        <w:rPr>
          <w:rFonts w:ascii="標楷體" w:eastAsia="標楷體" w:hAnsi="標楷體" w:cs="標楷體"/>
          <w:color w:val="000000"/>
        </w:rPr>
        <w:t xml:space="preserve">   (四)第4次招考時間：</w:t>
      </w:r>
      <w:r w:rsidR="00A13E1B">
        <w:rPr>
          <w:rFonts w:ascii="標楷體" w:eastAsia="標楷體" w:hAnsi="標楷體" w:cs="標楷體"/>
          <w:color w:val="000000"/>
        </w:rPr>
        <w:t>114年</w:t>
      </w:r>
      <w:r w:rsidR="00A13E1B">
        <w:rPr>
          <w:rFonts w:ascii="標楷體" w:eastAsia="標楷體" w:hAnsi="標楷體" w:cs="標楷體" w:hint="eastAsia"/>
          <w:color w:val="000000"/>
        </w:rPr>
        <w:t>9</w:t>
      </w:r>
      <w:r w:rsidR="00A13E1B">
        <w:rPr>
          <w:rFonts w:ascii="標楷體" w:eastAsia="標楷體" w:hAnsi="標楷體" w:cs="標楷體"/>
          <w:color w:val="000000"/>
        </w:rPr>
        <w:t>月</w:t>
      </w:r>
      <w:r w:rsidR="002B6D95">
        <w:rPr>
          <w:rFonts w:ascii="標楷體" w:eastAsia="標楷體" w:hAnsi="標楷體" w:cs="標楷體" w:hint="eastAsia"/>
          <w:color w:val="000000"/>
        </w:rPr>
        <w:t>16</w:t>
      </w:r>
      <w:r w:rsidR="00A13E1B">
        <w:rPr>
          <w:rFonts w:ascii="標楷體" w:eastAsia="標楷體" w:hAnsi="標楷體" w:cs="標楷體"/>
          <w:color w:val="000000"/>
        </w:rPr>
        <w:t>日（星期</w:t>
      </w:r>
      <w:r w:rsidR="00A13E1B">
        <w:rPr>
          <w:rFonts w:ascii="標楷體" w:eastAsia="標楷體" w:hAnsi="標楷體" w:cs="標楷體" w:hint="eastAsia"/>
          <w:color w:val="000000"/>
        </w:rPr>
        <w:t>二</w:t>
      </w:r>
      <w:r w:rsidR="00A13E1B">
        <w:rPr>
          <w:rFonts w:ascii="標楷體" w:eastAsia="標楷體" w:hAnsi="標楷體" w:cs="標楷體"/>
          <w:color w:val="000000"/>
        </w:rPr>
        <w:t>）</w:t>
      </w:r>
      <w:r>
        <w:rPr>
          <w:rFonts w:ascii="標楷體" w:eastAsia="標楷體" w:hAnsi="標楷體" w:cs="標楷體"/>
          <w:color w:val="000000"/>
        </w:rPr>
        <w:t>1</w:t>
      </w:r>
      <w:r w:rsidR="00A13E1B">
        <w:rPr>
          <w:rFonts w:ascii="標楷體" w:eastAsia="標楷體" w:hAnsi="標楷體" w:cs="標楷體" w:hint="eastAsia"/>
          <w:color w:val="000000"/>
        </w:rPr>
        <w:t>4</w:t>
      </w:r>
      <w:r>
        <w:rPr>
          <w:rFonts w:ascii="標楷體" w:eastAsia="標楷體" w:hAnsi="標楷體" w:cs="標楷體"/>
          <w:color w:val="000000"/>
        </w:rPr>
        <w:t>:</w:t>
      </w:r>
      <w:r w:rsidR="00A13E1B">
        <w:rPr>
          <w:rFonts w:ascii="標楷體" w:eastAsia="標楷體" w:hAnsi="標楷體" w:cs="標楷體" w:hint="eastAsia"/>
          <w:color w:val="000000"/>
        </w:rPr>
        <w:t>3</w:t>
      </w:r>
      <w:r>
        <w:rPr>
          <w:rFonts w:ascii="標楷體" w:eastAsia="標楷體" w:hAnsi="標楷體" w:cs="標楷體"/>
          <w:color w:val="000000"/>
        </w:rPr>
        <w:t>0</w:t>
      </w:r>
      <w:r w:rsidR="00A13E1B">
        <w:rPr>
          <w:rFonts w:ascii="標楷體" w:eastAsia="標楷體" w:hAnsi="標楷體" w:cs="標楷體" w:hint="eastAsia"/>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五、報名地點：本校人事室(嘉義縣新港鄉登雲路105號，電話：05-3742039*19)。</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六、簡章及報名表：即日起請逕至新港國小校網(</w:t>
      </w:r>
      <w:hyperlink r:id="rId7">
        <w:r w:rsidR="00E224DC">
          <w:rPr>
            <w:color w:val="0000FF"/>
            <w:u w:val="single"/>
          </w:rPr>
          <w:t>http://www.hkps.cyc.edu.tw/</w:t>
        </w:r>
      </w:hyperlink>
      <w:r>
        <w:rPr>
          <w:rFonts w:ascii="Gungsuh" w:eastAsia="Gungsuh" w:hAnsi="Gungsuh" w:cs="Gungsuh"/>
          <w:color w:val="000000"/>
        </w:rPr>
        <w:t>)、</w:t>
      </w:r>
      <w:r>
        <w:rPr>
          <w:rFonts w:ascii="標楷體" w:eastAsia="標楷體" w:hAnsi="標楷體" w:cs="標楷體"/>
          <w:color w:val="000000"/>
        </w:rPr>
        <w:t>嘉義縣教育資訊服務網（</w:t>
      </w:r>
      <w:hyperlink r:id="rId8">
        <w:r w:rsidR="00E224DC">
          <w:rPr>
            <w:rFonts w:ascii="標楷體" w:eastAsia="標楷體" w:hAnsi="標楷體" w:cs="標楷體"/>
            <w:color w:val="0000FF"/>
            <w:u w:val="single"/>
          </w:rPr>
          <w:t>http://www.cyc.edu.tw/</w:t>
        </w:r>
      </w:hyperlink>
      <w:hyperlink r:id="rId9">
        <w:r w:rsidR="00E224DC">
          <w:rPr>
            <w:rFonts w:ascii="標楷體" w:eastAsia="標楷體" w:hAnsi="標楷體" w:cs="標楷體"/>
            <w:color w:val="0000FF"/>
          </w:rPr>
          <w:t>）</w:t>
        </w:r>
      </w:hyperlink>
      <w:r>
        <w:rPr>
          <w:rFonts w:ascii="標楷體" w:eastAsia="標楷體" w:hAnsi="標楷體" w:cs="標楷體"/>
          <w:color w:val="000000"/>
        </w:rPr>
        <w:t>自行下載相關表件(函索恕不受理)。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七、報名手續：</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（一）須本人親自報名或填具委託書(如附件一)委託他人代理報名，通訊報名不予受理。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（二）繳附下列表件(正本及影印本各一份，正本驗訖發還)。</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1.報名表一份。</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2.三個月內兩吋正面半身脫帽照片2張(請貼於報名表及甄試證上)。</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3.國民身份證。</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4.服完兵役或無兵役義務證明（男性）。</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5.最高學歷畢業證書。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6.特殊教育教師證書。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7.切結書(如附件二)。（切結無教師法第十四條第一項各款及教育人員任用條例第三</w:t>
      </w:r>
      <w:r>
        <w:rPr>
          <w:rFonts w:ascii="標楷體" w:eastAsia="標楷體" w:hAnsi="標楷體" w:cs="標楷體"/>
        </w:rPr>
        <w:t xml:space="preserve">           </w:t>
      </w:r>
      <w:r>
        <w:rPr>
          <w:rFonts w:ascii="標楷體" w:eastAsia="標楷體" w:hAnsi="標楷體" w:cs="標楷體"/>
          <w:color w:val="000000"/>
        </w:rPr>
        <w:t>十一條及三十三條規定情事者。）</w:t>
      </w:r>
    </w:p>
    <w:p w:rsidR="00E224DC" w:rsidRDefault="00E224DC">
      <w:pPr>
        <w:pBdr>
          <w:top w:val="nil"/>
          <w:left w:val="nil"/>
          <w:bottom w:val="nil"/>
          <w:right w:val="nil"/>
          <w:between w:val="nil"/>
        </w:pBdr>
        <w:ind w:hanging="2"/>
        <w:rPr>
          <w:rFonts w:ascii="標楷體" w:eastAsia="標楷體" w:hAnsi="標楷體" w:cs="標楷體"/>
          <w:b/>
        </w:rPr>
      </w:pP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b/>
          <w:color w:val="000000"/>
        </w:rPr>
        <w:t>八、甄試日期：</w:t>
      </w:r>
      <w:r>
        <w:rPr>
          <w:rFonts w:ascii="標楷體" w:eastAsia="標楷體" w:hAnsi="標楷體" w:cs="標楷體"/>
          <w:color w:val="000000"/>
        </w:rPr>
        <w:t>因天然災害或不可抗拒之因素，而導致上述甄選日程及地點需更動，將公布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於嘉義縣教育資訊網及本校網站,並請提前20分鐘至人事室報到。</w:t>
      </w:r>
    </w:p>
    <w:p w:rsidR="00E224DC" w:rsidRDefault="00000000">
      <w:pPr>
        <w:numPr>
          <w:ilvl w:val="0"/>
          <w:numId w:val="1"/>
        </w:numPr>
        <w:pBdr>
          <w:top w:val="nil"/>
          <w:left w:val="nil"/>
          <w:bottom w:val="nil"/>
          <w:right w:val="nil"/>
          <w:between w:val="nil"/>
        </w:pBdr>
        <w:ind w:left="0" w:hanging="2"/>
        <w:jc w:val="both"/>
        <w:rPr>
          <w:rFonts w:ascii="標楷體" w:eastAsia="標楷體" w:hAnsi="標楷體" w:cs="標楷體"/>
          <w:color w:val="000000"/>
        </w:rPr>
      </w:pPr>
      <w:r>
        <w:rPr>
          <w:rFonts w:ascii="標楷體" w:eastAsia="標楷體" w:hAnsi="標楷體" w:cs="標楷體"/>
          <w:color w:val="000000"/>
        </w:rPr>
        <w:t>日期：中華民國114年</w:t>
      </w:r>
      <w:r w:rsidR="00A13E1B">
        <w:rPr>
          <w:rFonts w:ascii="標楷體" w:eastAsia="標楷體" w:hAnsi="標楷體" w:cs="標楷體" w:hint="eastAsia"/>
          <w:color w:val="000000"/>
        </w:rPr>
        <w:t>9</w:t>
      </w:r>
      <w:r>
        <w:rPr>
          <w:rFonts w:ascii="標楷體" w:eastAsia="標楷體" w:hAnsi="標楷體" w:cs="標楷體"/>
          <w:color w:val="000000"/>
        </w:rPr>
        <w:t>月</w:t>
      </w:r>
      <w:r w:rsidR="002B6D95">
        <w:rPr>
          <w:rFonts w:ascii="標楷體" w:eastAsia="標楷體" w:hAnsi="標楷體" w:cs="標楷體" w:hint="eastAsia"/>
          <w:color w:val="000000"/>
        </w:rPr>
        <w:t>16</w:t>
      </w:r>
      <w:r>
        <w:rPr>
          <w:rFonts w:ascii="標楷體" w:eastAsia="標楷體" w:hAnsi="標楷體" w:cs="標楷體"/>
          <w:color w:val="000000"/>
        </w:rPr>
        <w:t>日（星期</w:t>
      </w:r>
      <w:r w:rsidR="00A13E1B">
        <w:rPr>
          <w:rFonts w:ascii="標楷體" w:eastAsia="標楷體" w:hAnsi="標楷體" w:cs="標楷體" w:hint="eastAsia"/>
          <w:color w:val="000000"/>
        </w:rPr>
        <w:t>二</w:t>
      </w:r>
      <w:r>
        <w:rPr>
          <w:rFonts w:ascii="標楷體" w:eastAsia="標楷體" w:hAnsi="標楷體" w:cs="標楷體"/>
          <w:color w:val="000000"/>
        </w:rPr>
        <w:t>）依第1.2.3.4次各招考時程前10分鐘</w:t>
      </w:r>
      <w:r>
        <w:rPr>
          <w:rFonts w:ascii="標楷體" w:eastAsia="標楷體" w:hAnsi="標楷體" w:cs="標楷體"/>
          <w:color w:val="000000"/>
        </w:rPr>
        <w:lastRenderedPageBreak/>
        <w:t>報到(請攜帶個人身份證及准考證報到，逾時報到取消報考資格)後，進行甄選（經排定甄選時間確定後，未到會場參加甄試者取消資格）。</w:t>
      </w:r>
    </w:p>
    <w:p w:rsidR="00E224DC" w:rsidRDefault="00000000">
      <w:pPr>
        <w:pBdr>
          <w:top w:val="nil"/>
          <w:left w:val="nil"/>
          <w:bottom w:val="nil"/>
          <w:right w:val="nil"/>
          <w:between w:val="nil"/>
        </w:pBdr>
        <w:tabs>
          <w:tab w:val="left" w:pos="480"/>
          <w:tab w:val="left" w:pos="960"/>
        </w:tabs>
        <w:ind w:hanging="2"/>
        <w:rPr>
          <w:rFonts w:ascii="標楷體" w:eastAsia="標楷體" w:hAnsi="標楷體" w:cs="標楷體"/>
          <w:color w:val="000000"/>
        </w:rPr>
      </w:pPr>
      <w:r>
        <w:rPr>
          <w:rFonts w:ascii="標楷體" w:eastAsia="標楷體" w:hAnsi="標楷體" w:cs="標楷體"/>
          <w:color w:val="000000"/>
        </w:rPr>
        <w:t xml:space="preserve">    (二)甄試地點：嘉義縣新港鄉新港國民小學(試場當天公布)。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九、甄試成績計算方式：（單項成績未達70分者不予錄取）</w:t>
      </w:r>
    </w:p>
    <w:p w:rsidR="00E224DC" w:rsidRDefault="00000000">
      <w:pPr>
        <w:pBdr>
          <w:top w:val="nil"/>
          <w:left w:val="nil"/>
          <w:bottom w:val="nil"/>
          <w:right w:val="nil"/>
          <w:between w:val="nil"/>
        </w:pBdr>
        <w:tabs>
          <w:tab w:val="left" w:pos="1134"/>
        </w:tabs>
        <w:ind w:hanging="2"/>
        <w:rPr>
          <w:rFonts w:ascii="標楷體" w:eastAsia="標楷體" w:hAnsi="標楷體" w:cs="標楷體"/>
          <w:color w:val="000000"/>
        </w:rPr>
      </w:pPr>
      <w:r>
        <w:rPr>
          <w:rFonts w:ascii="標楷體" w:eastAsia="標楷體" w:hAnsi="標楷體" w:cs="標楷體"/>
          <w:color w:val="000000"/>
        </w:rPr>
        <w:t xml:space="preserve">   （一）口試50%（10分鐘以內）：儀表態度、表達能力、專業精神、品德修養…等。</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（二）輔導檔案50%: 內容包括教育基本認識、學科之專門知識…等。</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十、放榜日期及地點：</w:t>
      </w:r>
      <w:r>
        <w:rPr>
          <w:rFonts w:ascii="標楷體" w:eastAsia="標楷體" w:hAnsi="標楷體" w:cs="標楷體"/>
          <w:b/>
          <w:color w:val="000000"/>
        </w:rPr>
        <w:t>第一次招考當日上午1</w:t>
      </w:r>
      <w:r w:rsidR="00A13E1B">
        <w:rPr>
          <w:rFonts w:ascii="標楷體" w:eastAsia="標楷體" w:hAnsi="標楷體" w:cs="標楷體" w:hint="eastAsia"/>
          <w:b/>
          <w:color w:val="000000"/>
        </w:rPr>
        <w:t>1</w:t>
      </w:r>
      <w:r>
        <w:rPr>
          <w:rFonts w:ascii="標楷體" w:eastAsia="標楷體" w:hAnsi="標楷體" w:cs="標楷體"/>
          <w:b/>
          <w:color w:val="000000"/>
        </w:rPr>
        <w:t>點前；第二次招考當日</w:t>
      </w:r>
      <w:r w:rsidR="00A13E1B">
        <w:rPr>
          <w:rFonts w:ascii="標楷體" w:eastAsia="標楷體" w:hAnsi="標楷體" w:cs="標楷體" w:hint="eastAsia"/>
          <w:b/>
          <w:color w:val="000000"/>
        </w:rPr>
        <w:t>中</w:t>
      </w:r>
      <w:r>
        <w:rPr>
          <w:rFonts w:ascii="標楷體" w:eastAsia="標楷體" w:hAnsi="標楷體" w:cs="標楷體"/>
          <w:b/>
          <w:color w:val="000000"/>
        </w:rPr>
        <w:t>午</w:t>
      </w:r>
      <w:r w:rsidR="00A13E1B">
        <w:rPr>
          <w:rFonts w:ascii="標楷體" w:eastAsia="標楷體" w:hAnsi="標楷體" w:cs="標楷體" w:hint="eastAsia"/>
          <w:b/>
          <w:color w:val="000000"/>
        </w:rPr>
        <w:t>1</w:t>
      </w:r>
      <w:r>
        <w:rPr>
          <w:rFonts w:ascii="標楷體" w:eastAsia="標楷體" w:hAnsi="標楷體" w:cs="標楷體"/>
          <w:b/>
          <w:color w:val="000000"/>
        </w:rPr>
        <w:t>2點前；第三次招考當日下午</w:t>
      </w:r>
      <w:r w:rsidR="00A13E1B">
        <w:rPr>
          <w:rFonts w:ascii="標楷體" w:eastAsia="標楷體" w:hAnsi="標楷體" w:cs="標楷體" w:hint="eastAsia"/>
          <w:b/>
          <w:color w:val="000000"/>
        </w:rPr>
        <w:t>2</w:t>
      </w:r>
      <w:r>
        <w:rPr>
          <w:rFonts w:ascii="標楷體" w:eastAsia="標楷體" w:hAnsi="標楷體" w:cs="標楷體"/>
          <w:b/>
          <w:color w:val="000000"/>
        </w:rPr>
        <w:t>點</w:t>
      </w:r>
      <w:r w:rsidR="00A13E1B">
        <w:rPr>
          <w:rFonts w:ascii="標楷體" w:eastAsia="標楷體" w:hAnsi="標楷體" w:cs="標楷體" w:hint="eastAsia"/>
          <w:b/>
          <w:color w:val="000000"/>
        </w:rPr>
        <w:t>30分</w:t>
      </w:r>
      <w:r>
        <w:rPr>
          <w:rFonts w:ascii="標楷體" w:eastAsia="標楷體" w:hAnsi="標楷體" w:cs="標楷體"/>
          <w:b/>
          <w:color w:val="000000"/>
        </w:rPr>
        <w:t>前公佈;第四次招考當日下午6點前公佈</w:t>
      </w:r>
      <w:r>
        <w:rPr>
          <w:rFonts w:ascii="標楷體" w:eastAsia="標楷體" w:hAnsi="標楷體" w:cs="標楷體"/>
          <w:color w:val="000000"/>
        </w:rPr>
        <w:t>於嘉義縣教育資訊網（http://www.cyc.edu.tw）及本校網站，</w:t>
      </w:r>
      <w:r>
        <w:rPr>
          <w:rFonts w:ascii="標楷體" w:eastAsia="標楷體" w:hAnsi="標楷體" w:cs="標楷體"/>
          <w:b/>
          <w:color w:val="000000"/>
        </w:rPr>
        <w:t>公佈</w:t>
      </w:r>
      <w:r>
        <w:rPr>
          <w:rFonts w:ascii="標楷體" w:eastAsia="標楷體" w:hAnsi="標楷體" w:cs="標楷體"/>
          <w:color w:val="000000"/>
        </w:rPr>
        <w:t>請應試者自行上網查詢，且不得以通知未送達提出異議。</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十一、補充規定：</w:t>
      </w: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color w:val="000000"/>
        </w:rPr>
        <w:t xml:space="preserve">  （一）正取及備取依成績高低排序，若分數相同，以口試成績高者優先錄取，經本校教師 </w:t>
      </w: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color w:val="000000"/>
        </w:rPr>
        <w:t xml:space="preserve">        評審委員會審查通過後錄用；</w:t>
      </w:r>
      <w:r>
        <w:rPr>
          <w:rFonts w:ascii="標楷體" w:eastAsia="標楷體" w:hAnsi="標楷體" w:cs="標楷體"/>
          <w:b/>
          <w:color w:val="000000"/>
        </w:rPr>
        <w:t>錄取人員會另行通知至本校人事室報到</w:t>
      </w:r>
      <w:r>
        <w:rPr>
          <w:rFonts w:ascii="標楷體" w:eastAsia="標楷體" w:hAnsi="標楷體" w:cs="標楷體"/>
          <w:color w:val="000000"/>
        </w:rPr>
        <w:t>，逾時未報到</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者，視同放棄，由備取人員遞補。</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（二）經甄選正取之代理教師，</w:t>
      </w:r>
      <w:r>
        <w:rPr>
          <w:rFonts w:ascii="標楷體" w:eastAsia="標楷體" w:hAnsi="標楷體" w:cs="標楷體"/>
          <w:b/>
          <w:color w:val="000000"/>
        </w:rPr>
        <w:t>代理期間以嘉義縣政府公告聘期為準</w:t>
      </w:r>
      <w:r>
        <w:rPr>
          <w:rFonts w:ascii="標楷體" w:eastAsia="標楷體" w:hAnsi="標楷體" w:cs="標楷體"/>
          <w:color w:val="000000"/>
        </w:rPr>
        <w:t>;備取人員依成績高低錄取若干名，候用期間三個月。</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（四）</w:t>
      </w:r>
      <w:r>
        <w:rPr>
          <w:rFonts w:ascii="標楷體" w:eastAsia="標楷體" w:hAnsi="標楷體" w:cs="標楷體"/>
        </w:rPr>
        <w:t>每月按學歷支薪，比照專任教師授課時數。依據高級中等以下學校兼任代課及代理教師聘任辦法第16條第3項規定，「代理教師具有代理該教育階段、類（科）別合格教師資格者，其提敘薪級，比照專任教師之規定」。</w:t>
      </w:r>
      <w:r>
        <w:rPr>
          <w:rFonts w:ascii="標楷體" w:eastAsia="標楷體" w:hAnsi="標楷體" w:cs="標楷體"/>
          <w:b/>
          <w:color w:val="000000"/>
        </w:rPr>
        <w:t>另</w:t>
      </w:r>
      <w:r>
        <w:rPr>
          <w:rFonts w:ascii="標楷體" w:eastAsia="標楷體" w:hAnsi="標楷體" w:cs="標楷體"/>
          <w:color w:val="000000"/>
        </w:rPr>
        <w:t>依「嘉義縣國民中小學兼任代課代理教師及教學支援工作人員聘任實施要點」規定，長期代理教師寒暑假無需到校上班，但若學校有研習、返校、備課日等活動需求，則需到校協助。長期代理教師代理期間表現不佳者，得移請本校教師評審委員會審議後中止代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（五）聘約未到期，中途離職者不發給服務期間表現優良證明。</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（六）如遇天然災害或不可抗力之因素，而致上述日期需變更時，悉公佈於本校網站、嘉義縣教育資訊服務網（http://www.cyc.edu.tw/）。</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（七）本簡章如有未盡事宜，悉依有關法令規定辦理。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（八）本簡章經本校教師評審委員會審查通過，修正時亦同。</w:t>
      </w:r>
    </w:p>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rPr>
      </w:pPr>
    </w:p>
    <w:p w:rsidR="00E224DC" w:rsidRDefault="00E224DC">
      <w:pPr>
        <w:pBdr>
          <w:top w:val="nil"/>
          <w:left w:val="nil"/>
          <w:bottom w:val="nil"/>
          <w:right w:val="nil"/>
          <w:between w:val="nil"/>
        </w:pBdr>
        <w:ind w:hanging="2"/>
        <w:rPr>
          <w:rFonts w:ascii="標楷體" w:eastAsia="標楷體" w:hAnsi="標楷體" w:cs="標楷體"/>
        </w:rPr>
      </w:pPr>
    </w:p>
    <w:p w:rsidR="00E224DC" w:rsidRDefault="00E224DC">
      <w:pPr>
        <w:pBdr>
          <w:top w:val="nil"/>
          <w:left w:val="nil"/>
          <w:bottom w:val="nil"/>
          <w:right w:val="nil"/>
          <w:between w:val="nil"/>
        </w:pBdr>
        <w:ind w:hanging="2"/>
        <w:rPr>
          <w:rFonts w:ascii="標楷體" w:eastAsia="標楷體" w:hAnsi="標楷體" w:cs="標楷體"/>
        </w:rPr>
      </w:pPr>
    </w:p>
    <w:p w:rsidR="00A13E1B" w:rsidRDefault="00A13E1B">
      <w:pPr>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rsidR="00E224DC" w:rsidRDefault="00000000">
      <w:pPr>
        <w:pBdr>
          <w:top w:val="nil"/>
          <w:left w:val="nil"/>
          <w:bottom w:val="nil"/>
          <w:right w:val="nil"/>
          <w:between w:val="nil"/>
        </w:pBdr>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嘉義縣新港鄉新港國民小學114學年度學前不分類巡迴輔導班懸缺代理教師</w:t>
      </w:r>
    </w:p>
    <w:p w:rsidR="00E224DC" w:rsidRDefault="00000000">
      <w:pPr>
        <w:pBdr>
          <w:top w:val="nil"/>
          <w:left w:val="nil"/>
          <w:bottom w:val="nil"/>
          <w:right w:val="nil"/>
          <w:between w:val="nil"/>
        </w:pBdr>
        <w:spacing w:after="280"/>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5"/>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E224DC">
        <w:trPr>
          <w:cantSplit/>
          <w:trHeight w:val="715"/>
          <w:jc w:val="center"/>
        </w:trPr>
        <w:tc>
          <w:tcPr>
            <w:tcW w:w="1044" w:type="dxa"/>
            <w:gridSpan w:val="2"/>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姓   名</w:t>
            </w:r>
          </w:p>
        </w:tc>
        <w:tc>
          <w:tcPr>
            <w:tcW w:w="2944" w:type="dxa"/>
            <w:gridSpan w:val="7"/>
            <w:vAlign w:val="center"/>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26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身份證字號</w:t>
            </w:r>
          </w:p>
        </w:tc>
        <w:tc>
          <w:tcPr>
            <w:tcW w:w="2097" w:type="dxa"/>
            <w:gridSpan w:val="4"/>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783" w:type="dxa"/>
            <w:vMerge w:val="restart"/>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貼</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照</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處</w:t>
            </w:r>
          </w:p>
        </w:tc>
      </w:tr>
      <w:tr w:rsidR="00E224DC">
        <w:trPr>
          <w:cantSplit/>
          <w:trHeight w:val="886"/>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出    生</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年 月 日</w:t>
            </w:r>
          </w:p>
        </w:tc>
        <w:tc>
          <w:tcPr>
            <w:tcW w:w="1504"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 xml:space="preserve">  </w:t>
            </w:r>
          </w:p>
        </w:tc>
        <w:tc>
          <w:tcPr>
            <w:tcW w:w="720" w:type="dxa"/>
            <w:vAlign w:val="center"/>
          </w:tcPr>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性 別</w:t>
            </w:r>
          </w:p>
        </w:tc>
        <w:tc>
          <w:tcPr>
            <w:tcW w:w="720" w:type="dxa"/>
            <w:gridSpan w:val="3"/>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126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電話</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手機</w:t>
            </w:r>
          </w:p>
        </w:tc>
        <w:tc>
          <w:tcPr>
            <w:tcW w:w="2097" w:type="dxa"/>
            <w:gridSpan w:val="4"/>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783"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195"/>
          <w:jc w:val="center"/>
        </w:trPr>
        <w:tc>
          <w:tcPr>
            <w:tcW w:w="1044" w:type="dxa"/>
            <w:gridSpan w:val="2"/>
            <w:vAlign w:val="center"/>
          </w:tcPr>
          <w:p w:rsidR="00E224DC" w:rsidRDefault="00000000">
            <w:pPr>
              <w:pBdr>
                <w:top w:val="nil"/>
                <w:left w:val="nil"/>
                <w:bottom w:val="nil"/>
                <w:right w:val="nil"/>
                <w:between w:val="nil"/>
              </w:pBdr>
              <w:ind w:hanging="2"/>
              <w:jc w:val="right"/>
              <w:rPr>
                <w:rFonts w:ascii="標楷體" w:eastAsia="標楷體" w:hAnsi="標楷體" w:cs="標楷體"/>
                <w:color w:val="000000"/>
              </w:rPr>
            </w:pPr>
            <w:r>
              <w:rPr>
                <w:rFonts w:ascii="標楷體" w:eastAsia="標楷體" w:hAnsi="標楷體" w:cs="標楷體"/>
                <w:color w:val="000000"/>
              </w:rPr>
              <w:t>通 訊 處</w:t>
            </w:r>
          </w:p>
        </w:tc>
        <w:tc>
          <w:tcPr>
            <w:tcW w:w="6301" w:type="dxa"/>
            <w:gridSpan w:val="13"/>
            <w:vAlign w:val="center"/>
          </w:tcPr>
          <w:p w:rsidR="00E224DC" w:rsidRDefault="00E224DC">
            <w:pPr>
              <w:pBdr>
                <w:top w:val="nil"/>
                <w:left w:val="nil"/>
                <w:bottom w:val="nil"/>
                <w:right w:val="nil"/>
                <w:between w:val="nil"/>
              </w:pBdr>
              <w:ind w:hanging="2"/>
              <w:jc w:val="both"/>
              <w:rPr>
                <w:rFonts w:ascii="標楷體" w:eastAsia="標楷體" w:hAnsi="標楷體" w:cs="標楷體"/>
                <w:color w:val="000000"/>
              </w:rPr>
            </w:pPr>
          </w:p>
        </w:tc>
        <w:tc>
          <w:tcPr>
            <w:tcW w:w="1783"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jc w:val="center"/>
        </w:trPr>
        <w:tc>
          <w:tcPr>
            <w:tcW w:w="522" w:type="dxa"/>
            <w:vMerge w:val="restart"/>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應</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考</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格</w:t>
            </w:r>
          </w:p>
        </w:tc>
        <w:tc>
          <w:tcPr>
            <w:tcW w:w="522" w:type="dxa"/>
            <w:vMerge w:val="restart"/>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格</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證</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件</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在右頁打</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ｖ</w:t>
            </w:r>
          </w:p>
        </w:tc>
        <w:tc>
          <w:tcPr>
            <w:tcW w:w="2760" w:type="dxa"/>
            <w:gridSpan w:val="6"/>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畢業學校</w:t>
            </w:r>
          </w:p>
        </w:tc>
        <w:tc>
          <w:tcPr>
            <w:tcW w:w="2760" w:type="dxa"/>
            <w:gridSpan w:val="5"/>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科系組別</w:t>
            </w:r>
          </w:p>
        </w:tc>
        <w:tc>
          <w:tcPr>
            <w:tcW w:w="2564"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備     註</w:t>
            </w: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2760" w:type="dxa"/>
            <w:gridSpan w:val="6"/>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2760" w:type="dxa"/>
            <w:gridSpan w:val="5"/>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2564" w:type="dxa"/>
            <w:gridSpan w:val="3"/>
          </w:tcPr>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1.報名表及甄試證</w:t>
            </w: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2.學前特殊教育教師證書或學前特殊教育師資職前教育課程。</w:t>
            </w: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3.國民身份證影本。 </w:t>
            </w:r>
          </w:p>
        </w:tc>
      </w:tr>
      <w:tr w:rsidR="00E224DC">
        <w:trPr>
          <w:cantSplit/>
          <w:trHeight w:val="567"/>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4.服完兵役或無兵役義務證明（限男性）。 </w:t>
            </w:r>
          </w:p>
        </w:tc>
      </w:tr>
      <w:tr w:rsidR="00E224DC">
        <w:trPr>
          <w:cantSplit/>
          <w:trHeight w:val="330"/>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5.最高學歷畢業證書影本。</w:t>
            </w:r>
          </w:p>
        </w:tc>
      </w:tr>
      <w:tr w:rsidR="00E224DC">
        <w:trPr>
          <w:cantSplit/>
          <w:trHeight w:val="330"/>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6.繳切結書。</w:t>
            </w:r>
          </w:p>
        </w:tc>
      </w:tr>
      <w:tr w:rsidR="00E224DC">
        <w:trPr>
          <w:cantSplit/>
          <w:trHeight w:val="255"/>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7.其他相關證明文件。</w:t>
            </w:r>
          </w:p>
        </w:tc>
      </w:tr>
      <w:tr w:rsidR="00E224DC">
        <w:trPr>
          <w:cantSplit/>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編   號</w:t>
            </w:r>
          </w:p>
        </w:tc>
        <w:tc>
          <w:tcPr>
            <w:tcW w:w="8084" w:type="dxa"/>
            <w:gridSpan w:val="14"/>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r>
      <w:tr w:rsidR="00E224DC">
        <w:trPr>
          <w:cantSplit/>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審   核</w:t>
            </w:r>
          </w:p>
        </w:tc>
        <w:tc>
          <w:tcPr>
            <w:tcW w:w="78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人事</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主任</w:t>
            </w:r>
          </w:p>
        </w:tc>
        <w:tc>
          <w:tcPr>
            <w:tcW w:w="1800" w:type="dxa"/>
            <w:gridSpan w:val="3"/>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720"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教務主任</w:t>
            </w:r>
          </w:p>
        </w:tc>
        <w:tc>
          <w:tcPr>
            <w:tcW w:w="1800" w:type="dxa"/>
            <w:gridSpan w:val="2"/>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72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校長</w:t>
            </w:r>
          </w:p>
        </w:tc>
        <w:tc>
          <w:tcPr>
            <w:tcW w:w="2260" w:type="dxa"/>
            <w:gridSpan w:val="2"/>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r>
    </w:tbl>
    <w:p w:rsidR="00E224DC" w:rsidRDefault="00000000">
      <w:pPr>
        <w:pBdr>
          <w:top w:val="nil"/>
          <w:left w:val="nil"/>
          <w:bottom w:val="nil"/>
          <w:right w:val="nil"/>
          <w:between w:val="nil"/>
        </w:pBdr>
        <w:spacing w:before="280" w:after="280"/>
        <w:ind w:hanging="2"/>
        <w:rPr>
          <w:rFonts w:ascii="標楷體" w:eastAsia="標楷體" w:hAnsi="標楷體" w:cs="標楷體"/>
          <w:color w:val="000000"/>
        </w:rPr>
      </w:pPr>
      <w:r>
        <w:rPr>
          <w:rFonts w:ascii="標楷體" w:eastAsia="標楷體" w:hAnsi="標楷體" w:cs="標楷體"/>
          <w:b/>
          <w:color w:val="000000"/>
        </w:rPr>
        <w:t>【簡要自述】若表格不夠用，請自行加長。</w:t>
      </w:r>
    </w:p>
    <w:tbl>
      <w:tblPr>
        <w:tblStyle w:val="a6"/>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E224DC">
        <w:trPr>
          <w:trHeight w:val="1336"/>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專   長</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trHeight w:val="1432"/>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經   歷</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trHeight w:val="1215"/>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抱   負</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bl>
    <w:p w:rsidR="00E224DC" w:rsidRDefault="00000000">
      <w:pPr>
        <w:pBdr>
          <w:top w:val="nil"/>
          <w:left w:val="nil"/>
          <w:bottom w:val="nil"/>
          <w:right w:val="nil"/>
          <w:between w:val="nil"/>
        </w:pBdr>
        <w:spacing w:before="280"/>
        <w:ind w:hanging="2"/>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嘉義縣新港鄉新港國民小學114學年度學前不分類巡迴輔導班懸缺代理教師</w:t>
      </w:r>
    </w:p>
    <w:p w:rsidR="00E224DC" w:rsidRDefault="00000000">
      <w:pPr>
        <w:pBdr>
          <w:top w:val="nil"/>
          <w:left w:val="nil"/>
          <w:bottom w:val="nil"/>
          <w:right w:val="nil"/>
          <w:between w:val="nil"/>
        </w:pBdr>
        <w:tabs>
          <w:tab w:val="left" w:pos="915"/>
          <w:tab w:val="center" w:pos="4818"/>
        </w:tabs>
        <w:spacing w:after="280"/>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7"/>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E224DC">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甄試證號碼</w:t>
            </w:r>
          </w:p>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1035" w:type="dxa"/>
            <w:tcBorders>
              <w:left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性  別</w:t>
            </w:r>
          </w:p>
        </w:tc>
        <w:tc>
          <w:tcPr>
            <w:tcW w:w="1019" w:type="dxa"/>
            <w:vAlign w:val="center"/>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□男</w:t>
            </w:r>
          </w:p>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□女</w:t>
            </w:r>
          </w:p>
        </w:tc>
        <w:tc>
          <w:tcPr>
            <w:tcW w:w="2333" w:type="dxa"/>
            <w:vMerge w:val="restart"/>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※本欄請黏貼半身光面2吋相片1張</w:t>
            </w:r>
          </w:p>
        </w:tc>
      </w:tr>
      <w:tr w:rsidR="00E224DC">
        <w:trPr>
          <w:cantSplit/>
          <w:trHeight w:val="717"/>
          <w:jc w:val="center"/>
        </w:trPr>
        <w:tc>
          <w:tcPr>
            <w:tcW w:w="2476" w:type="dxa"/>
            <w:gridSpan w:val="2"/>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出生年月日</w:t>
            </w:r>
          </w:p>
        </w:tc>
        <w:tc>
          <w:tcPr>
            <w:tcW w:w="4741" w:type="dxa"/>
            <w:gridSpan w:val="4"/>
            <w:vAlign w:val="center"/>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 xml:space="preserve">  民國     年　　 月　　 日生</w:t>
            </w: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850"/>
          <w:jc w:val="center"/>
        </w:trPr>
        <w:tc>
          <w:tcPr>
            <w:tcW w:w="2476" w:type="dxa"/>
            <w:gridSpan w:val="2"/>
            <w:tcBorders>
              <w:top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姓          名</w:t>
            </w:r>
          </w:p>
        </w:tc>
        <w:tc>
          <w:tcPr>
            <w:tcW w:w="4741" w:type="dxa"/>
            <w:gridSpan w:val="4"/>
            <w:tcBorders>
              <w:top w:val="single" w:sz="12" w:space="0" w:color="000000"/>
            </w:tcBorders>
            <w:vAlign w:val="center"/>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853"/>
          <w:jc w:val="center"/>
        </w:trPr>
        <w:tc>
          <w:tcPr>
            <w:tcW w:w="2476" w:type="dxa"/>
            <w:gridSpan w:val="2"/>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國民身分證號碼</w:t>
            </w:r>
          </w:p>
        </w:tc>
        <w:tc>
          <w:tcPr>
            <w:tcW w:w="4741" w:type="dxa"/>
            <w:gridSpan w:val="4"/>
          </w:tcPr>
          <w:p w:rsidR="00E224DC" w:rsidRDefault="00E224DC">
            <w:pPr>
              <w:pBdr>
                <w:top w:val="nil"/>
                <w:left w:val="nil"/>
                <w:bottom w:val="nil"/>
                <w:right w:val="nil"/>
                <w:between w:val="nil"/>
              </w:pBdr>
              <w:tabs>
                <w:tab w:val="left" w:pos="915"/>
              </w:tabs>
              <w:ind w:hanging="2"/>
              <w:rPr>
                <w:rFonts w:ascii="標楷體" w:eastAsia="標楷體" w:hAnsi="標楷體" w:cs="標楷體"/>
                <w:color w:val="000000"/>
              </w:rPr>
            </w:pP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日期</w:t>
            </w:r>
          </w:p>
        </w:tc>
        <w:tc>
          <w:tcPr>
            <w:tcW w:w="8039" w:type="dxa"/>
            <w:gridSpan w:val="6"/>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w:t>
            </w:r>
            <w:r w:rsidR="002B6D95">
              <w:rPr>
                <w:rFonts w:ascii="標楷體" w:eastAsia="標楷體" w:hAnsi="標楷體" w:cs="標楷體" w:hint="eastAsia"/>
                <w:color w:val="000000"/>
              </w:rPr>
              <w:t>16</w:t>
            </w:r>
            <w:r>
              <w:rPr>
                <w:rFonts w:ascii="標楷體" w:eastAsia="標楷體" w:hAnsi="標楷體" w:cs="標楷體"/>
                <w:color w:val="000000"/>
              </w:rPr>
              <w:t>日（星期</w:t>
            </w:r>
            <w:r w:rsidR="00A13E1B">
              <w:rPr>
                <w:rFonts w:ascii="標楷體" w:eastAsia="標楷體" w:hAnsi="標楷體" w:cs="標楷體" w:hint="eastAsia"/>
                <w:color w:val="000000"/>
              </w:rPr>
              <w:t>二</w:t>
            </w:r>
            <w:r>
              <w:rPr>
                <w:rFonts w:ascii="標楷體" w:eastAsia="標楷體" w:hAnsi="標楷體" w:cs="標楷體"/>
                <w:color w:val="000000"/>
              </w:rPr>
              <w:t>）</w:t>
            </w: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項目</w:t>
            </w:r>
          </w:p>
        </w:tc>
        <w:tc>
          <w:tcPr>
            <w:tcW w:w="2404" w:type="dxa"/>
            <w:gridSpan w:val="2"/>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Gungsuh" w:eastAsia="Gungsuh" w:hAnsi="Gungsuh" w:cs="Gungsuh"/>
                <w:color w:val="000000"/>
              </w:rPr>
              <w:t>預    備</w:t>
            </w:r>
          </w:p>
        </w:tc>
        <w:tc>
          <w:tcPr>
            <w:tcW w:w="5635" w:type="dxa"/>
            <w:gridSpan w:val="4"/>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口試</w:t>
            </w: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時間</w:t>
            </w:r>
          </w:p>
        </w:tc>
        <w:tc>
          <w:tcPr>
            <w:tcW w:w="2404" w:type="dxa"/>
            <w:gridSpan w:val="2"/>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5635" w:type="dxa"/>
            <w:gridSpan w:val="4"/>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r>
      <w:tr w:rsidR="00E224DC">
        <w:trPr>
          <w:cantSplit/>
          <w:trHeight w:val="1323"/>
          <w:jc w:val="center"/>
        </w:trPr>
        <w:tc>
          <w:tcPr>
            <w:tcW w:w="1511" w:type="dxa"/>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注意事項</w:t>
            </w:r>
          </w:p>
        </w:tc>
        <w:tc>
          <w:tcPr>
            <w:tcW w:w="8039" w:type="dxa"/>
            <w:gridSpan w:val="6"/>
          </w:tcPr>
          <w:p w:rsidR="00E224DC" w:rsidRDefault="00000000">
            <w:pPr>
              <w:pBdr>
                <w:top w:val="nil"/>
                <w:left w:val="nil"/>
                <w:bottom w:val="nil"/>
                <w:right w:val="nil"/>
                <w:between w:val="nil"/>
              </w:pBdr>
              <w:ind w:right="77" w:hanging="2"/>
              <w:rPr>
                <w:rFonts w:ascii="標楷體" w:eastAsia="標楷體" w:hAnsi="標楷體" w:cs="標楷體"/>
                <w:color w:val="000000"/>
                <w:u w:val="single"/>
              </w:rPr>
            </w:pPr>
            <w:r>
              <w:rPr>
                <w:rFonts w:ascii="標楷體" w:eastAsia="標楷體" w:hAnsi="標楷體" w:cs="標楷體"/>
                <w:color w:val="000000"/>
              </w:rPr>
              <w:t>1、</w:t>
            </w:r>
            <w:r>
              <w:rPr>
                <w:rFonts w:ascii="標楷體" w:eastAsia="標楷體" w:hAnsi="標楷體" w:cs="標楷體"/>
                <w:color w:val="000000"/>
                <w:u w:val="single"/>
              </w:rPr>
              <w:t>甄試地點</w:t>
            </w:r>
            <w:r>
              <w:rPr>
                <w:rFonts w:ascii="標楷體" w:eastAsia="標楷體" w:hAnsi="標楷體" w:cs="標楷體"/>
                <w:color w:val="000000"/>
              </w:rPr>
              <w:t>：嘉義縣新港鄉新港國民小學</w:t>
            </w:r>
          </w:p>
          <w:p w:rsidR="00E224DC" w:rsidRDefault="00000000">
            <w:pPr>
              <w:pBdr>
                <w:top w:val="nil"/>
                <w:left w:val="nil"/>
                <w:bottom w:val="nil"/>
                <w:right w:val="nil"/>
                <w:between w:val="nil"/>
              </w:pBdr>
              <w:ind w:right="77" w:hanging="2"/>
              <w:rPr>
                <w:rFonts w:ascii="標楷體" w:eastAsia="標楷體" w:hAnsi="標楷體" w:cs="標楷體"/>
                <w:color w:val="000000"/>
              </w:rPr>
            </w:pPr>
            <w:r>
              <w:rPr>
                <w:rFonts w:ascii="標楷體" w:eastAsia="標楷體" w:hAnsi="標楷體" w:cs="標楷體"/>
                <w:color w:val="000000"/>
              </w:rPr>
              <w:t xml:space="preserve">               嘉義縣新港鄉登雲路105號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電話：05-3742039</w:t>
            </w:r>
          </w:p>
          <w:p w:rsidR="00E224DC" w:rsidRDefault="00000000">
            <w:pPr>
              <w:pBdr>
                <w:top w:val="nil"/>
                <w:left w:val="nil"/>
                <w:bottom w:val="nil"/>
                <w:right w:val="nil"/>
                <w:between w:val="nil"/>
              </w:pBdr>
              <w:tabs>
                <w:tab w:val="left" w:pos="915"/>
              </w:tabs>
              <w:ind w:hanging="2"/>
              <w:rPr>
                <w:rFonts w:ascii="標楷體" w:eastAsia="標楷體" w:hAnsi="標楷體" w:cs="標楷體"/>
                <w:color w:val="FF0000"/>
                <w:u w:val="single"/>
              </w:rPr>
            </w:pPr>
            <w:r>
              <w:rPr>
                <w:rFonts w:ascii="標楷體" w:eastAsia="標楷體" w:hAnsi="標楷體" w:cs="標楷體"/>
                <w:color w:val="000000"/>
              </w:rPr>
              <w:t>2、</w:t>
            </w:r>
            <w:r>
              <w:rPr>
                <w:rFonts w:ascii="標楷體" w:eastAsia="標楷體" w:hAnsi="標楷體" w:cs="標楷體"/>
                <w:color w:val="000000"/>
                <w:u w:val="single"/>
              </w:rPr>
              <w:t>甄試時間</w:t>
            </w: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w:t>
            </w:r>
            <w:r w:rsidR="002B6D95">
              <w:rPr>
                <w:rFonts w:ascii="標楷體" w:eastAsia="標楷體" w:hAnsi="標楷體" w:cs="標楷體" w:hint="eastAsia"/>
                <w:color w:val="000000"/>
              </w:rPr>
              <w:t>16</w:t>
            </w:r>
            <w:r>
              <w:rPr>
                <w:rFonts w:ascii="標楷體" w:eastAsia="標楷體" w:hAnsi="標楷體" w:cs="標楷體"/>
                <w:color w:val="000000"/>
              </w:rPr>
              <w:t>日（星期</w:t>
            </w:r>
            <w:r w:rsidR="00A13E1B">
              <w:rPr>
                <w:rFonts w:ascii="標楷體" w:eastAsia="標楷體" w:hAnsi="標楷體" w:cs="標楷體" w:hint="eastAsia"/>
                <w:color w:val="000000"/>
              </w:rPr>
              <w:t>二</w:t>
            </w:r>
            <w:r>
              <w:rPr>
                <w:rFonts w:ascii="標楷體" w:eastAsia="標楷體" w:hAnsi="標楷體" w:cs="標楷體"/>
                <w:color w:val="000000"/>
              </w:rPr>
              <w:t>）</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u w:val="single"/>
              </w:rPr>
              <w:t>請於當日提早20分鐘至本校人事室報到</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3、試教暨口試場地於當日公告。</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4、參加甄試時，應攜帶</w:t>
            </w:r>
            <w:r>
              <w:rPr>
                <w:rFonts w:ascii="標楷體" w:eastAsia="標楷體" w:hAnsi="標楷體" w:cs="標楷體"/>
                <w:color w:val="000000"/>
                <w:u w:val="single"/>
              </w:rPr>
              <w:t>國民身分證</w:t>
            </w:r>
            <w:r>
              <w:rPr>
                <w:rFonts w:ascii="標楷體" w:eastAsia="標楷體" w:hAnsi="標楷體" w:cs="標楷體"/>
                <w:color w:val="000000"/>
              </w:rPr>
              <w:t>暨本</w:t>
            </w:r>
            <w:r>
              <w:rPr>
                <w:rFonts w:ascii="標楷體" w:eastAsia="標楷體" w:hAnsi="標楷體" w:cs="標楷體"/>
                <w:color w:val="000000"/>
                <w:u w:val="single"/>
              </w:rPr>
              <w:t>甄試證</w:t>
            </w:r>
            <w:r>
              <w:rPr>
                <w:rFonts w:ascii="標楷體" w:eastAsia="標楷體" w:hAnsi="標楷體" w:cs="標楷體"/>
                <w:color w:val="000000"/>
              </w:rPr>
              <w:t>。</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5、如遇天然災害或不可抗拒之因素，而需延期時，公告於嘉義縣教育網路中心及新港國小學校網站，本校不另行通知。</w:t>
            </w:r>
          </w:p>
        </w:tc>
      </w:tr>
    </w:tbl>
    <w:p w:rsidR="00E224DC" w:rsidRDefault="00E224DC">
      <w:pPr>
        <w:pBdr>
          <w:top w:val="nil"/>
          <w:left w:val="nil"/>
          <w:bottom w:val="nil"/>
          <w:right w:val="nil"/>
          <w:between w:val="nil"/>
        </w:pBdr>
        <w:spacing w:before="280"/>
        <w:ind w:hanging="2"/>
        <w:jc w:val="both"/>
        <w:rPr>
          <w:rFonts w:ascii="標楷體" w:eastAsia="標楷體" w:hAnsi="標楷體" w:cs="標楷體"/>
          <w:color w:val="000000"/>
        </w:rPr>
      </w:pPr>
    </w:p>
    <w:p w:rsidR="00E224DC" w:rsidRDefault="00E224DC">
      <w:pPr>
        <w:pBdr>
          <w:top w:val="nil"/>
          <w:left w:val="nil"/>
          <w:bottom w:val="nil"/>
          <w:right w:val="nil"/>
          <w:between w:val="nil"/>
        </w:pBdr>
        <w:ind w:hanging="2"/>
        <w:jc w:val="both"/>
        <w:rPr>
          <w:rFonts w:ascii="標楷體" w:eastAsia="標楷體" w:hAnsi="標楷體" w:cs="標楷體"/>
          <w:color w:val="000000"/>
        </w:rPr>
      </w:pPr>
    </w:p>
    <w:p w:rsidR="00E224DC" w:rsidRDefault="00000000">
      <w:pPr>
        <w:pBdr>
          <w:top w:val="nil"/>
          <w:left w:val="nil"/>
          <w:bottom w:val="nil"/>
          <w:right w:val="nil"/>
          <w:between w:val="nil"/>
        </w:pBdr>
        <w:ind w:hanging="2"/>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rsidR="00E224DC" w:rsidRDefault="00000000">
      <w:pPr>
        <w:pBdr>
          <w:top w:val="nil"/>
          <w:left w:val="nil"/>
          <w:bottom w:val="nil"/>
          <w:right w:val="nil"/>
          <w:between w:val="nil"/>
        </w:pBdr>
        <w:ind w:left="2" w:hanging="4"/>
        <w:jc w:val="center"/>
        <w:rPr>
          <w:rFonts w:ascii="標楷體" w:eastAsia="標楷體" w:hAnsi="標楷體" w:cs="標楷體"/>
          <w:color w:val="000000"/>
          <w:sz w:val="40"/>
          <w:szCs w:val="40"/>
        </w:rPr>
      </w:pPr>
      <w:r>
        <w:rPr>
          <w:rFonts w:ascii="標楷體" w:eastAsia="標楷體" w:hAnsi="標楷體" w:cs="標楷體"/>
          <w:b/>
          <w:color w:val="000000"/>
          <w:sz w:val="40"/>
          <w:szCs w:val="40"/>
        </w:rPr>
        <w:t>委    託    書</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嘉義縣新港鄉新港國民小學114學年度第</w:t>
      </w:r>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次學前不分類巡迴輔導班懸缺代理教師甄選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此致</w:t>
      </w:r>
    </w:p>
    <w:p w:rsidR="00E224DC" w:rsidRDefault="00000000">
      <w:pPr>
        <w:pBdr>
          <w:top w:val="nil"/>
          <w:left w:val="nil"/>
          <w:bottom w:val="nil"/>
          <w:right w:val="nil"/>
          <w:between w:val="nil"/>
        </w:pBdr>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E224DC" w:rsidRDefault="00000000">
      <w:pPr>
        <w:pBdr>
          <w:top w:val="nil"/>
          <w:left w:val="nil"/>
          <w:bottom w:val="nil"/>
          <w:right w:val="nil"/>
          <w:between w:val="nil"/>
        </w:pBdr>
        <w:ind w:left="1" w:hanging="3"/>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rsidR="00E224DC" w:rsidRDefault="00000000">
      <w:pPr>
        <w:pBdr>
          <w:top w:val="nil"/>
          <w:left w:val="nil"/>
          <w:bottom w:val="nil"/>
          <w:right w:val="nil"/>
          <w:between w:val="nil"/>
        </w:pBdr>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E224DC" w:rsidRDefault="00000000">
      <w:pPr>
        <w:pBdr>
          <w:top w:val="nil"/>
          <w:left w:val="nil"/>
          <w:bottom w:val="nil"/>
          <w:right w:val="nil"/>
          <w:between w:val="nil"/>
        </w:pBdr>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rsidR="00E224DC" w:rsidRDefault="00E224DC">
      <w:pPr>
        <w:pBdr>
          <w:top w:val="nil"/>
          <w:left w:val="nil"/>
          <w:bottom w:val="nil"/>
          <w:right w:val="nil"/>
          <w:between w:val="nil"/>
        </w:pBdr>
        <w:ind w:left="1" w:hanging="3"/>
        <w:rPr>
          <w:rFonts w:ascii="標楷體" w:eastAsia="標楷體" w:hAnsi="標楷體" w:cs="標楷體"/>
          <w:color w:val="000000"/>
          <w:sz w:val="32"/>
          <w:szCs w:val="32"/>
        </w:rPr>
      </w:pPr>
    </w:p>
    <w:p w:rsidR="00E224DC" w:rsidRDefault="00000000">
      <w:pPr>
        <w:pBdr>
          <w:top w:val="nil"/>
          <w:left w:val="nil"/>
          <w:bottom w:val="nil"/>
          <w:right w:val="nil"/>
          <w:between w:val="nil"/>
        </w:pBdr>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rsidR="00E224DC" w:rsidRDefault="00E224DC">
      <w:pPr>
        <w:widowControl/>
        <w:pBdr>
          <w:top w:val="nil"/>
          <w:left w:val="nil"/>
          <w:bottom w:val="nil"/>
          <w:right w:val="nil"/>
          <w:between w:val="nil"/>
        </w:pBdr>
        <w:ind w:left="1" w:hanging="3"/>
        <w:rPr>
          <w:rFonts w:ascii="標楷體" w:eastAsia="標楷體" w:hAnsi="標楷體" w:cs="標楷體"/>
          <w:color w:val="000000"/>
          <w:sz w:val="28"/>
          <w:szCs w:val="28"/>
        </w:rPr>
      </w:pPr>
    </w:p>
    <w:p w:rsidR="00E224DC" w:rsidRDefault="00000000">
      <w:pPr>
        <w:widowControl/>
        <w:pBdr>
          <w:top w:val="nil"/>
          <w:left w:val="nil"/>
          <w:bottom w:val="nil"/>
          <w:right w:val="nil"/>
          <w:between w:val="nil"/>
        </w:pBdr>
        <w:ind w:left="1" w:hanging="3"/>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rsidR="00E224DC" w:rsidRDefault="00000000">
      <w:pPr>
        <w:pBdr>
          <w:top w:val="nil"/>
          <w:left w:val="nil"/>
          <w:bottom w:val="nil"/>
          <w:right w:val="nil"/>
          <w:between w:val="nil"/>
        </w:pBdr>
        <w:ind w:hanging="2"/>
        <w:rPr>
          <w:rFonts w:ascii="標楷體" w:eastAsia="標楷體" w:hAnsi="標楷體" w:cs="標楷體"/>
          <w:color w:val="000000"/>
        </w:rPr>
      </w:pPr>
      <w:r>
        <w:br w:type="column"/>
      </w:r>
      <w:r>
        <w:rPr>
          <w:rFonts w:ascii="標楷體" w:eastAsia="標楷體" w:hAnsi="標楷體" w:cs="標楷體"/>
          <w:b/>
          <w:color w:val="000000"/>
        </w:rPr>
        <w:lastRenderedPageBreak/>
        <w:t xml:space="preserve">附件二              </w:t>
      </w:r>
    </w:p>
    <w:p w:rsidR="00E224DC" w:rsidRDefault="00000000">
      <w:pPr>
        <w:pBdr>
          <w:top w:val="nil"/>
          <w:left w:val="nil"/>
          <w:bottom w:val="nil"/>
          <w:right w:val="nil"/>
          <w:between w:val="nil"/>
        </w:pBdr>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本人參加  貴校</w:t>
      </w:r>
      <w:r>
        <w:rPr>
          <w:rFonts w:ascii="標楷體" w:eastAsia="標楷體" w:hAnsi="標楷體" w:cs="標楷體"/>
          <w:b/>
          <w:color w:val="000000"/>
        </w:rPr>
        <w:t>114學年度第</w:t>
      </w:r>
      <w:r>
        <w:rPr>
          <w:rFonts w:ascii="標楷體" w:eastAsia="標楷體" w:hAnsi="標楷體" w:cs="標楷體"/>
          <w:b/>
          <w:color w:val="000000"/>
          <w:u w:val="single"/>
        </w:rPr>
        <w:t>(   )</w:t>
      </w:r>
      <w:r>
        <w:rPr>
          <w:rFonts w:ascii="標楷體" w:eastAsia="標楷體" w:hAnsi="標楷體" w:cs="標楷體"/>
          <w:b/>
          <w:color w:val="000000"/>
        </w:rPr>
        <w:t>次學前不分類巡迴輔導班懸缺代理教師甄選</w:t>
      </w:r>
      <w:r>
        <w:rPr>
          <w:rFonts w:ascii="標楷體" w:eastAsia="標楷體" w:hAnsi="標楷體" w:cs="標楷體"/>
          <w:color w:val="000000"/>
          <w:sz w:val="20"/>
          <w:szCs w:val="20"/>
        </w:rPr>
        <w:t>，願據</w:t>
      </w:r>
      <w:r>
        <w:rPr>
          <w:rFonts w:ascii="標楷體" w:eastAsia="標楷體" w:hAnsi="標楷體" w:cs="標楷體"/>
          <w:color w:val="000000"/>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此  致</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嘉義縣新港鄉新港國民小學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立切結書人：</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身份證字號：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住      址：</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附註：</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一、教師法第十四條：教師聘任後除有下列各款之一者外，不得解聘、停聘或不續聘：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(一)受有期徒刑一年以上判決確定，未獲宣告緩刑。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(二)曾服公務，因貪污瀆職經有罪判決確定或通緝有案尚未結案。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(三)曾犯性侵害犯罪防治法第二條第一項所定之罪，經有罪判決確定。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(四)依法停止任用，或受休職處分尚未期滿，或因案停止職務，其原因尚未消滅。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(五)褫奪公權尚未復權。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(六)受監護或輔助宣告，尚未撤銷。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(七)經合格醫師證明有精神病尚未痊癒。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(八)經學校性別平等教育委員會或依法組成之相關委員會調查確認有性侵害行為屬實。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(九)經學校性別平等教育委員會或依法組成之相關委員會調查確認有性騷擾或性霸凌行為，且情節重大。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(十)知悉服務學校發生疑似校園性侵害事件，未依性別平等教育法規定通報，致再度發生校園性侵害事件；或偽造、變造、湮滅或隱匿他人所犯校園性侵害事件之證據，經有關機關查證屬實。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(十一)偽造、變造或湮滅他人所犯校園毒品危害事件之證據，經有關機關查證屬實。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(十二)體罰或霸凌學生，造成其身心嚴重侵害。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(十三)行為違反相關法令，經有關機關查證屬實。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(十四)教學不力或不能勝任工作有具體事實；或違反聘約情節重大。</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二、教育人員任用條例第三十一條：具有下列情事之一者，不得為教育人員；其已任用者，應報請主管教育行政機關核准後，予以解聘或免職：</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(一)曾犯內亂、外患罪，經有罪判決確定或通緝有案尚未結案。</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(二)曾服公務，因貪污瀆職經有罪判決確定或通緝有案尚未結案。</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(三)曾犯性侵害犯罪防治法第二條第一項所定之罪，經有罪判決確定。</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(四)依法停止任用，或受休職處分尚未期滿，或因案停止職務，其原因尚未消滅。</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(五)褫奪公權尚未復權。</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(六)受監護或輔助宣告尚未撤銷。</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(七)經合格醫師證明有精神病尚未痊癒。</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(八)經學校性別平等教育委員會或依法組成之相關委員會調查確認有性侵害行為屬實。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(九)經學校性別平等教育委員會或依法組成之相關委員會調查確認有性騷擾或性霸凌行為，且情節重大。</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(十一)偽造、變造或湮滅他人所犯校園毒品危害事件之證據，經有關機關查證屬實。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(十二)體罰或霸凌學生，造成其身心嚴重侵害。</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(十三)行為違反相關法令，經有關機關查證屬實。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三、教育人員任用條例第三十三條：有痼疾不能任事，或曾服公務交代未清者，不得任用為教育人員。己屆應即退休年齡者，不得任用為專任教育人員。</w:t>
      </w: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 xml:space="preserve">中     華     民     國        114     年                月               日  </w:t>
      </w:r>
      <w:r>
        <w:rPr>
          <w:rFonts w:ascii="標楷體" w:eastAsia="標楷體" w:hAnsi="標楷體" w:cs="標楷體"/>
          <w:b/>
          <w:color w:val="000000"/>
          <w:sz w:val="28"/>
          <w:szCs w:val="28"/>
        </w:rPr>
        <w:t xml:space="preserve">   </w:t>
      </w:r>
    </w:p>
    <w:sectPr w:rsidR="00E224DC">
      <w:footerReference w:type="even" r:id="rId10"/>
      <w:footerReference w:type="default" r:id="rId11"/>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47F" w:rsidRDefault="0025047F">
      <w:r>
        <w:separator/>
      </w:r>
    </w:p>
  </w:endnote>
  <w:endnote w:type="continuationSeparator" w:id="0">
    <w:p w:rsidR="0025047F" w:rsidRDefault="002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4DC" w:rsidRDefault="00000000">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rsidR="00E224DC" w:rsidRDefault="00E224DC">
    <w:pPr>
      <w:pBdr>
        <w:top w:val="nil"/>
        <w:left w:val="nil"/>
        <w:bottom w:val="nil"/>
        <w:right w:val="nil"/>
        <w:between w:val="nil"/>
      </w:pBdr>
      <w:tabs>
        <w:tab w:val="center" w:pos="4153"/>
        <w:tab w:val="right" w:pos="8306"/>
      </w:tabs>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4DC" w:rsidRDefault="00000000">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13E1B">
      <w:rPr>
        <w:noProof/>
        <w:color w:val="000000"/>
        <w:sz w:val="20"/>
        <w:szCs w:val="20"/>
      </w:rPr>
      <w:t>1</w:t>
    </w:r>
    <w:r>
      <w:rPr>
        <w:color w:val="000000"/>
        <w:sz w:val="20"/>
        <w:szCs w:val="20"/>
      </w:rPr>
      <w:fldChar w:fldCharType="end"/>
    </w:r>
  </w:p>
  <w:p w:rsidR="00E224DC" w:rsidRDefault="00E224DC">
    <w:pPr>
      <w:pBdr>
        <w:top w:val="nil"/>
        <w:left w:val="nil"/>
        <w:bottom w:val="nil"/>
        <w:right w:val="nil"/>
        <w:between w:val="nil"/>
      </w:pBdr>
      <w:tabs>
        <w:tab w:val="center" w:pos="4153"/>
        <w:tab w:val="right" w:pos="8306"/>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47F" w:rsidRDefault="0025047F">
      <w:r>
        <w:separator/>
      </w:r>
    </w:p>
  </w:footnote>
  <w:footnote w:type="continuationSeparator" w:id="0">
    <w:p w:rsidR="0025047F" w:rsidRDefault="00250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646E3"/>
    <w:multiLevelType w:val="multilevel"/>
    <w:tmpl w:val="56A21932"/>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200719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DC"/>
    <w:rsid w:val="0025047F"/>
    <w:rsid w:val="002B6D95"/>
    <w:rsid w:val="005613AA"/>
    <w:rsid w:val="0075020C"/>
    <w:rsid w:val="00A13E1B"/>
    <w:rsid w:val="00D337D8"/>
    <w:rsid w:val="00E224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C550E"/>
  <w15:docId w15:val="{CE0F1202-E312-4FC4-94FC-7AEC7A21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 w:eastAsia="zh-TW"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widowControl/>
      <w:outlineLvl w:val="1"/>
    </w:pPr>
    <w:rPr>
      <w:rFonts w:ascii="新細明體" w:eastAsia="新細明體" w:hAnsi="新細明體" w:cs="新細明體"/>
      <w:b/>
      <w:color w:val="3366CC"/>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paragraph" w:styleId="a8">
    <w:name w:val="header"/>
    <w:basedOn w:val="a"/>
    <w:link w:val="a9"/>
    <w:uiPriority w:val="99"/>
    <w:unhideWhenUsed/>
    <w:rsid w:val="00A13E1B"/>
    <w:pPr>
      <w:tabs>
        <w:tab w:val="center" w:pos="4153"/>
        <w:tab w:val="right" w:pos="8306"/>
      </w:tabs>
      <w:snapToGrid w:val="0"/>
    </w:pPr>
    <w:rPr>
      <w:sz w:val="20"/>
      <w:szCs w:val="20"/>
    </w:rPr>
  </w:style>
  <w:style w:type="character" w:customStyle="1" w:styleId="a9">
    <w:name w:val="頁首 字元"/>
    <w:basedOn w:val="a0"/>
    <w:link w:val="a8"/>
    <w:uiPriority w:val="99"/>
    <w:rsid w:val="00A13E1B"/>
    <w:rPr>
      <w:sz w:val="20"/>
      <w:szCs w:val="20"/>
    </w:rPr>
  </w:style>
  <w:style w:type="paragraph" w:styleId="aa">
    <w:name w:val="footer"/>
    <w:basedOn w:val="a"/>
    <w:link w:val="ab"/>
    <w:uiPriority w:val="99"/>
    <w:unhideWhenUsed/>
    <w:rsid w:val="00A13E1B"/>
    <w:pPr>
      <w:tabs>
        <w:tab w:val="center" w:pos="4153"/>
        <w:tab w:val="right" w:pos="8306"/>
      </w:tabs>
      <w:snapToGrid w:val="0"/>
    </w:pPr>
    <w:rPr>
      <w:sz w:val="20"/>
      <w:szCs w:val="20"/>
    </w:rPr>
  </w:style>
  <w:style w:type="character" w:customStyle="1" w:styleId="ab">
    <w:name w:val="頁尾 字元"/>
    <w:basedOn w:val="a0"/>
    <w:link w:val="aa"/>
    <w:uiPriority w:val="99"/>
    <w:rsid w:val="00A13E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yc.edu.tw/%EF%BC%89%E3%80%81%E5%85%A8%E5%9C%8B%E9%AB%98%E7%B4%9A%E4%B8%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kps.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yc.edu.tw/%EF%BC%89%E3%80%81%E5%85%A8%E5%9C%8B%E9%AB%98%E7%B4%9A%E4%B8%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2623</Words>
  <Characters>2913</Characters>
  <Application>Microsoft Office Word</Application>
  <DocSecurity>0</DocSecurity>
  <Lines>182</Lines>
  <Paragraphs>184</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姵雯 廖</cp:lastModifiedBy>
  <cp:revision>3</cp:revision>
  <dcterms:created xsi:type="dcterms:W3CDTF">2025-08-26T03:01:00Z</dcterms:created>
  <dcterms:modified xsi:type="dcterms:W3CDTF">2025-09-08T09:33:00Z</dcterms:modified>
</cp:coreProperties>
</file>