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05F6" w14:textId="22C897E7" w:rsidR="00452449" w:rsidRPr="00452449" w:rsidRDefault="00452449" w:rsidP="00452449">
      <w:pPr>
        <w:spacing w:afterLines="50" w:after="180"/>
        <w:ind w:left="240"/>
        <w:jc w:val="center"/>
        <w:rPr>
          <w:rFonts w:hAnsi="標楷體"/>
          <w:b/>
          <w:bCs/>
          <w:color w:val="000000" w:themeColor="text1"/>
          <w:sz w:val="32"/>
          <w:szCs w:val="28"/>
        </w:rPr>
      </w:pPr>
      <w:r w:rsidRPr="00452449">
        <w:rPr>
          <w:rFonts w:hAnsi="標楷體" w:hint="eastAsia"/>
          <w:b/>
          <w:bCs/>
          <w:color w:val="000000" w:themeColor="text1"/>
          <w:sz w:val="32"/>
          <w:szCs w:val="28"/>
        </w:rPr>
        <w:t>（</w:t>
      </w:r>
      <w:r w:rsidR="00221C6E">
        <w:rPr>
          <w:rFonts w:hAnsi="標楷體" w:hint="eastAsia"/>
          <w:b/>
          <w:bCs/>
          <w:color w:val="000000" w:themeColor="text1"/>
          <w:sz w:val="32"/>
          <w:szCs w:val="28"/>
        </w:rPr>
        <w:t>嘉義縣溪口國民小學</w:t>
      </w:r>
      <w:r w:rsidRPr="00452449">
        <w:rPr>
          <w:rFonts w:hAnsi="標楷體" w:hint="eastAsia"/>
          <w:b/>
          <w:bCs/>
          <w:color w:val="000000" w:themeColor="text1"/>
          <w:sz w:val="32"/>
          <w:szCs w:val="28"/>
        </w:rPr>
        <w:t>）時薪制特教學生助理人員進用契約書</w:t>
      </w:r>
    </w:p>
    <w:p w14:paraId="1B01977F" w14:textId="422A0DF2" w:rsidR="00452449" w:rsidRPr="00452449" w:rsidRDefault="00452449" w:rsidP="00452449">
      <w:pPr>
        <w:ind w:left="240"/>
        <w:rPr>
          <w:color w:val="000000" w:themeColor="text1"/>
          <w:szCs w:val="22"/>
        </w:rPr>
      </w:pPr>
      <w:r w:rsidRPr="00452449">
        <w:rPr>
          <w:rFonts w:hint="eastAsia"/>
          <w:color w:val="000000" w:themeColor="text1"/>
          <w:u w:val="single"/>
        </w:rPr>
        <w:t>（</w:t>
      </w:r>
      <w:r w:rsidR="00221C6E" w:rsidRPr="00221C6E">
        <w:rPr>
          <w:rFonts w:hint="eastAsia"/>
          <w:color w:val="000000" w:themeColor="text1"/>
          <w:u w:val="single"/>
        </w:rPr>
        <w:t>嘉義縣溪口國民小學</w:t>
      </w:r>
      <w:r w:rsidRPr="00452449">
        <w:rPr>
          <w:rFonts w:hint="eastAsia"/>
          <w:color w:val="000000" w:themeColor="text1"/>
          <w:u w:val="single"/>
        </w:rPr>
        <w:t>）</w:t>
      </w:r>
      <w:r w:rsidRPr="00452449">
        <w:rPr>
          <w:rFonts w:hint="eastAsia"/>
          <w:color w:val="000000" w:themeColor="text1"/>
        </w:rPr>
        <w:t>（以下稱甲方）為因應身心障礙學生特殊教育需求，進用</w:t>
      </w:r>
      <w:r w:rsidRPr="00452449">
        <w:rPr>
          <w:rFonts w:hint="eastAsia"/>
          <w:color w:val="000000" w:themeColor="text1"/>
          <w:u w:val="single"/>
        </w:rPr>
        <w:t xml:space="preserve">　　　　</w:t>
      </w:r>
      <w:r w:rsidRPr="00452449">
        <w:rPr>
          <w:rFonts w:hint="eastAsia"/>
          <w:color w:val="000000" w:themeColor="text1"/>
        </w:rPr>
        <w:t>君（以下簡稱乙方）擔任時薪制特教</w:t>
      </w:r>
      <w:r w:rsidR="00B13AB8" w:rsidRPr="00B13AB8">
        <w:rPr>
          <w:rFonts w:hint="eastAsia"/>
          <w:color w:val="000000" w:themeColor="text1"/>
        </w:rPr>
        <w:t>教師</w:t>
      </w:r>
      <w:r w:rsidR="00B13AB8" w:rsidRPr="00B13AB8">
        <w:rPr>
          <w:rFonts w:hint="eastAsia"/>
          <w:color w:val="000000" w:themeColor="text1"/>
        </w:rPr>
        <w:t>/</w:t>
      </w:r>
      <w:r w:rsidRPr="00452449">
        <w:rPr>
          <w:rFonts w:hint="eastAsia"/>
          <w:color w:val="000000" w:themeColor="text1"/>
        </w:rPr>
        <w:t>學生助理人員，經雙方同意訂定契約條款如下：</w:t>
      </w:r>
    </w:p>
    <w:p w14:paraId="271D908C" w14:textId="2B46FBED" w:rsidR="00452449" w:rsidRPr="00CB1C36" w:rsidRDefault="00452449" w:rsidP="002C1085">
      <w:pPr>
        <w:pStyle w:val="a0"/>
        <w:ind w:left="480"/>
      </w:pPr>
      <w:r w:rsidRPr="00CB1C36">
        <w:rPr>
          <w:rFonts w:hint="eastAsia"/>
        </w:rPr>
        <w:t>契約期間：甲方自民國</w:t>
      </w:r>
      <w:r w:rsidR="00E74FF1">
        <w:rPr>
          <w:rFonts w:hint="eastAsia"/>
        </w:rPr>
        <w:t>114</w:t>
      </w:r>
      <w:r w:rsidRPr="00CB1C36">
        <w:rPr>
          <w:rFonts w:hint="eastAsia"/>
        </w:rPr>
        <w:t>年</w:t>
      </w:r>
      <w:r w:rsidR="00E74FF1">
        <w:rPr>
          <w:rFonts w:hint="eastAsia"/>
        </w:rPr>
        <w:t>9</w:t>
      </w:r>
      <w:r w:rsidRPr="00CB1C36">
        <w:rPr>
          <w:rFonts w:hint="eastAsia"/>
        </w:rPr>
        <w:t>月</w:t>
      </w:r>
      <w:r w:rsidR="00E74FF1">
        <w:rPr>
          <w:rFonts w:hint="eastAsia"/>
        </w:rPr>
        <w:t>1</w:t>
      </w:r>
      <w:r w:rsidRPr="00CB1C36">
        <w:rPr>
          <w:rFonts w:hint="eastAsia"/>
        </w:rPr>
        <w:t>日起僱用乙方，為不定期契約。</w:t>
      </w:r>
    </w:p>
    <w:p w14:paraId="343F012F" w14:textId="77777777" w:rsidR="00452449" w:rsidRPr="00452449" w:rsidRDefault="00452449" w:rsidP="002C1085">
      <w:pPr>
        <w:pStyle w:val="a0"/>
        <w:ind w:left="480"/>
      </w:pPr>
      <w:r w:rsidRPr="00452449">
        <w:rPr>
          <w:rFonts w:hint="eastAsia"/>
        </w:rPr>
        <w:t>工作時間：</w:t>
      </w:r>
    </w:p>
    <w:p w14:paraId="701D35FF" w14:textId="4F3E089B" w:rsidR="00452449" w:rsidRPr="00C50F89" w:rsidRDefault="00452449" w:rsidP="00C50F89">
      <w:pPr>
        <w:pStyle w:val="a1"/>
        <w:ind w:left="960"/>
      </w:pPr>
      <w:r w:rsidRPr="00C50F89">
        <w:rPr>
          <w:rFonts w:hint="eastAsia"/>
        </w:rPr>
        <w:t>乙方工作時間依勞動基準法之規定，每</w:t>
      </w:r>
      <w:r w:rsidR="004801F7">
        <w:rPr>
          <w:rFonts w:hint="eastAsia"/>
        </w:rPr>
        <w:t>週</w:t>
      </w:r>
      <w:r w:rsidRPr="00C50F89">
        <w:rPr>
          <w:rFonts w:hint="eastAsia"/>
        </w:rPr>
        <w:t>服務時數計</w:t>
      </w:r>
      <w:r w:rsidR="004801F7">
        <w:rPr>
          <w:rFonts w:hint="eastAsia"/>
        </w:rPr>
        <w:t>24</w:t>
      </w:r>
      <w:r w:rsidRPr="00C50F89">
        <w:rPr>
          <w:rFonts w:hint="eastAsia"/>
        </w:rPr>
        <w:t>小時，每日不得超過8小時，週一至週五，工作時間由雙方依學生實際服務需求進行規劃，每工作4小時應有30分鐘之休息時間；甲方得視實際服務需求，與乙方協商調配其休息時間。</w:t>
      </w:r>
    </w:p>
    <w:p w14:paraId="2BAD743E" w14:textId="77777777" w:rsidR="00452449" w:rsidRPr="00C50F89" w:rsidRDefault="00452449" w:rsidP="00C50F89">
      <w:pPr>
        <w:pStyle w:val="a1"/>
        <w:ind w:left="960"/>
      </w:pPr>
      <w:r w:rsidRPr="00C50F89">
        <w:rPr>
          <w:rFonts w:hint="eastAsia"/>
        </w:rPr>
        <w:t>週六為休息日，週日為例假，並依「政府機關辦公日曆表」彈性調整上班日期。</w:t>
      </w:r>
    </w:p>
    <w:p w14:paraId="38514B10" w14:textId="77777777" w:rsidR="00452449" w:rsidRPr="00C50F89" w:rsidRDefault="00452449" w:rsidP="00C50F89">
      <w:pPr>
        <w:pStyle w:val="a1"/>
        <w:ind w:left="960"/>
      </w:pPr>
      <w:r w:rsidRPr="00C50F89">
        <w:rPr>
          <w:rFonts w:hint="eastAsia"/>
        </w:rPr>
        <w:t>甲方如因業務需要請求乙方延長服務時間或於休假日出勤工作，其工資計算標準或補休方式依勞動基準法相關規定辦理。</w:t>
      </w:r>
    </w:p>
    <w:p w14:paraId="21B964CE" w14:textId="77777777" w:rsidR="00452449" w:rsidRPr="00452449" w:rsidRDefault="00452449" w:rsidP="002C1085">
      <w:pPr>
        <w:pStyle w:val="a0"/>
        <w:ind w:left="480"/>
      </w:pPr>
      <w:r w:rsidRPr="00452449">
        <w:rPr>
          <w:rFonts w:hint="eastAsia"/>
        </w:rPr>
        <w:t>工作地點：</w:t>
      </w:r>
    </w:p>
    <w:p w14:paraId="605CEAF5" w14:textId="5237EB3A" w:rsidR="00452449" w:rsidRPr="00452449" w:rsidRDefault="00452449" w:rsidP="00452449">
      <w:pPr>
        <w:pStyle w:val="a8"/>
        <w:ind w:left="480"/>
        <w:rPr>
          <w:color w:val="000000" w:themeColor="text1"/>
        </w:rPr>
      </w:pPr>
      <w:r w:rsidRPr="00452449">
        <w:rPr>
          <w:rFonts w:hint="eastAsia"/>
          <w:color w:val="000000" w:themeColor="text1"/>
        </w:rPr>
        <w:t>乙方勞務提供之工作地點為</w:t>
      </w:r>
      <w:r w:rsidR="00E74FF1" w:rsidRPr="00E74FF1">
        <w:rPr>
          <w:rFonts w:hint="eastAsia"/>
          <w:color w:val="000000" w:themeColor="text1"/>
          <w:u w:val="single"/>
        </w:rPr>
        <w:t>嘉義縣溪口國民小學</w:t>
      </w:r>
      <w:r w:rsidRPr="00452449">
        <w:rPr>
          <w:rFonts w:hint="eastAsia"/>
          <w:color w:val="000000" w:themeColor="text1"/>
        </w:rPr>
        <w:t>，必要時得配合甲方之需要，接受甲方合理之調動。調動時應依勞動基準法第十條之一所列五款原則規定辦理。</w:t>
      </w:r>
    </w:p>
    <w:p w14:paraId="67AE94B7" w14:textId="77777777" w:rsidR="00452449" w:rsidRPr="00CB1C36" w:rsidRDefault="00452449" w:rsidP="002C1085">
      <w:pPr>
        <w:pStyle w:val="a0"/>
        <w:ind w:left="480"/>
      </w:pPr>
      <w:r w:rsidRPr="00CB1C36">
        <w:rPr>
          <w:rFonts w:hint="eastAsia"/>
        </w:rPr>
        <w:t>在教師督導下，特教學生助理人員工作內容如下：</w:t>
      </w:r>
    </w:p>
    <w:p w14:paraId="2F8C16E9" w14:textId="77777777" w:rsidR="00452449" w:rsidRPr="00C50F89" w:rsidRDefault="00452449" w:rsidP="00C50F89">
      <w:pPr>
        <w:pStyle w:val="a1"/>
        <w:ind w:left="960"/>
      </w:pPr>
      <w:r w:rsidRPr="00C50F89">
        <w:rPr>
          <w:rFonts w:hint="eastAsia"/>
        </w:rPr>
        <w:t>協助特教學生上下學交通車之服務。</w:t>
      </w:r>
    </w:p>
    <w:p w14:paraId="2C57A7BC" w14:textId="77777777" w:rsidR="00452449" w:rsidRPr="00C50F89" w:rsidRDefault="00452449" w:rsidP="00C50F89">
      <w:pPr>
        <w:pStyle w:val="a1"/>
        <w:ind w:left="960"/>
      </w:pPr>
      <w:r w:rsidRPr="00C50F89">
        <w:rPr>
          <w:rFonts w:hint="eastAsia"/>
        </w:rPr>
        <w:t>協助特教學生在校生活自理事宜(如盥洗、飲食、如廁等)。</w:t>
      </w:r>
    </w:p>
    <w:p w14:paraId="39CAAEE4" w14:textId="77777777" w:rsidR="00452449" w:rsidRPr="00C50F89" w:rsidRDefault="00452449" w:rsidP="00C50F89">
      <w:pPr>
        <w:pStyle w:val="a1"/>
        <w:ind w:left="960"/>
      </w:pPr>
      <w:r w:rsidRPr="00C50F89">
        <w:rPr>
          <w:rFonts w:hint="eastAsia"/>
        </w:rPr>
        <w:t>協助特教學生參與課間休閒活動、教室及學習場地移動，並維護學生安全。</w:t>
      </w:r>
    </w:p>
    <w:p w14:paraId="2FA42145" w14:textId="77777777" w:rsidR="00452449" w:rsidRPr="00C50F89" w:rsidRDefault="00452449" w:rsidP="00C50F89">
      <w:pPr>
        <w:pStyle w:val="a1"/>
        <w:ind w:left="960"/>
      </w:pPr>
      <w:r w:rsidRPr="00C50F89">
        <w:rPr>
          <w:rFonts w:hint="eastAsia"/>
        </w:rPr>
        <w:t>配合特教學生在校作息時間，協助教師處理偶發事件（如情緒行為處理、送醫……等）。</w:t>
      </w:r>
    </w:p>
    <w:p w14:paraId="469D0FA2" w14:textId="77777777" w:rsidR="00452449" w:rsidRPr="00C50F89" w:rsidRDefault="00452449" w:rsidP="00C50F89">
      <w:pPr>
        <w:pStyle w:val="a1"/>
        <w:ind w:left="960"/>
      </w:pPr>
      <w:r w:rsidRPr="00C50F89">
        <w:rPr>
          <w:rFonts w:hint="eastAsia"/>
        </w:rPr>
        <w:t>協助特教學生在校各項學習活動，包括課堂協助、提醒協助、行動協助等事宜。</w:t>
      </w:r>
    </w:p>
    <w:p w14:paraId="126DA334" w14:textId="77777777" w:rsidR="00452449" w:rsidRPr="00C50F89" w:rsidRDefault="00452449" w:rsidP="00C50F89">
      <w:pPr>
        <w:pStyle w:val="a1"/>
        <w:ind w:left="960"/>
      </w:pPr>
      <w:r w:rsidRPr="00C50F89">
        <w:rPr>
          <w:rFonts w:hint="eastAsia"/>
        </w:rPr>
        <w:t>協助特教學生參與、融入普通班各項活動。</w:t>
      </w:r>
    </w:p>
    <w:p w14:paraId="131AC435" w14:textId="77777777" w:rsidR="00452449" w:rsidRPr="00C50F89" w:rsidRDefault="00452449" w:rsidP="00C50F89">
      <w:pPr>
        <w:pStyle w:val="a1"/>
        <w:ind w:left="960"/>
      </w:pPr>
      <w:r w:rsidRPr="00C50F89">
        <w:rPr>
          <w:rFonts w:hint="eastAsia"/>
        </w:rPr>
        <w:t>協助特教學生在校課後照顧事宜。</w:t>
      </w:r>
    </w:p>
    <w:p w14:paraId="04E5CF38" w14:textId="77777777" w:rsidR="00452449" w:rsidRPr="00C50F89" w:rsidRDefault="00452449" w:rsidP="00C50F89">
      <w:pPr>
        <w:pStyle w:val="a1"/>
        <w:ind w:left="960"/>
      </w:pPr>
      <w:r w:rsidRPr="00C50F89">
        <w:rPr>
          <w:rFonts w:hint="eastAsia"/>
        </w:rPr>
        <w:t>每日填寫工作日誌，並至教育部特教通報網進行填報。</w:t>
      </w:r>
    </w:p>
    <w:p w14:paraId="7F4B4007" w14:textId="77777777" w:rsidR="00452449" w:rsidRPr="00C50F89" w:rsidRDefault="00452449" w:rsidP="00C50F89">
      <w:pPr>
        <w:pStyle w:val="a1"/>
        <w:ind w:left="960"/>
      </w:pPr>
      <w:r w:rsidRPr="00C50F89">
        <w:rPr>
          <w:rFonts w:hint="eastAsia"/>
        </w:rPr>
        <w:t>因應特教學生特殊教育需求，學校相關人員臨時交辦事宜。</w:t>
      </w:r>
    </w:p>
    <w:p w14:paraId="04E43E96" w14:textId="77777777" w:rsidR="00452449" w:rsidRPr="00452449" w:rsidRDefault="00452449" w:rsidP="002C1085">
      <w:pPr>
        <w:pStyle w:val="a0"/>
        <w:ind w:left="480"/>
      </w:pPr>
      <w:r w:rsidRPr="00452449">
        <w:rPr>
          <w:rFonts w:hint="eastAsia"/>
        </w:rPr>
        <w:t>工資：</w:t>
      </w:r>
    </w:p>
    <w:p w14:paraId="4341C5A7" w14:textId="77777777" w:rsidR="00452449" w:rsidRPr="00C50F89" w:rsidRDefault="00452449" w:rsidP="00C50F89">
      <w:pPr>
        <w:pStyle w:val="a1"/>
        <w:ind w:left="960"/>
      </w:pPr>
      <w:r w:rsidRPr="00C50F89">
        <w:rPr>
          <w:rFonts w:hint="eastAsia"/>
        </w:rPr>
        <w:t>乙方工資採時薪制，以勞動部公告當年度每小時基本工資計算，由甲方依乙方實際工作時數每月結算，並依勞資雙方約定之日期每月核實支給，如遇例假日或休假日則順延一天發給。</w:t>
      </w:r>
    </w:p>
    <w:p w14:paraId="4D48643F" w14:textId="77777777" w:rsidR="00452449" w:rsidRPr="00C50F89" w:rsidRDefault="00452449" w:rsidP="00C50F89">
      <w:pPr>
        <w:pStyle w:val="a1"/>
        <w:ind w:left="960"/>
      </w:pPr>
      <w:r w:rsidRPr="00C50F89">
        <w:rPr>
          <w:rFonts w:hint="eastAsia"/>
        </w:rPr>
        <w:t>具身心障礙者服務人員資格訓練及管理辦法第二條各款人員，其時薪得依勞動基準法所定之基本工資加計百分之二十發給。</w:t>
      </w:r>
    </w:p>
    <w:p w14:paraId="6D3A90C9" w14:textId="77777777" w:rsidR="00452449" w:rsidRPr="00452449" w:rsidRDefault="00452449" w:rsidP="002C1085">
      <w:pPr>
        <w:pStyle w:val="a0"/>
        <w:ind w:left="480"/>
      </w:pPr>
      <w:r w:rsidRPr="00452449">
        <w:rPr>
          <w:rFonts w:hint="eastAsia"/>
        </w:rPr>
        <w:t>保險與福利：</w:t>
      </w:r>
    </w:p>
    <w:p w14:paraId="7AD16F4B" w14:textId="77777777" w:rsidR="00452449" w:rsidRPr="00452449" w:rsidRDefault="00452449" w:rsidP="00C50F89">
      <w:pPr>
        <w:pStyle w:val="a8"/>
        <w:ind w:left="480"/>
        <w:rPr>
          <w:strike/>
        </w:rPr>
      </w:pPr>
      <w:r w:rsidRPr="00452449">
        <w:rPr>
          <w:rFonts w:hint="eastAsia"/>
        </w:rPr>
        <w:t>甲方應依勞工保險條例、就業保險法、全民健康保險法及相關法規，為乙方辦理保險；但乙方不適用公務人員任用法、俸給法、考績法、退休法、撫卹法及保險法等法規之規定，且無須報銓敘部登記採計年資。</w:t>
      </w:r>
    </w:p>
    <w:p w14:paraId="4FA78F40" w14:textId="77777777" w:rsidR="00452449" w:rsidRPr="00452449" w:rsidRDefault="00452449" w:rsidP="002C1085">
      <w:pPr>
        <w:pStyle w:val="a0"/>
        <w:ind w:left="480"/>
      </w:pPr>
      <w:r w:rsidRPr="00452449">
        <w:rPr>
          <w:rFonts w:hint="eastAsia"/>
        </w:rPr>
        <w:t>教育訓練：</w:t>
      </w:r>
    </w:p>
    <w:p w14:paraId="6A2F5F97" w14:textId="77777777" w:rsidR="00452449" w:rsidRPr="00C50F89" w:rsidRDefault="00452449" w:rsidP="00C50F89">
      <w:pPr>
        <w:pStyle w:val="a1"/>
        <w:ind w:left="960"/>
      </w:pPr>
      <w:r w:rsidRPr="00C50F89">
        <w:rPr>
          <w:rFonts w:hint="eastAsia"/>
        </w:rPr>
        <w:t>乙方應依「高級中等以下學校及幼兒園特殊教育班班級與專責單位設置及人員進用辦法」接受甲方或各級主管機關辦理三十六小時以上之職前訓練，及每年九小時以</w:t>
      </w:r>
      <w:r w:rsidRPr="00C50F89">
        <w:rPr>
          <w:rFonts w:hint="eastAsia"/>
        </w:rPr>
        <w:lastRenderedPageBreak/>
        <w:t>上之在職訓練，在職訓練內容應包含性別平等教育及兒少保護等相關知能課程三小時以上。</w:t>
      </w:r>
    </w:p>
    <w:p w14:paraId="36731FCA" w14:textId="77777777" w:rsidR="00452449" w:rsidRPr="00C50F89" w:rsidRDefault="00452449" w:rsidP="00C50F89">
      <w:pPr>
        <w:pStyle w:val="a1"/>
        <w:ind w:left="960"/>
      </w:pPr>
      <w:r w:rsidRPr="00C50F89">
        <w:rPr>
          <w:rFonts w:hint="eastAsia"/>
        </w:rPr>
        <w:t>甲方應依「職業安全衛生法」及相關規定，對乙方施予工作上必要之職業安全衛生教育及訓練。</w:t>
      </w:r>
    </w:p>
    <w:p w14:paraId="79974C7D" w14:textId="77777777" w:rsidR="00452449" w:rsidRPr="00C50F89" w:rsidRDefault="00452449" w:rsidP="00C50F89">
      <w:pPr>
        <w:pStyle w:val="a1"/>
        <w:ind w:left="960"/>
      </w:pPr>
      <w:r w:rsidRPr="00C50F89">
        <w:rPr>
          <w:rFonts w:hint="eastAsia"/>
        </w:rPr>
        <w:t>乙方於平日自主參加之研習，應不影響服務學生之權益與時間為主。</w:t>
      </w:r>
    </w:p>
    <w:p w14:paraId="3C5E5BE2" w14:textId="77777777" w:rsidR="00452449" w:rsidRPr="00C50F89" w:rsidRDefault="00452449" w:rsidP="002C1085">
      <w:pPr>
        <w:pStyle w:val="a0"/>
        <w:ind w:left="480"/>
      </w:pPr>
      <w:r w:rsidRPr="00C50F89">
        <w:rPr>
          <w:rFonts w:hint="eastAsia"/>
        </w:rPr>
        <w:t>服務與紀律：</w:t>
      </w:r>
    </w:p>
    <w:p w14:paraId="0AF7CC57" w14:textId="77777777" w:rsidR="00452449" w:rsidRPr="00C50F89" w:rsidRDefault="00452449" w:rsidP="00C50F89">
      <w:pPr>
        <w:pStyle w:val="a1"/>
        <w:ind w:left="960"/>
      </w:pPr>
      <w:r w:rsidRPr="00C50F89">
        <w:rPr>
          <w:rFonts w:hint="eastAsia"/>
        </w:rPr>
        <w:t>乙方應遵守甲方訂定之工作規則或人事規章，並應重視倫理與主動積極參與工作。</w:t>
      </w:r>
    </w:p>
    <w:p w14:paraId="5F66D3E9" w14:textId="77777777" w:rsidR="00452449" w:rsidRPr="00C50F89" w:rsidRDefault="00452449" w:rsidP="00C50F89">
      <w:pPr>
        <w:pStyle w:val="a1"/>
        <w:ind w:left="960"/>
      </w:pPr>
      <w:r w:rsidRPr="00C50F89">
        <w:rPr>
          <w:rFonts w:hint="eastAsia"/>
        </w:rPr>
        <w:t>乙方於工作上應接受甲方各級主管之指揮監督。</w:t>
      </w:r>
    </w:p>
    <w:p w14:paraId="06DC753A" w14:textId="77777777" w:rsidR="00452449" w:rsidRPr="00C50F89" w:rsidRDefault="00452449" w:rsidP="00C50F89">
      <w:pPr>
        <w:pStyle w:val="a1"/>
        <w:ind w:left="960"/>
      </w:pPr>
      <w:r w:rsidRPr="00C50F89">
        <w:rPr>
          <w:rFonts w:hint="eastAsia"/>
        </w:rPr>
        <w:t>乙方應準時上、下班，並依規定按時打卡（簽到）。</w:t>
      </w:r>
    </w:p>
    <w:p w14:paraId="5289F4E8" w14:textId="77777777" w:rsidR="00452449" w:rsidRPr="00C50F89" w:rsidRDefault="00452449" w:rsidP="00C50F89">
      <w:pPr>
        <w:pStyle w:val="a1"/>
        <w:ind w:left="960"/>
      </w:pPr>
      <w:r w:rsidRPr="00C50F89">
        <w:rPr>
          <w:rFonts w:hint="eastAsia"/>
        </w:rPr>
        <w:t>乙方在工作時間內，非經主管允許，不得擅離工作崗位。</w:t>
      </w:r>
    </w:p>
    <w:p w14:paraId="11854306" w14:textId="77777777" w:rsidR="00452449" w:rsidRPr="00C50F89" w:rsidRDefault="00452449" w:rsidP="00C50F89">
      <w:pPr>
        <w:pStyle w:val="a1"/>
        <w:ind w:left="960"/>
      </w:pPr>
      <w:r w:rsidRPr="00C50F89">
        <w:rPr>
          <w:rFonts w:hint="eastAsia"/>
        </w:rPr>
        <w:t>乙方應接受甲方所舉辦之相關勞工教育、訓練及集會。</w:t>
      </w:r>
    </w:p>
    <w:p w14:paraId="4068EF62" w14:textId="77777777" w:rsidR="00452449" w:rsidRPr="00C50F89" w:rsidRDefault="00452449" w:rsidP="00C50F89">
      <w:pPr>
        <w:pStyle w:val="a1"/>
        <w:ind w:left="960"/>
      </w:pPr>
      <w:r w:rsidRPr="00C50F89">
        <w:rPr>
          <w:rFonts w:hint="eastAsia"/>
        </w:rPr>
        <w:t>甲、乙任一方未能於約定時間進行服務，應於一天前告知他方。若未能事前告知且非無法抗拒因素，若屬甲方之責，致乙方已到校，則甲方仍應支付乙方當次服務約定時數之鐘點費。</w:t>
      </w:r>
    </w:p>
    <w:p w14:paraId="649080A3" w14:textId="77777777" w:rsidR="00452449" w:rsidRPr="00C50F89" w:rsidRDefault="00452449" w:rsidP="00C50F89">
      <w:pPr>
        <w:pStyle w:val="a1"/>
        <w:ind w:left="960"/>
      </w:pPr>
      <w:r w:rsidRPr="00C50F89">
        <w:rPr>
          <w:rFonts w:hint="eastAsia"/>
        </w:rPr>
        <w:t>乙方於上班時間不得兼職，但在不影響本職工作且經僱用機關核准者，得兼任不支領酬勞之職務。</w:t>
      </w:r>
    </w:p>
    <w:p w14:paraId="16A3DB70" w14:textId="77777777" w:rsidR="00452449" w:rsidRPr="00C50F89" w:rsidRDefault="00452449" w:rsidP="00C50F89">
      <w:pPr>
        <w:pStyle w:val="a1"/>
        <w:ind w:left="960"/>
      </w:pPr>
      <w:r w:rsidRPr="00C50F89">
        <w:rPr>
          <w:rFonts w:hint="eastAsia"/>
        </w:rPr>
        <w:t>甲乙雙方應遵守性別平等工作法、性別平等教育法等性別平等相關法規及教育基本法規範。</w:t>
      </w:r>
    </w:p>
    <w:p w14:paraId="27261295" w14:textId="77777777" w:rsidR="00452449" w:rsidRPr="00C50F89" w:rsidRDefault="00452449" w:rsidP="00C50F89">
      <w:pPr>
        <w:pStyle w:val="a1"/>
        <w:ind w:left="960"/>
      </w:pPr>
      <w:r w:rsidRPr="00C50F89">
        <w:rPr>
          <w:rFonts w:hint="eastAsia"/>
        </w:rPr>
        <w:t>乙方於契約期間所從事甲方所辦理之相關研究所得之智慧財產權，除非另有約定，則應屬甲方所有。</w:t>
      </w:r>
    </w:p>
    <w:p w14:paraId="7AA3AF20" w14:textId="77777777" w:rsidR="00452449" w:rsidRPr="00C50F89" w:rsidRDefault="00452449" w:rsidP="00C50F89">
      <w:pPr>
        <w:pStyle w:val="a1"/>
        <w:ind w:left="960"/>
      </w:pPr>
      <w:r w:rsidRPr="00C50F89">
        <w:rPr>
          <w:rFonts w:hint="eastAsia"/>
        </w:rPr>
        <w:t>乙方須遵守專業倫理、尊重學生隱私及人權，其所獲悉甲方關於業務、服務對象個人資料上之秘密，不得外洩，退休或離職後亦同。</w:t>
      </w:r>
    </w:p>
    <w:p w14:paraId="74824606" w14:textId="77777777" w:rsidR="00452449" w:rsidRPr="00452449" w:rsidRDefault="00452449" w:rsidP="002C1085">
      <w:pPr>
        <w:pStyle w:val="a0"/>
        <w:ind w:left="480"/>
      </w:pPr>
      <w:r w:rsidRPr="00452449">
        <w:rPr>
          <w:rFonts w:hint="eastAsia"/>
        </w:rPr>
        <w:t>給假及請假：</w:t>
      </w:r>
    </w:p>
    <w:p w14:paraId="44C5477F" w14:textId="06930554" w:rsidR="00452449" w:rsidRPr="00C50F89" w:rsidRDefault="00452449" w:rsidP="00C50F89">
      <w:pPr>
        <w:pStyle w:val="a1"/>
        <w:ind w:left="960"/>
      </w:pPr>
      <w:r w:rsidRPr="00C50F89">
        <w:rPr>
          <w:rFonts w:hint="eastAsia"/>
        </w:rPr>
        <w:t>甲方依勞動基準法、勞工請假規則及</w:t>
      </w:r>
      <w:r w:rsidR="00BF6A29">
        <w:rPr>
          <w:rFonts w:hint="eastAsia"/>
        </w:rPr>
        <w:t>性別平等工作法</w:t>
      </w:r>
      <w:r w:rsidRPr="00C50F89">
        <w:rPr>
          <w:rFonts w:hint="eastAsia"/>
        </w:rPr>
        <w:t>之相關規定給假。</w:t>
      </w:r>
    </w:p>
    <w:p w14:paraId="5F549B97" w14:textId="243E499A" w:rsidR="00452449" w:rsidRPr="00C50F89" w:rsidRDefault="00452449" w:rsidP="00C50F89">
      <w:pPr>
        <w:pStyle w:val="a1"/>
        <w:ind w:left="960"/>
      </w:pPr>
      <w:r w:rsidRPr="00C50F89">
        <w:rPr>
          <w:rFonts w:hint="eastAsia"/>
        </w:rPr>
        <w:t>乙方之請假依勞動基準法、</w:t>
      </w:r>
      <w:r w:rsidR="00BF6A29">
        <w:rPr>
          <w:rFonts w:hint="eastAsia"/>
        </w:rPr>
        <w:t>性別平等工作法</w:t>
      </w:r>
      <w:r w:rsidRPr="00C50F89">
        <w:rPr>
          <w:rFonts w:hint="eastAsia"/>
        </w:rPr>
        <w:t>及勞工請假規則辦理。</w:t>
      </w:r>
    </w:p>
    <w:p w14:paraId="4BE1E27F" w14:textId="77777777" w:rsidR="00452449" w:rsidRPr="00452449" w:rsidRDefault="00452449" w:rsidP="002C1085">
      <w:pPr>
        <w:pStyle w:val="a0"/>
        <w:ind w:left="480"/>
      </w:pPr>
      <w:r w:rsidRPr="00452449">
        <w:rPr>
          <w:rFonts w:hint="eastAsia"/>
        </w:rPr>
        <w:t>考核及獎懲：</w:t>
      </w:r>
    </w:p>
    <w:p w14:paraId="33BAF888" w14:textId="77777777" w:rsidR="00452449" w:rsidRPr="00C50F89" w:rsidRDefault="00452449" w:rsidP="00C50F89">
      <w:pPr>
        <w:pStyle w:val="a1"/>
        <w:ind w:left="960"/>
      </w:pPr>
      <w:r w:rsidRPr="00C50F89">
        <w:rPr>
          <w:rFonts w:hint="eastAsia"/>
        </w:rPr>
        <w:t>乙方之獎懲依進用單位所訂之工作規則或人事規章規定辦理。</w:t>
      </w:r>
    </w:p>
    <w:p w14:paraId="26DD3D71" w14:textId="0A3357FB" w:rsidR="00452449" w:rsidRPr="00C50F89" w:rsidRDefault="00452449" w:rsidP="00C50F89">
      <w:pPr>
        <w:pStyle w:val="a1"/>
        <w:ind w:left="960"/>
      </w:pPr>
      <w:r w:rsidRPr="00C50F89">
        <w:rPr>
          <w:rFonts w:hint="eastAsia"/>
        </w:rPr>
        <w:t>乙方之考核由進用單位依據「</w:t>
      </w:r>
      <w:r w:rsidR="00385E44" w:rsidRPr="00266B96">
        <w:rPr>
          <w:rFonts w:hint="eastAsia"/>
        </w:rPr>
        <w:t>教</w:t>
      </w:r>
      <w:r w:rsidR="00385E44" w:rsidRPr="00266B96">
        <w:rPr>
          <w:rFonts w:cs="Taipei Sans TC Beta" w:hint="eastAsia"/>
          <w:sz w:val="23"/>
          <w:szCs w:val="23"/>
        </w:rPr>
        <w:t>育部國民及學前教育署補助高級中等以下學校及幼兒園進用特教學生助理人員作業要點</w:t>
      </w:r>
      <w:r w:rsidRPr="00C50F89">
        <w:rPr>
          <w:rFonts w:hint="eastAsia"/>
        </w:rPr>
        <w:t>」進行年度考核。</w:t>
      </w:r>
    </w:p>
    <w:p w14:paraId="108AEF32" w14:textId="77777777" w:rsidR="00452449" w:rsidRPr="00C50F89" w:rsidRDefault="00452449" w:rsidP="00C50F89">
      <w:pPr>
        <w:pStyle w:val="a1"/>
        <w:ind w:left="960"/>
      </w:pPr>
      <w:r w:rsidRPr="00C50F89">
        <w:rPr>
          <w:rFonts w:hint="eastAsia"/>
        </w:rPr>
        <w:t>乙方經考核獲甲等者，其服務時數每達八百小時且完成每學年度在職訓練九小時者，得依勞動部所定每小時基本工資加計百分之五計薪；最高以每小時基本工資加計百分之二十計薪。</w:t>
      </w:r>
    </w:p>
    <w:p w14:paraId="3D070E28" w14:textId="77777777" w:rsidR="00452449" w:rsidRPr="00452449" w:rsidRDefault="00452449" w:rsidP="002C1085">
      <w:pPr>
        <w:pStyle w:val="a0"/>
        <w:ind w:left="480"/>
      </w:pPr>
      <w:r w:rsidRPr="00452449">
        <w:rPr>
          <w:rFonts w:hint="eastAsia"/>
        </w:rPr>
        <w:t>災害補償及普通傷病補助：</w:t>
      </w:r>
    </w:p>
    <w:p w14:paraId="52B6E8D3" w14:textId="77777777" w:rsidR="00452449" w:rsidRPr="00452449" w:rsidRDefault="00452449" w:rsidP="00452449">
      <w:pPr>
        <w:pStyle w:val="a8"/>
        <w:ind w:left="480"/>
        <w:rPr>
          <w:color w:val="000000" w:themeColor="text1"/>
        </w:rPr>
      </w:pPr>
      <w:r w:rsidRPr="00452449">
        <w:rPr>
          <w:rFonts w:hint="eastAsia"/>
          <w:color w:val="000000" w:themeColor="text1"/>
        </w:rPr>
        <w:t>甲方應依勞動基準法、職業災害勞工保護法、勞工保險條例、庇護工場身心障礙者職業災害補償費用補助辦法及相關規定辦理。</w:t>
      </w:r>
    </w:p>
    <w:p w14:paraId="4E0ECDC1" w14:textId="77777777" w:rsidR="00452449" w:rsidRPr="00452449" w:rsidRDefault="00452449" w:rsidP="002C1085">
      <w:pPr>
        <w:pStyle w:val="a0"/>
        <w:ind w:left="480"/>
      </w:pPr>
      <w:r w:rsidRPr="00452449">
        <w:rPr>
          <w:rFonts w:hint="eastAsia"/>
        </w:rPr>
        <w:t>退休：</w:t>
      </w:r>
    </w:p>
    <w:p w14:paraId="28F83C8E" w14:textId="77777777" w:rsidR="00452449" w:rsidRPr="00C50F89" w:rsidRDefault="00452449" w:rsidP="00C50F89">
      <w:pPr>
        <w:pStyle w:val="a1"/>
        <w:ind w:left="960"/>
      </w:pPr>
      <w:r w:rsidRPr="00C50F89">
        <w:rPr>
          <w:rFonts w:hint="eastAsia"/>
        </w:rPr>
        <w:t>乙方符合勞動基準法第五十三條規定，自請退休時，甲方應依勞動基準法、勞工退休金條例及相關規定辦理。</w:t>
      </w:r>
    </w:p>
    <w:p w14:paraId="5637EC73" w14:textId="77777777" w:rsidR="00452449" w:rsidRPr="00C50F89" w:rsidRDefault="00452449" w:rsidP="00C50F89">
      <w:pPr>
        <w:pStyle w:val="a1"/>
        <w:ind w:left="960"/>
      </w:pPr>
      <w:r w:rsidRPr="00C50F89">
        <w:rPr>
          <w:rFonts w:hint="eastAsia"/>
        </w:rPr>
        <w:t>甲方依勞動基準法第五十四條規定，強制乙方退休時，應按勞動基準法、勞工退休金條例及相關規定辦理。</w:t>
      </w:r>
    </w:p>
    <w:p w14:paraId="3A76E1F4" w14:textId="77777777" w:rsidR="00452449" w:rsidRPr="00C50F89" w:rsidRDefault="00452449" w:rsidP="00C50F89">
      <w:pPr>
        <w:pStyle w:val="a1"/>
        <w:ind w:left="960"/>
      </w:pPr>
      <w:r w:rsidRPr="00C50F89">
        <w:rPr>
          <w:rFonts w:hint="eastAsia"/>
        </w:rPr>
        <w:lastRenderedPageBreak/>
        <w:t>依據勞工退休金條例規定，甲方應於契約期間內，每月負擔乙方之勞工退休金提繳率為乙方每月工資百分之六；乙方得依其每月工資總額百分之六範圍內，自願另行提繳退休金。</w:t>
      </w:r>
    </w:p>
    <w:p w14:paraId="7DC70FE0" w14:textId="77777777" w:rsidR="00452449" w:rsidRPr="00452449" w:rsidRDefault="00452449" w:rsidP="002C1085">
      <w:pPr>
        <w:pStyle w:val="a0"/>
        <w:ind w:left="480"/>
      </w:pPr>
      <w:r w:rsidRPr="00452449">
        <w:rPr>
          <w:rFonts w:hint="eastAsia"/>
        </w:rPr>
        <w:t>契約終止：</w:t>
      </w:r>
    </w:p>
    <w:p w14:paraId="58B8F418" w14:textId="77777777" w:rsidR="00452449" w:rsidRPr="00C50F89" w:rsidRDefault="00452449" w:rsidP="00C50F89">
      <w:pPr>
        <w:pStyle w:val="a1"/>
        <w:ind w:left="960"/>
      </w:pPr>
      <w:r w:rsidRPr="00C50F89">
        <w:rPr>
          <w:rFonts w:hint="eastAsia"/>
        </w:rPr>
        <w:t>甲方資遣乙方或終止勞動契約時，應依勞動基準法或勞工退休金條例有關規定辦理。</w:t>
      </w:r>
    </w:p>
    <w:p w14:paraId="4A790FF7" w14:textId="77777777" w:rsidR="00452449" w:rsidRPr="00C50F89" w:rsidRDefault="00452449" w:rsidP="00C50F89">
      <w:pPr>
        <w:pStyle w:val="a1"/>
        <w:ind w:left="960"/>
      </w:pPr>
      <w:r w:rsidRPr="00C50F89">
        <w:rPr>
          <w:rFonts w:hint="eastAsia"/>
        </w:rPr>
        <w:t>乙方如需於僱用契約期滿前先行離職時，應於一個月前提出申請，並經甲方同意後，辦妥工作、保管物品與保管財產之交接與離職手續始得終止本契約。</w:t>
      </w:r>
    </w:p>
    <w:p w14:paraId="21664901" w14:textId="77777777" w:rsidR="00452449" w:rsidRPr="00C50F89" w:rsidRDefault="00452449" w:rsidP="00C50F89">
      <w:pPr>
        <w:pStyle w:val="a1"/>
        <w:ind w:left="960"/>
      </w:pPr>
      <w:r w:rsidRPr="00C50F89">
        <w:rPr>
          <w:rFonts w:hint="eastAsia"/>
        </w:rPr>
        <w:t>有下列情形之一，甲方得預告終止本契約，預告期間比照勞動基準法辦理：</w:t>
      </w:r>
    </w:p>
    <w:p w14:paraId="6C0B6FC5" w14:textId="77777777" w:rsidR="00452449" w:rsidRPr="00C50F89" w:rsidRDefault="00452449" w:rsidP="00C50F89">
      <w:pPr>
        <w:pStyle w:val="10"/>
        <w:ind w:left="1440"/>
      </w:pPr>
      <w:r w:rsidRPr="00C50F89">
        <w:rPr>
          <w:rFonts w:hint="eastAsia"/>
        </w:rPr>
        <w:t>甲方僱用乙方之原因消滅、行政主管機關變更或依法令、政策不得繼續僱用時。</w:t>
      </w:r>
    </w:p>
    <w:p w14:paraId="0DCBD28E" w14:textId="77777777" w:rsidR="00452449" w:rsidRPr="00C50F89" w:rsidRDefault="00452449" w:rsidP="00C50F89">
      <w:pPr>
        <w:pStyle w:val="10"/>
        <w:ind w:left="1440"/>
      </w:pPr>
      <w:r w:rsidRPr="00C50F89">
        <w:rPr>
          <w:rFonts w:hint="eastAsia"/>
        </w:rPr>
        <w:t>甲方因預算不足必須裁減人員。</w:t>
      </w:r>
    </w:p>
    <w:p w14:paraId="5F5939F9" w14:textId="77777777" w:rsidR="00452449" w:rsidRPr="00C50F89" w:rsidRDefault="00452449" w:rsidP="00C50F89">
      <w:pPr>
        <w:pStyle w:val="10"/>
        <w:ind w:left="1440"/>
      </w:pPr>
      <w:r w:rsidRPr="00C50F89">
        <w:rPr>
          <w:rFonts w:hint="eastAsia"/>
        </w:rPr>
        <w:t>乙方工作不力或不能勝任工作有具體事實。</w:t>
      </w:r>
    </w:p>
    <w:p w14:paraId="7D11DB9F" w14:textId="77777777" w:rsidR="00452449" w:rsidRPr="00C50F89" w:rsidRDefault="00452449" w:rsidP="00C50F89">
      <w:pPr>
        <w:pStyle w:val="a1"/>
        <w:ind w:left="960"/>
      </w:pPr>
      <w:r w:rsidRPr="00C50F89">
        <w:rPr>
          <w:rFonts w:hint="eastAsia"/>
        </w:rPr>
        <w:t>乙方有下列情形之一者，甲方得不經預告終止契約：</w:t>
      </w:r>
    </w:p>
    <w:p w14:paraId="31235E9F" w14:textId="77777777" w:rsidR="00452449" w:rsidRPr="00C50F89" w:rsidRDefault="00452449" w:rsidP="00C50F89">
      <w:pPr>
        <w:pStyle w:val="10"/>
        <w:ind w:left="1440"/>
      </w:pPr>
      <w:r w:rsidRPr="00C50F89">
        <w:rPr>
          <w:rFonts w:hint="eastAsia"/>
        </w:rPr>
        <w:t>簽訂本契約時，為虛偽意思表示，使甲方誤信而有受損之虞者。</w:t>
      </w:r>
    </w:p>
    <w:p w14:paraId="34F1B6FB" w14:textId="77777777" w:rsidR="00452449" w:rsidRPr="00C50F89" w:rsidRDefault="00452449" w:rsidP="00C50F89">
      <w:pPr>
        <w:pStyle w:val="10"/>
        <w:ind w:left="1440"/>
      </w:pPr>
      <w:r w:rsidRPr="00C50F89">
        <w:rPr>
          <w:rFonts w:hint="eastAsia"/>
        </w:rPr>
        <w:t>對於甲方相關人員實施暴行或有重大侮辱之行為者。</w:t>
      </w:r>
    </w:p>
    <w:p w14:paraId="38057E05" w14:textId="77777777" w:rsidR="00452449" w:rsidRPr="00C50F89" w:rsidRDefault="00452449" w:rsidP="00C50F89">
      <w:pPr>
        <w:pStyle w:val="10"/>
        <w:ind w:left="1440"/>
      </w:pPr>
      <w:r w:rsidRPr="00C50F89">
        <w:rPr>
          <w:rFonts w:hint="eastAsia"/>
        </w:rPr>
        <w:t>故意洩漏甲方業務機密，致甲方受有損害者。</w:t>
      </w:r>
    </w:p>
    <w:p w14:paraId="45C0608E" w14:textId="77777777" w:rsidR="00452449" w:rsidRPr="00C50F89" w:rsidRDefault="00452449" w:rsidP="00C50F89">
      <w:pPr>
        <w:pStyle w:val="10"/>
        <w:ind w:left="1440"/>
      </w:pPr>
      <w:r w:rsidRPr="00C50F89">
        <w:rPr>
          <w:rFonts w:hint="eastAsia"/>
        </w:rPr>
        <w:t>受有期徒刑以上刑之宣告確定，而未諭知緩刑或未准易科罰金之判決定讞者。</w:t>
      </w:r>
    </w:p>
    <w:p w14:paraId="00450028" w14:textId="77777777" w:rsidR="00452449" w:rsidRPr="00C50F89" w:rsidRDefault="00452449" w:rsidP="00C50F89">
      <w:pPr>
        <w:pStyle w:val="10"/>
        <w:ind w:left="1440"/>
      </w:pPr>
      <w:r w:rsidRPr="00C50F89">
        <w:rPr>
          <w:rFonts w:hint="eastAsia"/>
        </w:rPr>
        <w:t>違反勞動契約或工作規則，情節重大者。</w:t>
      </w:r>
    </w:p>
    <w:p w14:paraId="7223A677" w14:textId="77777777" w:rsidR="00452449" w:rsidRPr="00C50F89" w:rsidRDefault="00452449" w:rsidP="00C50F89">
      <w:pPr>
        <w:pStyle w:val="10"/>
        <w:ind w:left="1440"/>
      </w:pPr>
      <w:r w:rsidRPr="00C50F89">
        <w:rPr>
          <w:rFonts w:hint="eastAsia"/>
        </w:rPr>
        <w:t>無正當理由連續曠職三日，或一個月內曠職累計達六日者。</w:t>
      </w:r>
    </w:p>
    <w:p w14:paraId="5CB61C51" w14:textId="77777777" w:rsidR="00452449" w:rsidRPr="00C50F89" w:rsidRDefault="00452449" w:rsidP="00C50F89">
      <w:pPr>
        <w:pStyle w:val="10"/>
        <w:ind w:left="1440"/>
      </w:pPr>
      <w:r w:rsidRPr="00C50F89">
        <w:rPr>
          <w:rFonts w:hint="eastAsia"/>
        </w:rPr>
        <w:t>依法停止任用，或受休職處分尚未期滿，或因案停止職務，其原因尚未消滅。</w:t>
      </w:r>
    </w:p>
    <w:p w14:paraId="516925AB" w14:textId="77777777" w:rsidR="00452449" w:rsidRPr="00C50F89" w:rsidRDefault="00452449" w:rsidP="00C50F89">
      <w:pPr>
        <w:pStyle w:val="10"/>
        <w:ind w:left="1440"/>
      </w:pPr>
      <w:r w:rsidRPr="00C50F89">
        <w:rPr>
          <w:rFonts w:hint="eastAsia"/>
        </w:rPr>
        <w:t>褫奪公權尚未復權。</w:t>
      </w:r>
    </w:p>
    <w:p w14:paraId="49D6ED95" w14:textId="77777777" w:rsidR="00452449" w:rsidRPr="00C50F89" w:rsidRDefault="00452449" w:rsidP="00C50F89">
      <w:pPr>
        <w:pStyle w:val="10"/>
        <w:ind w:left="1440"/>
      </w:pPr>
      <w:r w:rsidRPr="00C50F89">
        <w:rPr>
          <w:rFonts w:hint="eastAsia"/>
        </w:rPr>
        <w:t>受監護或輔助宣告尚未撤銷。</w:t>
      </w:r>
    </w:p>
    <w:p w14:paraId="55654C83" w14:textId="77777777" w:rsidR="00452449" w:rsidRPr="00C50F89" w:rsidRDefault="00452449" w:rsidP="00C50F89">
      <w:pPr>
        <w:pStyle w:val="10"/>
        <w:ind w:left="1440"/>
      </w:pPr>
      <w:r w:rsidRPr="00C50F89">
        <w:rPr>
          <w:rFonts w:hint="eastAsia"/>
        </w:rPr>
        <w:t>動員戡亂時期終止後，犯內亂、外患罪，經有罪判決確定或通緝有案尚未結案。</w:t>
      </w:r>
    </w:p>
    <w:p w14:paraId="2A352032" w14:textId="77777777" w:rsidR="00452449" w:rsidRPr="00C50F89" w:rsidRDefault="00452449" w:rsidP="00C50F89">
      <w:pPr>
        <w:pStyle w:val="10"/>
        <w:ind w:left="1440"/>
      </w:pPr>
      <w:r w:rsidRPr="00C50F89">
        <w:rPr>
          <w:rFonts w:hint="eastAsia"/>
        </w:rPr>
        <w:t>服公務，因貪污行為經有罪判決確定或通緝有案尚未結案。</w:t>
      </w:r>
    </w:p>
    <w:p w14:paraId="5320F980" w14:textId="77777777" w:rsidR="00452449" w:rsidRPr="00C50F89" w:rsidRDefault="00452449" w:rsidP="00C50F89">
      <w:pPr>
        <w:pStyle w:val="10"/>
        <w:ind w:left="1440"/>
      </w:pPr>
      <w:r w:rsidRPr="00C50F89">
        <w:rPr>
          <w:rFonts w:hint="eastAsia"/>
        </w:rPr>
        <w:t>犯性侵害犯罪防治法第二條第一項所定之罪，經有罪判決確定。</w:t>
      </w:r>
    </w:p>
    <w:p w14:paraId="33108D73" w14:textId="77777777" w:rsidR="00452449" w:rsidRPr="00C50F89" w:rsidRDefault="00452449" w:rsidP="00C50F89">
      <w:pPr>
        <w:pStyle w:val="10"/>
        <w:ind w:left="1440"/>
      </w:pPr>
      <w:r w:rsidRPr="00C50F89">
        <w:rPr>
          <w:rFonts w:hint="eastAsia"/>
        </w:rPr>
        <w:t>經學校性別平等教育委員會或依法組成之相關委員會調查確認有性侵害行為屬實。</w:t>
      </w:r>
    </w:p>
    <w:p w14:paraId="1D0F487A" w14:textId="77777777" w:rsidR="00452449" w:rsidRPr="00C50F89" w:rsidRDefault="00452449" w:rsidP="00C50F89">
      <w:pPr>
        <w:pStyle w:val="10"/>
        <w:ind w:left="1440"/>
      </w:pPr>
      <w:r w:rsidRPr="00C50F89">
        <w:rPr>
          <w:rFonts w:hint="eastAsia"/>
        </w:rPr>
        <w:t>經學校性別平等教育委員會或依法組成之相關委員會調查確認有性騷擾或性霸凌行為，有解聘（僱）及終身不得進用之必要。</w:t>
      </w:r>
    </w:p>
    <w:p w14:paraId="6E5C1FAC"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受兒童及少年性剝削防制條例規定處罰，或受性騷擾防治法第二十條或第二十五條規定處罰，經學校性別平等教育委員會確認，有解聘（僱）及終身不得進用之必要。</w:t>
      </w:r>
    </w:p>
    <w:p w14:paraId="5F3801E4"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經各級社政主管機關依兒童及少年福利與權益保障法第九十七條規定處罰，並經學校確認，有解聘（僱）及終身不得進用之必要。</w:t>
      </w:r>
    </w:p>
    <w:p w14:paraId="02AD8423" w14:textId="77777777" w:rsidR="00452449" w:rsidRPr="00C50F89" w:rsidRDefault="00452449" w:rsidP="00C50F89">
      <w:pPr>
        <w:pStyle w:val="10"/>
        <w:ind w:left="1440"/>
      </w:pPr>
      <w:r w:rsidRPr="00C50F89">
        <w:rPr>
          <w:rFonts w:hint="eastAsia"/>
        </w:rPr>
        <w:t>知悉服務學校發生疑似校園性侵害事件，未依性別平等教育法規定通報，致再度發生校園性侵害事件；或偽造、變造、湮滅或隱匿他人所犯校園性侵害事件之證據，經學校或有關機關查證屬實。</w:t>
      </w:r>
    </w:p>
    <w:p w14:paraId="55B2F34D" w14:textId="77777777" w:rsidR="00452449" w:rsidRPr="00C50F89" w:rsidRDefault="00452449" w:rsidP="00C50F89">
      <w:pPr>
        <w:pStyle w:val="10"/>
        <w:ind w:left="1440"/>
      </w:pPr>
      <w:r w:rsidRPr="00C50F89">
        <w:rPr>
          <w:rFonts w:hint="eastAsia"/>
        </w:rPr>
        <w:t>偽造、變造或湮滅他人所犯校園毒品危害事件之證據，經學校查證屬實。</w:t>
      </w:r>
    </w:p>
    <w:p w14:paraId="4D2CC0D8" w14:textId="77777777" w:rsidR="00452449" w:rsidRPr="00C50F89" w:rsidRDefault="00452449" w:rsidP="00C50F89">
      <w:pPr>
        <w:pStyle w:val="10"/>
        <w:ind w:left="1440"/>
      </w:pPr>
      <w:r w:rsidRPr="00C50F89">
        <w:rPr>
          <w:rFonts w:hint="eastAsia"/>
        </w:rPr>
        <w:lastRenderedPageBreak/>
        <w:t>體罰或霸凌學生，造成其身心嚴重侵害。</w:t>
      </w:r>
    </w:p>
    <w:p w14:paraId="48EEF037" w14:textId="77777777" w:rsidR="00452449" w:rsidRPr="00C50F89" w:rsidRDefault="00452449" w:rsidP="00C50F89">
      <w:pPr>
        <w:pStyle w:val="10"/>
        <w:ind w:left="1440"/>
      </w:pPr>
      <w:r w:rsidRPr="00C50F89">
        <w:rPr>
          <w:rFonts w:hint="eastAsia"/>
        </w:rPr>
        <w:t>行為違反相關法規，經學校或有關機關查證屬實，有解聘（僱）及終身不得進用之必要。</w:t>
      </w:r>
    </w:p>
    <w:p w14:paraId="11824E57" w14:textId="77777777" w:rsidR="00452449" w:rsidRPr="00C50F89" w:rsidRDefault="00452449" w:rsidP="00C50F89">
      <w:pPr>
        <w:pStyle w:val="a1"/>
        <w:ind w:left="960"/>
      </w:pPr>
      <w:r w:rsidRPr="00C50F89">
        <w:rPr>
          <w:rFonts w:hint="eastAsia"/>
        </w:rPr>
        <w:t>乙方有下列情形之一，且應認定一年至四年不得進用為特教學生助理人員者，甲方得不經預告終止契約：</w:t>
      </w:r>
    </w:p>
    <w:p w14:paraId="4F0429B5" w14:textId="77777777" w:rsidR="00452449" w:rsidRPr="00C50F89" w:rsidRDefault="00452449" w:rsidP="00C50F89">
      <w:pPr>
        <w:pStyle w:val="10"/>
        <w:ind w:left="1440"/>
      </w:pPr>
      <w:r w:rsidRPr="00C50F89">
        <w:rPr>
          <w:rFonts w:hint="eastAsia"/>
        </w:rPr>
        <w:t>經學校性別平等教育委員會或依法組成之相關委員會調查確認有性騷擾或性霸凌行為，有解聘（僱）之必要。</w:t>
      </w:r>
    </w:p>
    <w:p w14:paraId="6DC0F73E"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受兒童及少年性剝削防制條例規定處罰，或受性騷擾防治法第二十條或第二十五條規定處罰，經學校性別平等教育委員會確認，有解聘（僱）之必要。</w:t>
      </w:r>
    </w:p>
    <w:p w14:paraId="1ED9F458" w14:textId="77777777" w:rsidR="00452449" w:rsidRPr="00C50F89" w:rsidRDefault="00452449" w:rsidP="00C50F89">
      <w:pPr>
        <w:pStyle w:val="10"/>
        <w:ind w:left="1440"/>
      </w:pPr>
      <w:r w:rsidRPr="00C50F89">
        <w:rPr>
          <w:rFonts w:hint="eastAsia"/>
        </w:rPr>
        <w:t>體罰或霸凌學生，造成其身心侵害，有解聘（僱）之必要。</w:t>
      </w:r>
    </w:p>
    <w:p w14:paraId="2A7FA053"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經各級社政主管機關依兒童及少年福利與權益保障法第九十七條規定處罰，並經學校確認，有解聘（僱）之必要。</w:t>
      </w:r>
    </w:p>
    <w:p w14:paraId="7D364725" w14:textId="77777777" w:rsidR="00452449" w:rsidRPr="00C50F89" w:rsidRDefault="00452449" w:rsidP="00C50F89">
      <w:pPr>
        <w:pStyle w:val="10"/>
        <w:ind w:left="1440"/>
      </w:pPr>
      <w:r w:rsidRPr="00C50F89">
        <w:rPr>
          <w:rFonts w:hint="eastAsia"/>
        </w:rPr>
        <w:t>行為違反相關法規，經學校查證屬實，有解聘（僱）之必要。</w:t>
      </w:r>
    </w:p>
    <w:p w14:paraId="26546315" w14:textId="77777777" w:rsidR="00452449" w:rsidRPr="00C50F89" w:rsidRDefault="00452449" w:rsidP="00C50F89">
      <w:pPr>
        <w:pStyle w:val="a1"/>
        <w:ind w:left="960"/>
      </w:pPr>
      <w:r w:rsidRPr="00C50F89">
        <w:rPr>
          <w:rFonts w:hint="eastAsia"/>
        </w:rPr>
        <w:t>甲方如需依勞動基準法資遣乙方或終止勞動契約時，應依勞動基準法及勞工退休金條例相關規定辦理。</w:t>
      </w:r>
    </w:p>
    <w:p w14:paraId="0E69F439" w14:textId="77777777" w:rsidR="00452449" w:rsidRPr="00452449" w:rsidRDefault="00452449" w:rsidP="002C1085">
      <w:pPr>
        <w:pStyle w:val="a0"/>
        <w:ind w:left="480"/>
      </w:pPr>
      <w:r w:rsidRPr="00452449">
        <w:rPr>
          <w:rFonts w:hint="eastAsia"/>
        </w:rPr>
        <w:t>契約修訂：</w:t>
      </w:r>
    </w:p>
    <w:p w14:paraId="11CAEF26" w14:textId="77777777" w:rsidR="00452449" w:rsidRPr="00452449" w:rsidRDefault="00452449" w:rsidP="00452449">
      <w:pPr>
        <w:ind w:left="288"/>
        <w:rPr>
          <w:color w:val="000000" w:themeColor="text1"/>
        </w:rPr>
      </w:pPr>
      <w:r w:rsidRPr="00452449">
        <w:rPr>
          <w:rFonts w:hint="eastAsia"/>
          <w:color w:val="000000" w:themeColor="text1"/>
        </w:rPr>
        <w:t>本契約經雙方同意，得以書面隨時修訂之。</w:t>
      </w:r>
    </w:p>
    <w:p w14:paraId="31454060" w14:textId="77777777" w:rsidR="00452449" w:rsidRPr="00452449" w:rsidRDefault="00452449" w:rsidP="002C1085">
      <w:pPr>
        <w:pStyle w:val="a0"/>
        <w:ind w:left="480"/>
      </w:pPr>
      <w:r w:rsidRPr="00452449">
        <w:rPr>
          <w:rFonts w:hint="eastAsia"/>
        </w:rPr>
        <w:t>契約爭議及處理：</w:t>
      </w:r>
    </w:p>
    <w:p w14:paraId="48C365DC" w14:textId="77777777" w:rsidR="00452449" w:rsidRPr="002C1085" w:rsidRDefault="00452449" w:rsidP="002C1085">
      <w:pPr>
        <w:pStyle w:val="a1"/>
        <w:ind w:left="960"/>
      </w:pPr>
      <w:r w:rsidRPr="002C1085">
        <w:rPr>
          <w:rFonts w:hint="eastAsia"/>
        </w:rPr>
        <w:t>乙方對甲方要求配合事項如有疑義，應立即向甲方反映，經甲方調查確有不當者，由甲方通知學校人員或教師改善。</w:t>
      </w:r>
    </w:p>
    <w:p w14:paraId="0B27919A" w14:textId="77777777" w:rsidR="00452449" w:rsidRPr="002C1085" w:rsidRDefault="00452449" w:rsidP="002C1085">
      <w:pPr>
        <w:pStyle w:val="a1"/>
        <w:ind w:left="960"/>
      </w:pPr>
      <w:r w:rsidRPr="002C1085">
        <w:rPr>
          <w:rFonts w:hint="eastAsia"/>
        </w:rPr>
        <w:t>本契約未盡事宜，悉依相關法令規定辦理，法規未盡事項，由甲乙雙方共同協定之。</w:t>
      </w:r>
    </w:p>
    <w:p w14:paraId="08096AE9" w14:textId="77777777" w:rsidR="00452449" w:rsidRPr="002C1085" w:rsidRDefault="00452449" w:rsidP="002C1085">
      <w:pPr>
        <w:pStyle w:val="a1"/>
        <w:ind w:left="960"/>
      </w:pPr>
      <w:r w:rsidRPr="002C1085">
        <w:rPr>
          <w:rFonts w:hint="eastAsia"/>
        </w:rPr>
        <w:t>甲、乙雙方對於本契約之履行發生爭議時，同意以服務所在地之勞工行政主管機關為協調調解單位，並同意以勞務所在地之地方法院為訴訟管轄之所在。</w:t>
      </w:r>
    </w:p>
    <w:p w14:paraId="6C571554" w14:textId="77777777" w:rsidR="00452449" w:rsidRPr="00452449" w:rsidRDefault="00452449" w:rsidP="002C1085">
      <w:pPr>
        <w:pStyle w:val="a0"/>
        <w:ind w:left="480"/>
      </w:pPr>
      <w:r w:rsidRPr="00452449">
        <w:rPr>
          <w:rFonts w:hint="eastAsia"/>
        </w:rPr>
        <w:t>本契約書一式</w:t>
      </w:r>
      <w:r w:rsidRPr="00452449">
        <w:rPr>
          <w:rFonts w:hint="eastAsia"/>
        </w:rPr>
        <w:t>2</w:t>
      </w:r>
      <w:r w:rsidRPr="00452449">
        <w:rPr>
          <w:rFonts w:hint="eastAsia"/>
        </w:rPr>
        <w:t>份，甲、乙雙方各執</w:t>
      </w:r>
      <w:r w:rsidRPr="00452449">
        <w:rPr>
          <w:rFonts w:hint="eastAsia"/>
        </w:rPr>
        <w:t>1</w:t>
      </w:r>
      <w:r w:rsidRPr="00452449">
        <w:rPr>
          <w:rFonts w:hint="eastAsia"/>
        </w:rPr>
        <w:t>份，若有爭議，應以甲方所執為據。</w:t>
      </w:r>
    </w:p>
    <w:p w14:paraId="63DA298E" w14:textId="77777777" w:rsidR="00452449" w:rsidRPr="00452449" w:rsidRDefault="00452449" w:rsidP="00452449">
      <w:pPr>
        <w:ind w:left="240"/>
        <w:rPr>
          <w:color w:val="000000" w:themeColor="text1"/>
        </w:rPr>
      </w:pPr>
    </w:p>
    <w:p w14:paraId="3ED5AFA7" w14:textId="77777777" w:rsidR="00452449" w:rsidRPr="00452449" w:rsidRDefault="00452449" w:rsidP="00452449">
      <w:pPr>
        <w:rPr>
          <w:color w:val="000000" w:themeColor="text1"/>
        </w:rPr>
      </w:pPr>
      <w:r w:rsidRPr="00452449">
        <w:rPr>
          <w:rFonts w:hint="eastAsia"/>
          <w:color w:val="000000" w:themeColor="text1"/>
        </w:rPr>
        <w:t>立契約人：</w:t>
      </w:r>
    </w:p>
    <w:p w14:paraId="26C07395" w14:textId="4E53E807" w:rsidR="00452449" w:rsidRPr="00452449" w:rsidRDefault="00452449" w:rsidP="00452449">
      <w:pPr>
        <w:ind w:left="240"/>
        <w:rPr>
          <w:color w:val="000000" w:themeColor="text1"/>
        </w:rPr>
      </w:pPr>
      <w:r w:rsidRPr="00452449">
        <w:rPr>
          <w:rFonts w:hint="eastAsia"/>
          <w:color w:val="000000" w:themeColor="text1"/>
        </w:rPr>
        <w:t>甲方：（</w:t>
      </w:r>
      <w:r w:rsidR="00E74FF1" w:rsidRPr="00E74FF1">
        <w:rPr>
          <w:rFonts w:hint="eastAsia"/>
          <w:color w:val="000000" w:themeColor="text1"/>
        </w:rPr>
        <w:t>嘉義縣溪口國民小學</w:t>
      </w:r>
      <w:r w:rsidRPr="00452449">
        <w:rPr>
          <w:rFonts w:hint="eastAsia"/>
          <w:color w:val="000000" w:themeColor="text1"/>
        </w:rPr>
        <w:t>）</w:t>
      </w:r>
    </w:p>
    <w:p w14:paraId="401EF3C5" w14:textId="77777777" w:rsidR="00452449" w:rsidRPr="00452449" w:rsidRDefault="00452449" w:rsidP="00452449">
      <w:pPr>
        <w:ind w:left="240"/>
        <w:rPr>
          <w:color w:val="000000" w:themeColor="text1"/>
        </w:rPr>
      </w:pPr>
      <w:r w:rsidRPr="00452449">
        <w:rPr>
          <w:rFonts w:hint="eastAsia"/>
          <w:color w:val="000000" w:themeColor="text1"/>
        </w:rPr>
        <w:t>代表人：</w:t>
      </w:r>
    </w:p>
    <w:p w14:paraId="7E7AA1D5" w14:textId="44951C81" w:rsidR="00452449" w:rsidRPr="00452449" w:rsidRDefault="00452449" w:rsidP="00452449">
      <w:pPr>
        <w:ind w:left="240"/>
        <w:rPr>
          <w:color w:val="000000" w:themeColor="text1"/>
        </w:rPr>
      </w:pPr>
      <w:r w:rsidRPr="00452449">
        <w:rPr>
          <w:rFonts w:hint="eastAsia"/>
          <w:color w:val="000000" w:themeColor="text1"/>
        </w:rPr>
        <w:t>地址：</w:t>
      </w:r>
      <w:r w:rsidR="00E74FF1" w:rsidRPr="00E74FF1">
        <w:rPr>
          <w:rFonts w:hint="eastAsia"/>
          <w:color w:val="000000" w:themeColor="text1"/>
        </w:rPr>
        <w:t>嘉義縣溪口鄉溪北村中山路</w:t>
      </w:r>
      <w:r w:rsidR="00E74FF1" w:rsidRPr="00E74FF1">
        <w:rPr>
          <w:rFonts w:hint="eastAsia"/>
          <w:color w:val="000000" w:themeColor="text1"/>
        </w:rPr>
        <w:t>53</w:t>
      </w:r>
      <w:r w:rsidR="00E74FF1" w:rsidRPr="00E74FF1">
        <w:rPr>
          <w:rFonts w:hint="eastAsia"/>
          <w:color w:val="000000" w:themeColor="text1"/>
        </w:rPr>
        <w:t>號</w:t>
      </w:r>
    </w:p>
    <w:p w14:paraId="419F5D58" w14:textId="77777777" w:rsidR="00452449" w:rsidRPr="00452449" w:rsidRDefault="00452449" w:rsidP="00452449">
      <w:pPr>
        <w:ind w:left="240"/>
        <w:rPr>
          <w:color w:val="000000" w:themeColor="text1"/>
        </w:rPr>
      </w:pPr>
    </w:p>
    <w:p w14:paraId="19CCC147" w14:textId="77777777" w:rsidR="00452449" w:rsidRPr="00452449" w:rsidRDefault="00452449" w:rsidP="00452449">
      <w:pPr>
        <w:ind w:left="240"/>
        <w:rPr>
          <w:color w:val="000000" w:themeColor="text1"/>
        </w:rPr>
      </w:pPr>
      <w:r w:rsidRPr="00452449">
        <w:rPr>
          <w:rFonts w:hint="eastAsia"/>
          <w:color w:val="000000" w:themeColor="text1"/>
        </w:rPr>
        <w:t>乙方：</w:t>
      </w:r>
    </w:p>
    <w:p w14:paraId="5F1F7F22" w14:textId="77777777" w:rsidR="00452449" w:rsidRPr="00452449" w:rsidRDefault="00452449" w:rsidP="00452449">
      <w:pPr>
        <w:ind w:left="240"/>
        <w:rPr>
          <w:color w:val="000000" w:themeColor="text1"/>
        </w:rPr>
      </w:pPr>
      <w:r w:rsidRPr="00452449">
        <w:rPr>
          <w:rFonts w:hint="eastAsia"/>
          <w:color w:val="000000" w:themeColor="text1"/>
        </w:rPr>
        <w:t>身分證字號：</w:t>
      </w:r>
    </w:p>
    <w:p w14:paraId="565D19FC" w14:textId="77777777" w:rsidR="00452449" w:rsidRPr="00452449" w:rsidRDefault="00452449" w:rsidP="00452449">
      <w:pPr>
        <w:ind w:left="240"/>
        <w:rPr>
          <w:color w:val="000000" w:themeColor="text1"/>
        </w:rPr>
      </w:pPr>
      <w:r w:rsidRPr="00452449">
        <w:rPr>
          <w:rFonts w:hint="eastAsia"/>
          <w:color w:val="000000" w:themeColor="text1"/>
        </w:rPr>
        <w:t>地址：</w:t>
      </w:r>
    </w:p>
    <w:p w14:paraId="4CBAC232" w14:textId="77777777" w:rsidR="00452449" w:rsidRPr="00452449" w:rsidRDefault="00452449" w:rsidP="00452449">
      <w:pPr>
        <w:ind w:left="240"/>
        <w:rPr>
          <w:color w:val="000000" w:themeColor="text1"/>
        </w:rPr>
      </w:pPr>
    </w:p>
    <w:p w14:paraId="37150940" w14:textId="2262CD1F" w:rsidR="000300C7" w:rsidRPr="00452449" w:rsidRDefault="00452449" w:rsidP="00452449">
      <w:pPr>
        <w:jc w:val="distribute"/>
        <w:rPr>
          <w:color w:val="000000" w:themeColor="text1"/>
        </w:rPr>
      </w:pPr>
      <w:r w:rsidRPr="00452449">
        <w:rPr>
          <w:rFonts w:hint="eastAsia"/>
          <w:color w:val="000000" w:themeColor="text1"/>
        </w:rPr>
        <w:t>中華民國</w:t>
      </w:r>
      <w:r w:rsidR="00E74FF1">
        <w:rPr>
          <w:rFonts w:hint="eastAsia"/>
          <w:color w:val="000000" w:themeColor="text1"/>
        </w:rPr>
        <w:t>114</w:t>
      </w:r>
      <w:r w:rsidRPr="00452449">
        <w:rPr>
          <w:rFonts w:hint="eastAsia"/>
          <w:color w:val="000000" w:themeColor="text1"/>
        </w:rPr>
        <w:t>年月</w:t>
      </w:r>
      <w:r w:rsidRPr="00452449">
        <w:rPr>
          <w:rFonts w:hint="eastAsia"/>
          <w:color w:val="000000" w:themeColor="text1"/>
        </w:rPr>
        <w:t xml:space="preserve"> </w:t>
      </w:r>
      <w:r w:rsidRPr="00452449">
        <w:rPr>
          <w:rFonts w:hint="eastAsia"/>
          <w:color w:val="000000" w:themeColor="text1"/>
        </w:rPr>
        <w:t>日</w:t>
      </w:r>
    </w:p>
    <w:sectPr w:rsidR="000300C7" w:rsidRPr="00452449" w:rsidSect="00446A65">
      <w:footerReference w:type="default" r:id="rId7"/>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7727" w14:textId="77777777" w:rsidR="008B7883" w:rsidRDefault="008B7883" w:rsidP="00452449">
      <w:r>
        <w:separator/>
      </w:r>
    </w:p>
  </w:endnote>
  <w:endnote w:type="continuationSeparator" w:id="0">
    <w:p w14:paraId="3306C684" w14:textId="77777777" w:rsidR="008B7883" w:rsidRDefault="008B7883" w:rsidP="0045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ipei Sans TC Beta">
    <w:altName w:val="Taipei Sans TC Beta"/>
    <w:charset w:val="88"/>
    <w:family w:val="auto"/>
    <w:pitch w:val="variable"/>
    <w:sig w:usb0="20000003" w:usb1="2ACF3C1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4021"/>
      <w:docPartObj>
        <w:docPartGallery w:val="Page Numbers (Bottom of Page)"/>
        <w:docPartUnique/>
      </w:docPartObj>
    </w:sdtPr>
    <w:sdtContent>
      <w:p w14:paraId="6C83FD2B" w14:textId="39FD5E8A" w:rsidR="00446A65" w:rsidRDefault="00446A65">
        <w:pPr>
          <w:pStyle w:val="ab"/>
          <w:jc w:val="center"/>
        </w:pPr>
        <w:r>
          <w:fldChar w:fldCharType="begin"/>
        </w:r>
        <w:r>
          <w:instrText>PAGE   \* MERGEFORMAT</w:instrText>
        </w:r>
        <w:r>
          <w:fldChar w:fldCharType="separate"/>
        </w:r>
        <w:r>
          <w:rPr>
            <w:lang w:val="zh-TW"/>
          </w:rPr>
          <w:t>2</w:t>
        </w:r>
        <w:r>
          <w:fldChar w:fldCharType="end"/>
        </w:r>
      </w:p>
    </w:sdtContent>
  </w:sdt>
  <w:p w14:paraId="513CAC6C" w14:textId="77777777" w:rsidR="00446A65" w:rsidRDefault="00446A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1995" w14:textId="77777777" w:rsidR="008B7883" w:rsidRDefault="008B7883" w:rsidP="00452449">
      <w:r>
        <w:separator/>
      </w:r>
    </w:p>
  </w:footnote>
  <w:footnote w:type="continuationSeparator" w:id="0">
    <w:p w14:paraId="3EC2B6BB" w14:textId="77777777" w:rsidR="008B7883" w:rsidRDefault="008B7883" w:rsidP="0045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70A0"/>
    <w:multiLevelType w:val="multilevel"/>
    <w:tmpl w:val="6EEA62DA"/>
    <w:lvl w:ilvl="0">
      <w:start w:val="1"/>
      <w:numFmt w:val="bullet"/>
      <w:pStyle w:val="1"/>
      <w:suff w:val="nothing"/>
      <w:lvlText w:val="◎"/>
      <w:lvlJc w:val="left"/>
      <w:pPr>
        <w:ind w:left="480" w:hanging="480"/>
      </w:pPr>
      <w:rPr>
        <w:rFonts w:ascii="標楷體" w:eastAsia="標楷體" w:hAnsi="標楷體" w:hint="eastAsia"/>
      </w:rPr>
    </w:lvl>
    <w:lvl w:ilvl="1">
      <w:start w:val="1"/>
      <w:numFmt w:val="taiwaneseCountingThousand"/>
      <w:pStyle w:val="2"/>
      <w:suff w:val="nothing"/>
      <w:lvlText w:val="%2、"/>
      <w:lvlJc w:val="left"/>
      <w:pPr>
        <w:ind w:left="960" w:hanging="960"/>
      </w:pPr>
      <w:rPr>
        <w:rFonts w:ascii="標楷體" w:eastAsia="標楷體" w:hint="eastAsia"/>
      </w:rPr>
    </w:lvl>
    <w:lvl w:ilvl="2">
      <w:start w:val="1"/>
      <w:numFmt w:val="taiwaneseCountingThousand"/>
      <w:pStyle w:val="3"/>
      <w:suff w:val="nothing"/>
      <w:lvlText w:val="(%3)"/>
      <w:lvlJc w:val="left"/>
      <w:pPr>
        <w:ind w:left="958" w:hanging="504"/>
      </w:pPr>
      <w:rPr>
        <w:rFonts w:ascii="標楷體" w:eastAsia="標楷體" w:hint="eastAsia"/>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A40456B"/>
    <w:multiLevelType w:val="multilevel"/>
    <w:tmpl w:val="756E6A7A"/>
    <w:lvl w:ilvl="0">
      <w:start w:val="1"/>
      <w:numFmt w:val="taiwaneseCountingThousand"/>
      <w:pStyle w:val="a"/>
      <w:suff w:val="nothing"/>
      <w:lvlText w:val="%1、"/>
      <w:lvlJc w:val="left"/>
      <w:pPr>
        <w:ind w:left="198" w:hanging="198"/>
      </w:pPr>
      <w:rPr>
        <w:rFonts w:ascii="標楷體" w:hAnsi="標楷體" w:hint="eastAsia"/>
        <w:b/>
        <w:i w:val="0"/>
        <w:lang w:val="en-US"/>
      </w:rPr>
    </w:lvl>
    <w:lvl w:ilvl="1">
      <w:start w:val="1"/>
      <w:numFmt w:val="taiwaneseCountingThousand"/>
      <w:suff w:val="nothing"/>
      <w:lvlText w:val="（%2）"/>
      <w:lvlJc w:val="left"/>
      <w:pPr>
        <w:ind w:left="1191" w:hanging="737"/>
      </w:pPr>
      <w:rPr>
        <w:rFonts w:hint="eastAsia"/>
        <w:strike w:val="0"/>
        <w:lang w:val="en-US"/>
      </w:rPr>
    </w:lvl>
    <w:lvl w:ilvl="2">
      <w:start w:val="1"/>
      <w:numFmt w:val="decimal"/>
      <w:suff w:val="nothing"/>
      <w:lvlText w:val="%3、"/>
      <w:lvlJc w:val="right"/>
      <w:pPr>
        <w:ind w:left="1588" w:firstLine="0"/>
      </w:pPr>
      <w:rPr>
        <w:rFonts w:hint="eastAsia"/>
      </w:rPr>
    </w:lvl>
    <w:lvl w:ilvl="3">
      <w:start w:val="1"/>
      <w:numFmt w:val="decimal"/>
      <w:suff w:val="space"/>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5A8156FF"/>
    <w:multiLevelType w:val="multilevel"/>
    <w:tmpl w:val="AC721BD6"/>
    <w:lvl w:ilvl="0">
      <w:start w:val="1"/>
      <w:numFmt w:val="taiwaneseCountingThousand"/>
      <w:pStyle w:val="a0"/>
      <w:suff w:val="nothing"/>
      <w:lvlText w:val="%1、"/>
      <w:lvlJc w:val="right"/>
      <w:pPr>
        <w:ind w:left="480" w:hanging="192"/>
      </w:pPr>
      <w:rPr>
        <w:rFonts w:hint="eastAsia"/>
      </w:rPr>
    </w:lvl>
    <w:lvl w:ilvl="1">
      <w:start w:val="1"/>
      <w:numFmt w:val="taiwaneseCountingThousand"/>
      <w:pStyle w:val="a1"/>
      <w:suff w:val="nothing"/>
      <w:lvlText w:val="（%2）"/>
      <w:lvlJc w:val="right"/>
      <w:pPr>
        <w:ind w:left="960" w:hanging="480"/>
      </w:pPr>
      <w:rPr>
        <w:rFonts w:hint="eastAsia"/>
      </w:rPr>
    </w:lvl>
    <w:lvl w:ilvl="2">
      <w:start w:val="1"/>
      <w:numFmt w:val="decimal"/>
      <w:pStyle w:val="10"/>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485126911">
    <w:abstractNumId w:val="0"/>
  </w:num>
  <w:num w:numId="2" w16cid:durableId="1799912324">
    <w:abstractNumId w:val="0"/>
    <w:lvlOverride w:ilvl="0">
      <w:lvl w:ilvl="0">
        <w:start w:val="1"/>
        <w:numFmt w:val="bullet"/>
        <w:pStyle w:val="1"/>
        <w:suff w:val="nothing"/>
        <w:lvlText w:val="◎"/>
        <w:lvlJc w:val="left"/>
        <w:pPr>
          <w:ind w:left="480" w:hanging="480"/>
        </w:pPr>
        <w:rPr>
          <w:rFonts w:ascii="標楷體" w:eastAsia="標楷體" w:hAnsi="標楷體" w:hint="eastAsia"/>
        </w:rPr>
      </w:lvl>
    </w:lvlOverride>
    <w:lvlOverride w:ilvl="1">
      <w:lvl w:ilvl="1">
        <w:start w:val="1"/>
        <w:numFmt w:val="taiwaneseCountingThousand"/>
        <w:pStyle w:val="2"/>
        <w:suff w:val="nothing"/>
        <w:lvlText w:val="%2、"/>
        <w:lvlJc w:val="left"/>
        <w:pPr>
          <w:ind w:left="2551" w:hanging="567"/>
        </w:pPr>
        <w:rPr>
          <w:rFonts w:ascii="標楷體" w:eastAsia="標楷體" w:hint="eastAsia"/>
          <w:lang w:val="en-US"/>
        </w:rPr>
      </w:lvl>
    </w:lvlOverride>
    <w:lvlOverride w:ilvl="2">
      <w:lvl w:ilvl="2">
        <w:start w:val="1"/>
        <w:numFmt w:val="taiwaneseCountingThousand"/>
        <w:pStyle w:val="3"/>
        <w:suff w:val="nothing"/>
        <w:lvlText w:val="(%3)"/>
        <w:lvlJc w:val="left"/>
        <w:pPr>
          <w:ind w:left="3764" w:hanging="504"/>
        </w:pPr>
        <w:rPr>
          <w:rFonts w:ascii="標楷體" w:eastAsia="標楷體" w:hint="eastAsia"/>
        </w:rPr>
      </w:lvl>
    </w:lvlOverride>
    <w:lvlOverride w:ilvl="3">
      <w:lvl w:ilvl="3">
        <w:start w:val="1"/>
        <w:numFmt w:val="bullet"/>
        <w:lvlText w:val=""/>
        <w:lvlJc w:val="left"/>
        <w:pPr>
          <w:ind w:left="1920" w:hanging="480"/>
        </w:pPr>
        <w:rPr>
          <w:rFonts w:ascii="Wingdings" w:hAnsi="Wingdings" w:hint="default"/>
        </w:rPr>
      </w:lvl>
    </w:lvlOverride>
    <w:lvlOverride w:ilvl="4">
      <w:lvl w:ilvl="4">
        <w:start w:val="1"/>
        <w:numFmt w:val="bullet"/>
        <w:lvlText w:val=""/>
        <w:lvlJc w:val="left"/>
        <w:pPr>
          <w:ind w:left="2400" w:hanging="480"/>
        </w:pPr>
        <w:rPr>
          <w:rFonts w:ascii="Wingdings" w:hAnsi="Wingdings" w:hint="default"/>
        </w:rPr>
      </w:lvl>
    </w:lvlOverride>
    <w:lvlOverride w:ilvl="5">
      <w:lvl w:ilvl="5">
        <w:start w:val="1"/>
        <w:numFmt w:val="bullet"/>
        <w:lvlText w:val=""/>
        <w:lvlJc w:val="left"/>
        <w:pPr>
          <w:ind w:left="2880" w:hanging="480"/>
        </w:pPr>
        <w:rPr>
          <w:rFonts w:ascii="Wingdings" w:hAnsi="Wingdings" w:hint="default"/>
        </w:rPr>
      </w:lvl>
    </w:lvlOverride>
    <w:lvlOverride w:ilvl="6">
      <w:lvl w:ilvl="6">
        <w:start w:val="1"/>
        <w:numFmt w:val="bullet"/>
        <w:lvlText w:val=""/>
        <w:lvlJc w:val="left"/>
        <w:pPr>
          <w:ind w:left="3360" w:hanging="480"/>
        </w:pPr>
        <w:rPr>
          <w:rFonts w:ascii="Wingdings" w:hAnsi="Wingdings" w:hint="default"/>
        </w:rPr>
      </w:lvl>
    </w:lvlOverride>
    <w:lvlOverride w:ilvl="7">
      <w:lvl w:ilvl="7">
        <w:start w:val="1"/>
        <w:numFmt w:val="bullet"/>
        <w:lvlText w:val=""/>
        <w:lvlJc w:val="left"/>
        <w:pPr>
          <w:ind w:left="3840" w:hanging="480"/>
        </w:pPr>
        <w:rPr>
          <w:rFonts w:ascii="Wingdings" w:hAnsi="Wingdings" w:hint="default"/>
        </w:rPr>
      </w:lvl>
    </w:lvlOverride>
    <w:lvlOverride w:ilvl="8">
      <w:lvl w:ilvl="8">
        <w:start w:val="1"/>
        <w:numFmt w:val="bullet"/>
        <w:lvlText w:val=""/>
        <w:lvlJc w:val="left"/>
        <w:pPr>
          <w:ind w:left="4320" w:hanging="480"/>
        </w:pPr>
        <w:rPr>
          <w:rFonts w:ascii="Wingdings" w:hAnsi="Wingdings" w:hint="default"/>
        </w:rPr>
      </w:lvl>
    </w:lvlOverride>
  </w:num>
  <w:num w:numId="3" w16cid:durableId="1248534071">
    <w:abstractNumId w:val="1"/>
  </w:num>
  <w:num w:numId="4" w16cid:durableId="1729452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518528">
    <w:abstractNumId w:val="1"/>
  </w:num>
  <w:num w:numId="6" w16cid:durableId="384452456">
    <w:abstractNumId w:val="1"/>
  </w:num>
  <w:num w:numId="7" w16cid:durableId="1846356630">
    <w:abstractNumId w:val="1"/>
  </w:num>
  <w:num w:numId="8" w16cid:durableId="2144149136">
    <w:abstractNumId w:val="1"/>
  </w:num>
  <w:num w:numId="9" w16cid:durableId="1172839949">
    <w:abstractNumId w:val="1"/>
  </w:num>
  <w:num w:numId="10" w16cid:durableId="1155142660">
    <w:abstractNumId w:val="1"/>
  </w:num>
  <w:num w:numId="11" w16cid:durableId="1408960401">
    <w:abstractNumId w:val="2"/>
  </w:num>
  <w:num w:numId="12" w16cid:durableId="1609701817">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lvlText w:val="（%2）"/>
        <w:lvlJc w:val="right"/>
        <w:pPr>
          <w:ind w:left="960" w:hanging="480"/>
        </w:pPr>
        <w:rPr>
          <w:rFonts w:hint="eastAsia"/>
        </w:rPr>
      </w:lvl>
    </w:lvlOverride>
    <w:lvlOverride w:ilvl="2">
      <w:lvl w:ilvl="2">
        <w:start w:val="1"/>
        <w:numFmt w:val="decimal"/>
        <w:pStyle w:val="10"/>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3" w16cid:durableId="256523856">
    <w:abstractNumId w:val="2"/>
    <w:lvlOverride w:ilvl="0">
      <w:lvl w:ilvl="0">
        <w:start w:val="1"/>
        <w:numFmt w:val="taiwaneseCountingThousand"/>
        <w:pStyle w:val="a0"/>
        <w:suff w:val="nothing"/>
        <w:lvlText w:val="%1、"/>
        <w:lvlJc w:val="right"/>
        <w:pPr>
          <w:ind w:left="480" w:hanging="192"/>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4" w16cid:durableId="410272995">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5" w16cid:durableId="1558391288">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6" w16cid:durableId="1074821698">
    <w:abstractNumId w:val="2"/>
    <w:lvlOverride w:ilvl="0">
      <w:lvl w:ilvl="0">
        <w:start w:val="1"/>
        <w:numFmt w:val="taiwaneseCountingThousand"/>
        <w:pStyle w:val="a0"/>
        <w:suff w:val="nothing"/>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AC"/>
    <w:rsid w:val="000300C7"/>
    <w:rsid w:val="00050FA5"/>
    <w:rsid w:val="000601C1"/>
    <w:rsid w:val="000972EC"/>
    <w:rsid w:val="00220505"/>
    <w:rsid w:val="00221C6E"/>
    <w:rsid w:val="002448A9"/>
    <w:rsid w:val="002C1085"/>
    <w:rsid w:val="0031237D"/>
    <w:rsid w:val="00361D61"/>
    <w:rsid w:val="00385E44"/>
    <w:rsid w:val="00446A65"/>
    <w:rsid w:val="00452449"/>
    <w:rsid w:val="004801F7"/>
    <w:rsid w:val="004871AC"/>
    <w:rsid w:val="006C5084"/>
    <w:rsid w:val="00756E6B"/>
    <w:rsid w:val="00786EC6"/>
    <w:rsid w:val="00831198"/>
    <w:rsid w:val="008B7883"/>
    <w:rsid w:val="008F6DD4"/>
    <w:rsid w:val="009C4FC4"/>
    <w:rsid w:val="009D7550"/>
    <w:rsid w:val="00B13AB8"/>
    <w:rsid w:val="00B23E7D"/>
    <w:rsid w:val="00BF6A29"/>
    <w:rsid w:val="00C50F89"/>
    <w:rsid w:val="00CB1C36"/>
    <w:rsid w:val="00D3452B"/>
    <w:rsid w:val="00E35224"/>
    <w:rsid w:val="00E74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F0F9"/>
  <w15:chartTrackingRefBased/>
  <w15:docId w15:val="{C978C909-D94C-4B77-B94C-C1067941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871AC"/>
    <w:pPr>
      <w:widowControl w:val="0"/>
    </w:pPr>
    <w:rPr>
      <w:rFonts w:eastAsia="標楷體"/>
      <w:szCs w:val="24"/>
    </w:rPr>
  </w:style>
  <w:style w:type="paragraph" w:styleId="1">
    <w:name w:val="heading 1"/>
    <w:link w:val="11"/>
    <w:autoRedefine/>
    <w:uiPriority w:val="9"/>
    <w:qFormat/>
    <w:rsid w:val="004871AC"/>
    <w:pPr>
      <w:keepNext/>
      <w:numPr>
        <w:numId w:val="1"/>
      </w:numPr>
      <w:spacing w:beforeLines="50" w:before="180" w:line="360" w:lineRule="auto"/>
      <w:ind w:left="482" w:hanging="482"/>
      <w:outlineLvl w:val="0"/>
    </w:pPr>
    <w:rPr>
      <w:rFonts w:asciiTheme="majorHAnsi" w:eastAsia="標楷體" w:hAnsiTheme="majorHAnsi" w:cstheme="majorBidi"/>
      <w:b/>
      <w:bCs/>
      <w:color w:val="000000" w:themeColor="text1"/>
      <w:kern w:val="52"/>
      <w:sz w:val="36"/>
      <w:szCs w:val="52"/>
    </w:rPr>
  </w:style>
  <w:style w:type="paragraph" w:styleId="2">
    <w:name w:val="heading 2"/>
    <w:link w:val="20"/>
    <w:autoRedefine/>
    <w:uiPriority w:val="9"/>
    <w:unhideWhenUsed/>
    <w:qFormat/>
    <w:rsid w:val="004871AC"/>
    <w:pPr>
      <w:keepNext/>
      <w:numPr>
        <w:ilvl w:val="1"/>
        <w:numId w:val="1"/>
      </w:numPr>
      <w:spacing w:beforeLines="50" w:before="180" w:line="480" w:lineRule="exact"/>
      <w:ind w:left="709" w:hanging="567"/>
      <w:outlineLvl w:val="1"/>
    </w:pPr>
    <w:rPr>
      <w:rFonts w:asciiTheme="majorHAnsi" w:eastAsia="標楷體" w:hAnsiTheme="majorHAnsi" w:cstheme="majorBidi"/>
      <w:bCs/>
      <w:sz w:val="36"/>
      <w:szCs w:val="48"/>
    </w:rPr>
  </w:style>
  <w:style w:type="paragraph" w:styleId="3">
    <w:name w:val="heading 3"/>
    <w:link w:val="30"/>
    <w:autoRedefine/>
    <w:uiPriority w:val="9"/>
    <w:unhideWhenUsed/>
    <w:qFormat/>
    <w:rsid w:val="004871AC"/>
    <w:pPr>
      <w:keepLines/>
      <w:numPr>
        <w:ilvl w:val="2"/>
        <w:numId w:val="1"/>
      </w:numPr>
      <w:spacing w:before="120"/>
      <w:ind w:leftChars="200" w:left="1200" w:hangingChars="200" w:hanging="720"/>
      <w:outlineLvl w:val="2"/>
    </w:pPr>
    <w:rPr>
      <w:rFonts w:asciiTheme="majorHAnsi" w:eastAsia="標楷體" w:hAnsiTheme="majorHAnsi" w:cstheme="majorBidi"/>
      <w:bCs/>
      <w:sz w:val="36"/>
      <w:szCs w:val="36"/>
      <w:shd w:val="clear"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
    <w:uiPriority w:val="9"/>
    <w:rsid w:val="004871AC"/>
    <w:rPr>
      <w:rFonts w:asciiTheme="majorHAnsi" w:eastAsia="標楷體" w:hAnsiTheme="majorHAnsi" w:cstheme="majorBidi"/>
      <w:b/>
      <w:bCs/>
      <w:color w:val="000000" w:themeColor="text1"/>
      <w:kern w:val="52"/>
      <w:sz w:val="36"/>
      <w:szCs w:val="52"/>
    </w:rPr>
  </w:style>
  <w:style w:type="character" w:customStyle="1" w:styleId="20">
    <w:name w:val="標題 2 字元"/>
    <w:basedOn w:val="a3"/>
    <w:link w:val="2"/>
    <w:uiPriority w:val="9"/>
    <w:rsid w:val="004871AC"/>
    <w:rPr>
      <w:rFonts w:asciiTheme="majorHAnsi" w:eastAsia="標楷體" w:hAnsiTheme="majorHAnsi" w:cstheme="majorBidi"/>
      <w:bCs/>
      <w:sz w:val="36"/>
      <w:szCs w:val="48"/>
    </w:rPr>
  </w:style>
  <w:style w:type="character" w:customStyle="1" w:styleId="30">
    <w:name w:val="標題 3 字元"/>
    <w:basedOn w:val="a3"/>
    <w:link w:val="3"/>
    <w:uiPriority w:val="9"/>
    <w:rsid w:val="004871AC"/>
    <w:rPr>
      <w:rFonts w:asciiTheme="majorHAnsi" w:eastAsia="標楷體" w:hAnsiTheme="majorHAnsi" w:cstheme="majorBidi"/>
      <w:bCs/>
      <w:sz w:val="36"/>
      <w:szCs w:val="36"/>
    </w:rPr>
  </w:style>
  <w:style w:type="paragraph" w:styleId="a6">
    <w:name w:val="List Paragraph"/>
    <w:basedOn w:val="a2"/>
    <w:uiPriority w:val="34"/>
    <w:qFormat/>
    <w:rsid w:val="004871AC"/>
    <w:pPr>
      <w:ind w:leftChars="200" w:left="480"/>
    </w:pPr>
    <w:rPr>
      <w:sz w:val="36"/>
    </w:rPr>
  </w:style>
  <w:style w:type="table" w:styleId="a7">
    <w:name w:val="Table Grid"/>
    <w:basedOn w:val="a4"/>
    <w:uiPriority w:val="39"/>
    <w:rsid w:val="004871A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段落內文"/>
    <w:autoRedefine/>
    <w:qFormat/>
    <w:rsid w:val="004871AC"/>
    <w:pPr>
      <w:ind w:leftChars="200" w:left="200"/>
    </w:pPr>
    <w:rPr>
      <w:rFonts w:ascii="標楷體" w:eastAsia="標楷體"/>
    </w:rPr>
  </w:style>
  <w:style w:type="paragraph" w:customStyle="1" w:styleId="a">
    <w:name w:val="契約清單段落"/>
    <w:autoRedefine/>
    <w:qFormat/>
    <w:rsid w:val="00CB1C36"/>
    <w:pPr>
      <w:numPr>
        <w:numId w:val="3"/>
      </w:numPr>
    </w:pPr>
    <w:rPr>
      <w:rFonts w:eastAsia="標楷體"/>
      <w:szCs w:val="24"/>
    </w:rPr>
  </w:style>
  <w:style w:type="paragraph" w:customStyle="1" w:styleId="a1">
    <w:name w:val="契約(一)"/>
    <w:autoRedefine/>
    <w:qFormat/>
    <w:rsid w:val="002C1085"/>
    <w:pPr>
      <w:numPr>
        <w:ilvl w:val="1"/>
        <w:numId w:val="11"/>
      </w:numPr>
      <w:ind w:leftChars="400" w:left="400" w:firstLine="0"/>
    </w:pPr>
    <w:rPr>
      <w:rFonts w:ascii="標楷體" w:eastAsia="標楷體" w:hAnsi="Times New Roman" w:cs="Times New Roman"/>
      <w:color w:val="000000" w:themeColor="text1"/>
      <w:szCs w:val="24"/>
    </w:rPr>
  </w:style>
  <w:style w:type="paragraph" w:customStyle="1" w:styleId="10">
    <w:name w:val="契約1."/>
    <w:qFormat/>
    <w:rsid w:val="002C1085"/>
    <w:pPr>
      <w:numPr>
        <w:ilvl w:val="2"/>
        <w:numId w:val="11"/>
      </w:numPr>
      <w:ind w:leftChars="600" w:left="600" w:firstLine="0"/>
    </w:pPr>
    <w:rPr>
      <w:rFonts w:eastAsia="標楷體"/>
      <w:szCs w:val="24"/>
    </w:rPr>
  </w:style>
  <w:style w:type="paragraph" w:customStyle="1" w:styleId="a0">
    <w:name w:val="契約一、"/>
    <w:autoRedefine/>
    <w:qFormat/>
    <w:rsid w:val="002C1085"/>
    <w:pPr>
      <w:numPr>
        <w:numId w:val="11"/>
      </w:numPr>
      <w:ind w:leftChars="200" w:left="200" w:firstLine="0"/>
    </w:pPr>
    <w:rPr>
      <w:rFonts w:eastAsia="標楷體"/>
      <w:szCs w:val="24"/>
    </w:rPr>
  </w:style>
  <w:style w:type="paragraph" w:styleId="a9">
    <w:name w:val="header"/>
    <w:basedOn w:val="a2"/>
    <w:link w:val="aa"/>
    <w:uiPriority w:val="99"/>
    <w:unhideWhenUsed/>
    <w:rsid w:val="00452449"/>
    <w:pPr>
      <w:tabs>
        <w:tab w:val="center" w:pos="4153"/>
        <w:tab w:val="right" w:pos="8306"/>
      </w:tabs>
      <w:snapToGrid w:val="0"/>
    </w:pPr>
    <w:rPr>
      <w:sz w:val="20"/>
      <w:szCs w:val="20"/>
    </w:rPr>
  </w:style>
  <w:style w:type="character" w:customStyle="1" w:styleId="aa">
    <w:name w:val="頁首 字元"/>
    <w:basedOn w:val="a3"/>
    <w:link w:val="a9"/>
    <w:uiPriority w:val="99"/>
    <w:rsid w:val="00452449"/>
    <w:rPr>
      <w:rFonts w:eastAsia="標楷體"/>
      <w:sz w:val="20"/>
      <w:szCs w:val="20"/>
    </w:rPr>
  </w:style>
  <w:style w:type="paragraph" w:styleId="ab">
    <w:name w:val="footer"/>
    <w:basedOn w:val="a2"/>
    <w:link w:val="ac"/>
    <w:uiPriority w:val="99"/>
    <w:unhideWhenUsed/>
    <w:rsid w:val="00452449"/>
    <w:pPr>
      <w:tabs>
        <w:tab w:val="center" w:pos="4153"/>
        <w:tab w:val="right" w:pos="8306"/>
      </w:tabs>
      <w:snapToGrid w:val="0"/>
    </w:pPr>
    <w:rPr>
      <w:sz w:val="20"/>
      <w:szCs w:val="20"/>
    </w:rPr>
  </w:style>
  <w:style w:type="character" w:customStyle="1" w:styleId="ac">
    <w:name w:val="頁尾 字元"/>
    <w:basedOn w:val="a3"/>
    <w:link w:val="ab"/>
    <w:uiPriority w:val="99"/>
    <w:rsid w:val="00452449"/>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Fanny</cp:lastModifiedBy>
  <cp:revision>4</cp:revision>
  <cp:lastPrinted>2024-05-13T02:02:00Z</cp:lastPrinted>
  <dcterms:created xsi:type="dcterms:W3CDTF">2025-08-07T03:23:00Z</dcterms:created>
  <dcterms:modified xsi:type="dcterms:W3CDTF">2025-08-11T01:57:00Z</dcterms:modified>
</cp:coreProperties>
</file>