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7AA9" w14:textId="5260113B" w:rsidR="005E4A21" w:rsidRPr="00972B81" w:rsidRDefault="00647673" w:rsidP="006B2FE4">
      <w:pPr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647673">
        <w:rPr>
          <w:rFonts w:ascii="標楷體" w:eastAsia="標楷體" w:hAnsi="標楷體" w:hint="eastAsia"/>
          <w:b/>
          <w:sz w:val="32"/>
          <w:szCs w:val="32"/>
        </w:rPr>
        <w:t>嘉義縣立大林國民中學</w:t>
      </w:r>
      <w:proofErr w:type="gramStart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1</w:t>
      </w:r>
      <w:r w:rsidR="00BF0212" w:rsidRPr="00972B81">
        <w:rPr>
          <w:rFonts w:ascii="標楷體" w:eastAsia="標楷體" w:hAnsi="標楷體"/>
          <w:b/>
          <w:sz w:val="32"/>
          <w:szCs w:val="32"/>
        </w:rPr>
        <w:t>1</w:t>
      </w:r>
      <w:r w:rsidR="006B2FE4" w:rsidRPr="00972B81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年</w:t>
      </w:r>
      <w:r w:rsidR="0003290A" w:rsidRPr="00972B81">
        <w:rPr>
          <w:rFonts w:ascii="標楷體" w:eastAsia="標楷體" w:hAnsi="標楷體"/>
          <w:b/>
          <w:sz w:val="32"/>
          <w:szCs w:val="32"/>
        </w:rPr>
        <w:t>度</w:t>
      </w:r>
      <w:r w:rsidR="005E4A21" w:rsidRPr="00972B81">
        <w:rPr>
          <w:rFonts w:ascii="標楷體" w:eastAsia="標楷體" w:hAnsi="標楷體" w:hint="eastAsia"/>
          <w:b/>
          <w:bCs/>
          <w:sz w:val="32"/>
          <w:szCs w:val="32"/>
        </w:rPr>
        <w:t>設置太陽光電發電設備公開標租</w:t>
      </w:r>
      <w:r w:rsidR="006B2FE4" w:rsidRPr="00972B81">
        <w:rPr>
          <w:rFonts w:ascii="標楷體" w:eastAsia="標楷體" w:hAnsi="標楷體" w:hint="eastAsia"/>
          <w:b/>
          <w:bCs/>
          <w:sz w:val="32"/>
          <w:szCs w:val="32"/>
        </w:rPr>
        <w:t>案</w:t>
      </w:r>
    </w:p>
    <w:p w14:paraId="36D6917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/>
          <w:b/>
          <w:sz w:val="32"/>
          <w:szCs w:val="32"/>
        </w:rPr>
        <w:t>太陽光電發電</w:t>
      </w:r>
      <w:r w:rsidRPr="00972B81">
        <w:rPr>
          <w:rFonts w:ascii="標楷體" w:eastAsia="標楷體" w:hAnsi="標楷體" w:cs="Times New Roman" w:hint="eastAsia"/>
          <w:b/>
          <w:sz w:val="32"/>
          <w:szCs w:val="32"/>
        </w:rPr>
        <w:t>系統及</w:t>
      </w:r>
      <w:r w:rsidRPr="00972B81">
        <w:rPr>
          <w:rFonts w:ascii="標楷體" w:eastAsia="標楷體" w:hAnsi="標楷體" w:cs="Times New Roman"/>
          <w:b/>
          <w:sz w:val="32"/>
          <w:szCs w:val="32"/>
        </w:rPr>
        <w:t>設備檢驗表</w:t>
      </w:r>
    </w:p>
    <w:p w14:paraId="609673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6C8426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BA8B90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設置地址：</w:t>
      </w:r>
    </w:p>
    <w:p w14:paraId="22CFC15A" w14:textId="11063E83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設置容量：單一模組裝置容量_____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，總裝置容量______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</w:p>
    <w:p w14:paraId="173951D2" w14:textId="0936FC9F" w:rsidR="005E4A21" w:rsidRPr="00972B81" w:rsidRDefault="005E4A21" w:rsidP="00A71DA3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本案業已於中華民國__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年__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月__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日按圖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施工完竣，經本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________</w:t>
      </w:r>
      <w:r w:rsidRPr="00972B81">
        <w:rPr>
          <w:rFonts w:ascii="標楷體" w:eastAsia="標楷體" w:hAnsi="標楷體" w:cs="Times New Roman"/>
          <w:sz w:val="28"/>
          <w:szCs w:val="28"/>
        </w:rPr>
        <w:t>______(建築師、土木技師或結構技師)確認太陽光電發電設備之主結構、隔絕要求、太陽能模組、支撐架結構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與組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件、材質，符合「</w:t>
      </w:r>
      <w:r w:rsidR="00647673" w:rsidRPr="0064767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嘉義縣立大林國民中學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設置太陽光電發電設備公</w:t>
      </w:r>
      <w:proofErr w:type="gramStart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開標租</w:t>
      </w:r>
      <w:r w:rsidR="006B2FE4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案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租</w:t>
      </w:r>
      <w:proofErr w:type="gramEnd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賃契約書</w:t>
      </w:r>
      <w:r w:rsidRPr="00972B81">
        <w:rPr>
          <w:rFonts w:ascii="標楷體" w:eastAsia="標楷體" w:hAnsi="標楷體" w:cs="Times New Roman"/>
          <w:sz w:val="28"/>
          <w:szCs w:val="28"/>
        </w:rPr>
        <w:t>」第二條之規定。</w:t>
      </w:r>
    </w:p>
    <w:p w14:paraId="0D049AA4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4AD45A5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6558A09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9D2C80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C0EAF1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0335" wp14:editId="0E33DF79">
                <wp:simplePos x="0" y="0"/>
                <wp:positionH relativeFrom="column">
                  <wp:posOffset>4198620</wp:posOffset>
                </wp:positionH>
                <wp:positionV relativeFrom="paragraph">
                  <wp:posOffset>92710</wp:posOffset>
                </wp:positionV>
                <wp:extent cx="1208598" cy="1160891"/>
                <wp:effectExtent l="0" t="0" r="10795" b="203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FD43734" id="矩形 47" o:spid="_x0000_s1026" style="position:absolute;margin-left:330.6pt;margin-top:7.3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簽名或蓋章：</w:t>
      </w:r>
    </w:p>
    <w:p w14:paraId="7601DB1E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0E8EA" wp14:editId="5EC44F8B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1097170" cy="326004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2BA83" w14:textId="77777777" w:rsidR="005E4A21" w:rsidRPr="00122093" w:rsidRDefault="005E4A21" w:rsidP="005E4A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0E8EA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42pt;margin-top: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" filled="f" stroked="f" strokeweight=".5pt">
                <v:textbox>
                  <w:txbxContent>
                    <w:p w14:paraId="3B62BA83" w14:textId="77777777" w:rsidR="005E4A21" w:rsidRPr="00122093" w:rsidRDefault="005E4A21" w:rsidP="005E4A21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開業/執業執照號碼：</w:t>
      </w:r>
    </w:p>
    <w:p w14:paraId="403FF73F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事務所名稱：</w:t>
      </w:r>
    </w:p>
    <w:p w14:paraId="70FD14B5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810686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881183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B8A1087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AA8E72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7CB7BFE4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049850A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0F81AA2D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AC135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6DD73B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中華民國              年                月               日</w:t>
      </w:r>
    </w:p>
    <w:p w14:paraId="3DE6ACE1" w14:textId="59E89E46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0" w:name="_Toc4666256"/>
    </w:p>
    <w:p w14:paraId="4C0CD40C" w14:textId="77777777" w:rsidR="006B2FE4" w:rsidRPr="00972B81" w:rsidRDefault="006B2FE4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bookmarkEnd w:id="0"/>
    <w:p w14:paraId="5583014A" w14:textId="529A506A" w:rsidR="005E4A21" w:rsidRPr="00972B81" w:rsidRDefault="0095642F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嘉</w:t>
      </w:r>
      <w:r w:rsidR="00647673" w:rsidRPr="006476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嘉義縣立大林國民中學</w:t>
      </w:r>
      <w:r w:rsidR="005E4A21" w:rsidRPr="00972B81">
        <w:rPr>
          <w:rFonts w:ascii="標楷體" w:eastAsia="標楷體" w:hAnsi="標楷體" w:cs="Times New Roman"/>
          <w:b/>
          <w:sz w:val="32"/>
          <w:szCs w:val="32"/>
        </w:rPr>
        <w:t>設置</w:t>
      </w:r>
      <w:r w:rsidR="00A71DA3" w:rsidRPr="00972B81">
        <w:rPr>
          <w:rFonts w:ascii="標楷體" w:eastAsia="標楷體" w:hAnsi="標楷體" w:hint="eastAsia"/>
          <w:b/>
          <w:bCs/>
          <w:sz w:val="32"/>
          <w:szCs w:val="32"/>
        </w:rPr>
        <w:t>太陽光電發電設備</w:t>
      </w:r>
      <w:r w:rsidR="005E4A21" w:rsidRPr="00972B81">
        <w:rPr>
          <w:rFonts w:ascii="標楷體" w:eastAsia="標楷體" w:hAnsi="標楷體" w:cs="Times New Roman"/>
          <w:b/>
          <w:sz w:val="32"/>
          <w:szCs w:val="32"/>
        </w:rPr>
        <w:t>檢驗項目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525"/>
        <w:gridCol w:w="7485"/>
        <w:gridCol w:w="1324"/>
        <w:gridCol w:w="709"/>
      </w:tblGrid>
      <w:tr w:rsidR="005E4A21" w:rsidRPr="00972B81" w14:paraId="36D62F29" w14:textId="77777777" w:rsidTr="00012FF1">
        <w:trPr>
          <w:trHeight w:val="210"/>
        </w:trPr>
        <w:tc>
          <w:tcPr>
            <w:tcW w:w="0" w:type="auto"/>
            <w:vAlign w:val="center"/>
          </w:tcPr>
          <w:p w14:paraId="1DD54DA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1" w:name="_Hlk17280654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類別</w:t>
            </w:r>
          </w:p>
        </w:tc>
        <w:tc>
          <w:tcPr>
            <w:tcW w:w="0" w:type="auto"/>
            <w:vAlign w:val="center"/>
          </w:tcPr>
          <w:p w14:paraId="1B10A403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項次</w:t>
            </w:r>
          </w:p>
        </w:tc>
        <w:tc>
          <w:tcPr>
            <w:tcW w:w="0" w:type="auto"/>
            <w:vAlign w:val="center"/>
          </w:tcPr>
          <w:p w14:paraId="6870BE3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項目</w:t>
            </w:r>
          </w:p>
        </w:tc>
        <w:tc>
          <w:tcPr>
            <w:tcW w:w="1324" w:type="dxa"/>
            <w:vAlign w:val="center"/>
          </w:tcPr>
          <w:p w14:paraId="483EF803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檢查</w:t>
            </w:r>
          </w:p>
          <w:p w14:paraId="32BD5A5D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結果</w:t>
            </w:r>
          </w:p>
        </w:tc>
        <w:tc>
          <w:tcPr>
            <w:tcW w:w="709" w:type="dxa"/>
          </w:tcPr>
          <w:p w14:paraId="2540825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備註</w:t>
            </w:r>
          </w:p>
        </w:tc>
      </w:tr>
      <w:tr w:rsidR="005E4A21" w:rsidRPr="00972B81" w14:paraId="327C9E0F" w14:textId="77777777" w:rsidTr="00012FF1">
        <w:trPr>
          <w:trHeight w:val="302"/>
        </w:trPr>
        <w:tc>
          <w:tcPr>
            <w:tcW w:w="0" w:type="auto"/>
            <w:vMerge w:val="restart"/>
            <w:vAlign w:val="center"/>
          </w:tcPr>
          <w:p w14:paraId="51DBF7A8" w14:textId="4243790A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戶外</w:t>
            </w:r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停車場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設計與隔絕要求</w:t>
            </w:r>
          </w:p>
        </w:tc>
        <w:tc>
          <w:tcPr>
            <w:tcW w:w="0" w:type="auto"/>
            <w:vAlign w:val="center"/>
          </w:tcPr>
          <w:p w14:paraId="7EB8D7F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14425389" w14:textId="569BFF76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設置太陽能光電風</w:t>
            </w:r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停車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場，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結構柱高起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算點為屋頂下緣起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算</w:t>
            </w:r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致</w:t>
            </w:r>
            <w:proofErr w:type="gramEnd"/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少2.7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公尺。</w:t>
            </w:r>
          </w:p>
        </w:tc>
        <w:tc>
          <w:tcPr>
            <w:tcW w:w="1324" w:type="dxa"/>
            <w:vAlign w:val="center"/>
          </w:tcPr>
          <w:p w14:paraId="4F8B6DC9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="00A709C5"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2FF88A5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="00A709C5"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029E68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1AE8C268" w14:textId="77777777" w:rsidTr="00012FF1">
        <w:trPr>
          <w:trHeight w:val="302"/>
        </w:trPr>
        <w:tc>
          <w:tcPr>
            <w:tcW w:w="0" w:type="auto"/>
            <w:vMerge/>
            <w:vAlign w:val="center"/>
          </w:tcPr>
          <w:p w14:paraId="71C86BF4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E26CE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979682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為考量屋頂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洩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水及太陽能光電板日照角度，建議屋頂設置斜率6~8度範圍內為佳。</w:t>
            </w:r>
          </w:p>
        </w:tc>
        <w:tc>
          <w:tcPr>
            <w:tcW w:w="1324" w:type="dxa"/>
            <w:vAlign w:val="center"/>
          </w:tcPr>
          <w:p w14:paraId="419EB3BB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61F311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8B67664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62F38659" w14:textId="77777777" w:rsidTr="00012FF1">
        <w:trPr>
          <w:trHeight w:val="265"/>
        </w:trPr>
        <w:tc>
          <w:tcPr>
            <w:tcW w:w="0" w:type="auto"/>
            <w:vMerge/>
            <w:vAlign w:val="center"/>
          </w:tcPr>
          <w:p w14:paraId="6E76DD1B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10D4007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545E4A0C" w14:textId="35B5B26F" w:rsidR="00647673" w:rsidRPr="00972B81" w:rsidRDefault="00647673" w:rsidP="0064767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重要機電位置加裝隔離圍欄，並設置危險告示。</w:t>
            </w:r>
          </w:p>
        </w:tc>
        <w:tc>
          <w:tcPr>
            <w:tcW w:w="1324" w:type="dxa"/>
            <w:vAlign w:val="center"/>
          </w:tcPr>
          <w:p w14:paraId="404B91B7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E21EDC7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6ABAC07" w14:textId="77777777" w:rsidR="00647673" w:rsidRPr="00972B81" w:rsidRDefault="00647673" w:rsidP="0064767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33AD7847" w14:textId="77777777" w:rsidTr="00012FF1">
        <w:trPr>
          <w:trHeight w:val="266"/>
        </w:trPr>
        <w:tc>
          <w:tcPr>
            <w:tcW w:w="0" w:type="auto"/>
            <w:vMerge/>
          </w:tcPr>
          <w:p w14:paraId="3375DD33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BB3B156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7A718D8" w14:textId="168B0A41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  <w:tc>
          <w:tcPr>
            <w:tcW w:w="1324" w:type="dxa"/>
            <w:vAlign w:val="center"/>
          </w:tcPr>
          <w:p w14:paraId="7070DFD2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4774D3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1598E1C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341EFA44" w14:textId="77777777" w:rsidTr="00012FF1">
        <w:trPr>
          <w:trHeight w:val="266"/>
        </w:trPr>
        <w:tc>
          <w:tcPr>
            <w:tcW w:w="0" w:type="auto"/>
            <w:vMerge/>
          </w:tcPr>
          <w:p w14:paraId="20EC06CC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9CD9322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E923CB7" w14:textId="6F152B23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相關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線路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接地標準應依「電工法規」或「用戶用電設備裝置規則」等規範施作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4B302F9E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29F930C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ED8F440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68D998B6" w14:textId="77777777" w:rsidTr="00012FF1">
        <w:trPr>
          <w:trHeight w:val="454"/>
        </w:trPr>
        <w:tc>
          <w:tcPr>
            <w:tcW w:w="0" w:type="auto"/>
            <w:vMerge/>
          </w:tcPr>
          <w:p w14:paraId="2373D354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D7F0214" w14:textId="6890D699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7C7F7475" w14:textId="24C4F763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14:paraId="40A39960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F3FCEDD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DEFF011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53E9E055" w14:textId="77777777" w:rsidTr="00012FF1">
        <w:trPr>
          <w:trHeight w:val="454"/>
        </w:trPr>
        <w:tc>
          <w:tcPr>
            <w:tcW w:w="0" w:type="auto"/>
            <w:vMerge/>
          </w:tcPr>
          <w:p w14:paraId="7EC46477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F4F2E14" w14:textId="70F3710C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2BA7910E" w14:textId="6175C689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14:paraId="56748D1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056993B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41446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D3F35E7" w14:textId="77777777" w:rsidTr="00012FF1">
        <w:trPr>
          <w:trHeight w:val="454"/>
        </w:trPr>
        <w:tc>
          <w:tcPr>
            <w:tcW w:w="0" w:type="auto"/>
            <w:vMerge/>
          </w:tcPr>
          <w:p w14:paraId="4E501091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09875E5" w14:textId="1ECC1385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3EFCFA0" w14:textId="7E4E681B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14:paraId="41FCE34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DA8C0F7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DFF7BD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5F875CDC" w14:textId="77777777" w:rsidTr="00972B81">
        <w:trPr>
          <w:trHeight w:val="454"/>
        </w:trPr>
        <w:tc>
          <w:tcPr>
            <w:tcW w:w="0" w:type="auto"/>
            <w:vMerge w:val="restart"/>
            <w:vAlign w:val="center"/>
          </w:tcPr>
          <w:p w14:paraId="129D0389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結構系統與組件設計</w:t>
            </w:r>
          </w:p>
        </w:tc>
        <w:tc>
          <w:tcPr>
            <w:tcW w:w="0" w:type="auto"/>
            <w:vAlign w:val="center"/>
          </w:tcPr>
          <w:p w14:paraId="2C9D5F6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C62F5CC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屋架結構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：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韌性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抗彎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矩構架系統為地上1層鋼骨構造物。</w:t>
            </w:r>
          </w:p>
        </w:tc>
        <w:tc>
          <w:tcPr>
            <w:tcW w:w="1324" w:type="dxa"/>
            <w:vAlign w:val="center"/>
          </w:tcPr>
          <w:p w14:paraId="6B7C7018" w14:textId="77777777" w:rsidR="00A709C5" w:rsidRPr="00972B81" w:rsidRDefault="00A709C5" w:rsidP="00972B8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FE53285" w14:textId="77777777" w:rsidR="005E4A21" w:rsidRPr="00972B81" w:rsidRDefault="00A709C5" w:rsidP="00972B8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6CFDE13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1CB3DC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67025B95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080400A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3325A277" w14:textId="5E314F88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結構以鋼構為主，亦可採用RC柱結合鋼構支柱。</w:t>
            </w:r>
          </w:p>
        </w:tc>
        <w:tc>
          <w:tcPr>
            <w:tcW w:w="1324" w:type="dxa"/>
            <w:vAlign w:val="center"/>
          </w:tcPr>
          <w:p w14:paraId="45D6791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FF104C2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C505B4B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43C94B37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4D0D42D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0CB477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18193FE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基礎型式得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獨立基腳。</w:t>
            </w:r>
          </w:p>
        </w:tc>
        <w:tc>
          <w:tcPr>
            <w:tcW w:w="1324" w:type="dxa"/>
            <w:vAlign w:val="center"/>
          </w:tcPr>
          <w:p w14:paraId="43176977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435CD2C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F0D141C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41B96F9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1C575D0B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E991D3A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30316AF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基礎底面應先鋪設高度至少10公分的墊底混凝土(fc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’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≧140kgf/cm2)後方可進行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放樣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及基礎版施工。</w:t>
            </w:r>
          </w:p>
        </w:tc>
        <w:tc>
          <w:tcPr>
            <w:tcW w:w="1324" w:type="dxa"/>
            <w:vAlign w:val="center"/>
          </w:tcPr>
          <w:p w14:paraId="1889FE89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F681C6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BDD3EA8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7D8F72D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01FA36C1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7134BE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3A53A2D4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結結構設計應符合「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建築物耐風設計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規範及解說」之規定，惟依據「國有公用不動產設置太陽光電發電設備租賃契約書」訂定基本設計風速在32.5公尺/秒以下地區者，須採用32.5公尺/秒之平均風速作為基本設計風速，另若高於32.5公尺/秒地區者，須採用各地區之平均風速作為基本設計風速，並考量陣風反應因子（G），由專業技師分別提供結構計算書與各式連結(Connection)安全檢核文件。</w:t>
            </w:r>
          </w:p>
        </w:tc>
        <w:tc>
          <w:tcPr>
            <w:tcW w:w="1324" w:type="dxa"/>
            <w:vAlign w:val="center"/>
          </w:tcPr>
          <w:p w14:paraId="359A7B8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282B694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BA303E2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0F15153" w14:textId="77777777" w:rsidTr="00012FF1">
        <w:trPr>
          <w:trHeight w:val="454"/>
        </w:trPr>
        <w:tc>
          <w:tcPr>
            <w:tcW w:w="0" w:type="auto"/>
            <w:vMerge/>
          </w:tcPr>
          <w:p w14:paraId="098F76DB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FCF6C8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33843185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結構設計是否依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建築物耐風設計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規範進行設計與檢核，其中用途係數（I），採 I=1.1（含）以上、陣風反應因子（G），採G=1.88（含）作為設計與計算基礎</w:t>
            </w:r>
          </w:p>
        </w:tc>
        <w:tc>
          <w:tcPr>
            <w:tcW w:w="1324" w:type="dxa"/>
            <w:vAlign w:val="center"/>
          </w:tcPr>
          <w:p w14:paraId="716C7C0D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9DFFC86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0E79FFB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AF92D2F" w14:textId="77777777" w:rsidTr="00012FF1">
        <w:trPr>
          <w:trHeight w:val="454"/>
        </w:trPr>
        <w:tc>
          <w:tcPr>
            <w:tcW w:w="0" w:type="auto"/>
            <w:vMerge/>
          </w:tcPr>
          <w:p w14:paraId="24C9C1A2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B162D94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CDF7CC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結構設計應符合「建築物耐震設計規範及解說」之規定，其中用途係數（I），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I=1.25（含）以上作為設計與計算基礎</w:t>
            </w:r>
          </w:p>
        </w:tc>
        <w:tc>
          <w:tcPr>
            <w:tcW w:w="1324" w:type="dxa"/>
            <w:vAlign w:val="center"/>
          </w:tcPr>
          <w:p w14:paraId="34C2BB6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D9D3C56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4206CC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4E6376B" w14:textId="77777777" w:rsidTr="00012FF1">
        <w:trPr>
          <w:trHeight w:val="454"/>
        </w:trPr>
        <w:tc>
          <w:tcPr>
            <w:tcW w:w="0" w:type="auto"/>
            <w:vMerge/>
          </w:tcPr>
          <w:p w14:paraId="744754B0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F88E470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71B08A4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螺絲組（包含螺絲、螺帽、平華司與彈簧華司等）是否為同一材質，可為熱浸鍍鋅或電鍍鋅材質或不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銹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鋼材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質等抗腐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蝕材質，並取得抗腐蝕品質測試報告</w:t>
            </w:r>
          </w:p>
        </w:tc>
        <w:tc>
          <w:tcPr>
            <w:tcW w:w="1324" w:type="dxa"/>
            <w:vAlign w:val="center"/>
          </w:tcPr>
          <w:p w14:paraId="1CB6C8A6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B3C5AF4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57A038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42CA8B1A" w14:textId="77777777" w:rsidTr="00012FF1">
        <w:trPr>
          <w:trHeight w:val="454"/>
        </w:trPr>
        <w:tc>
          <w:tcPr>
            <w:tcW w:w="0" w:type="auto"/>
            <w:vMerge/>
          </w:tcPr>
          <w:p w14:paraId="3EE8FADC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AEC8E7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022E63E" w14:textId="602D9A30" w:rsidR="005E4A21" w:rsidRPr="00972B81" w:rsidRDefault="005E4A21" w:rsidP="00972B81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每一構件連結螺絲組是否包含抗腐蝕螺絲、至少1片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彈簧華司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、至少2片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平板華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司、至少1個抗腐蝕六角螺帽以及於六角螺帽上再套上1個抗腐蝕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六角蓋型螺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帽</w:t>
            </w:r>
          </w:p>
        </w:tc>
        <w:tc>
          <w:tcPr>
            <w:tcW w:w="1324" w:type="dxa"/>
            <w:vAlign w:val="center"/>
          </w:tcPr>
          <w:p w14:paraId="45E79F08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1CCCCD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8DA891B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CD2A251" w14:textId="77777777" w:rsidTr="00012FF1">
        <w:trPr>
          <w:trHeight w:val="454"/>
        </w:trPr>
        <w:tc>
          <w:tcPr>
            <w:tcW w:w="0" w:type="auto"/>
            <w:vMerge w:val="restart"/>
            <w:vAlign w:val="center"/>
          </w:tcPr>
          <w:p w14:paraId="6F474A6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支撐架金屬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基材耐腐蝕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性能</w:t>
            </w:r>
          </w:p>
        </w:tc>
        <w:tc>
          <w:tcPr>
            <w:tcW w:w="0" w:type="auto"/>
            <w:vAlign w:val="center"/>
          </w:tcPr>
          <w:p w14:paraId="1CFEF33E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7BC65B7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支撐架材質的選擇，下列兩項選擇：</w:t>
            </w:r>
          </w:p>
          <w:p w14:paraId="03B03BE1" w14:textId="77777777" w:rsidR="005E4A21" w:rsidRPr="00972B81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若採用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鋼構基材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，應為一般結構用鋼材（如 ASTM A709、ASTM A36、A572 等）或冷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軋鋼構材外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加表面防蝕處理，或耐候鋼材（如 ASTM A588，CNS 4620，JIS G3114等）</w:t>
            </w:r>
          </w:p>
          <w:p w14:paraId="1AF5D13A" w14:textId="77777777" w:rsidR="005E4A21" w:rsidRPr="00972B81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若採用鋁合金鋁擠型基材，其鋁合金材質應為6005T5或6001T6以上之等級，並須符合結構安全要求</w:t>
            </w:r>
          </w:p>
        </w:tc>
        <w:tc>
          <w:tcPr>
            <w:tcW w:w="1324" w:type="dxa"/>
            <w:vAlign w:val="center"/>
          </w:tcPr>
          <w:p w14:paraId="6368512B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3FEDA2E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304DE5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1919A91A" w14:textId="77777777" w:rsidTr="00012FF1">
        <w:trPr>
          <w:trHeight w:val="454"/>
        </w:trPr>
        <w:tc>
          <w:tcPr>
            <w:tcW w:w="0" w:type="auto"/>
            <w:vMerge/>
          </w:tcPr>
          <w:p w14:paraId="37AA0127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FFAF53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99EBDE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支撐架表面處理的選擇，下列兩項處理方式：</w:t>
            </w:r>
          </w:p>
          <w:p w14:paraId="49E7850E" w14:textId="02C5D8D6" w:rsidR="005E4A21" w:rsidRPr="00972B81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鋼構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表面處理，須以設置地點符合 ISO  9223 之腐蝕環境分類等級，且至少以中度腐蝕（ISO  9223-C3)等級以上為處理基準，並以20年（含）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以上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抗腐蝕性能進行表面處理，並由專業機構提出施作說明與品質保證證明</w:t>
            </w:r>
          </w:p>
          <w:p w14:paraId="51E850E3" w14:textId="77777777" w:rsidR="005E4A21" w:rsidRPr="00972B81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鋁合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金鋁擠型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基材表面處理，其表面處理方式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陽極處理厚度 14µm 以上及外加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一層膜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厚 7µm 以上之壓克力透明漆之表面防蝕處理，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除鋁擠型構材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外的鋁合金板、小配件等之表面處理方式可為陽極處理厚度 7µm 以上及外加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一層膜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厚 7µm 以上之壓克力透明漆，且皆需取得具有 TAF 認可之測試實驗室測試合格報告</w:t>
            </w:r>
          </w:p>
        </w:tc>
        <w:tc>
          <w:tcPr>
            <w:tcW w:w="1324" w:type="dxa"/>
            <w:vAlign w:val="center"/>
          </w:tcPr>
          <w:p w14:paraId="5873F665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3C06A0A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7B0EA4F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446D4C6A" w14:textId="77777777" w:rsidTr="00012FF1">
        <w:trPr>
          <w:trHeight w:val="454"/>
        </w:trPr>
        <w:tc>
          <w:tcPr>
            <w:tcW w:w="0" w:type="auto"/>
            <w:vMerge/>
          </w:tcPr>
          <w:p w14:paraId="0878FA1A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41F7F01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7580EBF" w14:textId="77777777" w:rsidR="005E4A21" w:rsidRPr="00972B81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依ISO 9224金屬材質的腐蝕速率進行防蝕設計，惟至少應以中度腐蝕（ISO 9223-C3）等級以上的腐蝕環境</w:t>
            </w:r>
            <w:r w:rsidRPr="00972B8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lang w:eastAsia="zh-TW"/>
              </w:rPr>
              <w:t>進行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設計</w:t>
            </w:r>
            <w:r w:rsidRPr="00972B8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lang w:eastAsia="zh-TW"/>
              </w:rPr>
              <w:t>，由專業機構提出說明與品保證明，若縣市/學校處於C3腐蝕環境以上之等級，可參考臺灣腐蝕環境分類資訊系統/大氣腐蝕年報表，進行防腐蝕評估。</w:t>
            </w:r>
          </w:p>
        </w:tc>
        <w:tc>
          <w:tcPr>
            <w:tcW w:w="1324" w:type="dxa"/>
            <w:vAlign w:val="center"/>
          </w:tcPr>
          <w:p w14:paraId="383A96DF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ABAA88D" w14:textId="77777777" w:rsidR="005E4A21" w:rsidRPr="00972B81" w:rsidRDefault="00A709C5" w:rsidP="00012FF1">
            <w:pPr>
              <w:pStyle w:val="a5"/>
              <w:overflowPunct w:val="0"/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E10443" w14:textId="77777777" w:rsidR="005E4A21" w:rsidRPr="00972B81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5E4A21" w:rsidRPr="00972B81" w14:paraId="21818E41" w14:textId="77777777" w:rsidTr="00972B81">
        <w:trPr>
          <w:trHeight w:val="454"/>
        </w:trPr>
        <w:tc>
          <w:tcPr>
            <w:tcW w:w="0" w:type="auto"/>
            <w:vMerge w:val="restart"/>
            <w:vAlign w:val="center"/>
          </w:tcPr>
          <w:p w14:paraId="301962B0" w14:textId="77777777" w:rsidR="005E4A21" w:rsidRPr="00972B81" w:rsidRDefault="005E4A21" w:rsidP="00972B8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太陽光電模組</w:t>
            </w:r>
          </w:p>
        </w:tc>
        <w:tc>
          <w:tcPr>
            <w:tcW w:w="0" w:type="auto"/>
            <w:vAlign w:val="center"/>
          </w:tcPr>
          <w:p w14:paraId="58EBCE2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6950B4A9" w14:textId="3CB33B50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太陽光電模組產品須全數符合經濟部標檢局</w:t>
            </w:r>
            <w:bookmarkStart w:id="2" w:name="_GoBack"/>
            <w:r w:rsidR="00EE3045">
              <w:rPr>
                <w:rFonts w:ascii="標楷體" w:eastAsia="標楷體" w:hAnsi="標楷體" w:cs="Times New Roman" w:hint="eastAsia"/>
                <w:sz w:val="26"/>
                <w:szCs w:val="26"/>
              </w:rPr>
              <w:t>檢驗</w:t>
            </w:r>
            <w:bookmarkEnd w:id="2"/>
          </w:p>
        </w:tc>
        <w:tc>
          <w:tcPr>
            <w:tcW w:w="1324" w:type="dxa"/>
            <w:vAlign w:val="center"/>
          </w:tcPr>
          <w:p w14:paraId="582FB952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9E55748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E522C7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0C01D4C4" w14:textId="77777777" w:rsidTr="00012FF1">
        <w:trPr>
          <w:trHeight w:val="454"/>
        </w:trPr>
        <w:tc>
          <w:tcPr>
            <w:tcW w:w="0" w:type="auto"/>
            <w:vMerge/>
          </w:tcPr>
          <w:p w14:paraId="023B1B19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8B4C80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6B0289B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系統規格要求根據「用戶用電設備裝置規則」內太陽能系統專章。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並另提出電機工程技師簽證。</w:t>
            </w:r>
          </w:p>
        </w:tc>
        <w:tc>
          <w:tcPr>
            <w:tcW w:w="1324" w:type="dxa"/>
            <w:vAlign w:val="center"/>
          </w:tcPr>
          <w:p w14:paraId="5B6B1431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F2717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0F6ED7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0526B21" w14:textId="77777777" w:rsidTr="00012FF1">
        <w:trPr>
          <w:trHeight w:val="454"/>
        </w:trPr>
        <w:tc>
          <w:tcPr>
            <w:tcW w:w="0" w:type="auto"/>
            <w:vMerge/>
          </w:tcPr>
          <w:p w14:paraId="3D4C1C7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BEC38ED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2050AB1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模組鋁框與鋼構材接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觸位置是否加裝鐵氟龍絕緣墊片以隔開二者，避免產生電位差腐蝕</w:t>
            </w:r>
          </w:p>
        </w:tc>
        <w:tc>
          <w:tcPr>
            <w:tcW w:w="1324" w:type="dxa"/>
            <w:vAlign w:val="center"/>
          </w:tcPr>
          <w:p w14:paraId="51BFBC9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3B39C2A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C7ADBE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D0DE2F0" w14:textId="77777777" w:rsidTr="00012FF1">
        <w:trPr>
          <w:trHeight w:val="454"/>
        </w:trPr>
        <w:tc>
          <w:tcPr>
            <w:tcW w:w="0" w:type="auto"/>
            <w:vMerge/>
          </w:tcPr>
          <w:p w14:paraId="24E4BEC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676F65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CD6181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螺絲組與太陽光電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模組鋁框接觸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處之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平板華司下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方應再加裝鐵氟龍絕緣墊片以隔開螺絲組及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框</w:t>
            </w:r>
          </w:p>
        </w:tc>
        <w:tc>
          <w:tcPr>
            <w:tcW w:w="1324" w:type="dxa"/>
            <w:vAlign w:val="center"/>
          </w:tcPr>
          <w:p w14:paraId="4C67F191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AAB2A2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37C27C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09A9999A" w14:textId="77777777" w:rsidTr="00012FF1">
        <w:trPr>
          <w:trHeight w:val="2000"/>
        </w:trPr>
        <w:tc>
          <w:tcPr>
            <w:tcW w:w="0" w:type="auto"/>
            <w:vMerge/>
          </w:tcPr>
          <w:p w14:paraId="48C80A7F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D4786F9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C11DA5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單一模組與支撐架正面連結（上扣）及背部連結（下鎖）的固定組件共計需8個點以上。如太陽能光電模組距離屋頂面最高高度超過0.3公尺以下之系統，單一模組與支撐架正面連結（上扣）必須與3根支架組件（位於模組上中下側）連結固定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連結扣件共計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需6組以上。</w:t>
            </w:r>
          </w:p>
        </w:tc>
        <w:tc>
          <w:tcPr>
            <w:tcW w:w="1324" w:type="dxa"/>
            <w:vAlign w:val="center"/>
          </w:tcPr>
          <w:p w14:paraId="53F149CA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AA8A7AB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3352A6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A7662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proofErr w:type="gramStart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註</w:t>
      </w:r>
      <w:proofErr w:type="gramEnd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：檢驗結果須全部為是，若</w:t>
      </w:r>
      <w:proofErr w:type="gramStart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有否者</w:t>
      </w:r>
      <w:proofErr w:type="gramEnd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，則需由得標廠商盡速修正，以完成檢</w:t>
      </w:r>
      <w:r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驗</w:t>
      </w:r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。</w:t>
      </w:r>
      <w:bookmarkEnd w:id="1"/>
    </w:p>
    <w:sectPr w:rsidR="005E4A21" w:rsidRPr="00972B81" w:rsidSect="006B2FE4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868A2" w14:textId="77777777" w:rsidR="005F5A1F" w:rsidRDefault="005F5A1F" w:rsidP="00770CC0">
      <w:pPr>
        <w:spacing w:line="240" w:lineRule="auto"/>
      </w:pPr>
      <w:r>
        <w:separator/>
      </w:r>
    </w:p>
  </w:endnote>
  <w:endnote w:type="continuationSeparator" w:id="0">
    <w:p w14:paraId="20849269" w14:textId="77777777" w:rsidR="005F5A1F" w:rsidRDefault="005F5A1F" w:rsidP="0077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2C1BD" w14:textId="77777777" w:rsidR="005F5A1F" w:rsidRDefault="005F5A1F" w:rsidP="00770CC0">
      <w:pPr>
        <w:spacing w:line="240" w:lineRule="auto"/>
      </w:pPr>
      <w:r>
        <w:separator/>
      </w:r>
    </w:p>
  </w:footnote>
  <w:footnote w:type="continuationSeparator" w:id="0">
    <w:p w14:paraId="4A8ADB28" w14:textId="77777777" w:rsidR="005F5A1F" w:rsidRDefault="005F5A1F" w:rsidP="00770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FE1"/>
    <w:multiLevelType w:val="hybridMultilevel"/>
    <w:tmpl w:val="62B2AB98"/>
    <w:lvl w:ilvl="0" w:tplc="844E39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A5B53"/>
    <w:multiLevelType w:val="hybridMultilevel"/>
    <w:tmpl w:val="70E8FCC0"/>
    <w:lvl w:ilvl="0" w:tplc="5ED200F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21"/>
    <w:rsid w:val="00012FF1"/>
    <w:rsid w:val="0003290A"/>
    <w:rsid w:val="000465A9"/>
    <w:rsid w:val="000B2AA6"/>
    <w:rsid w:val="00173C37"/>
    <w:rsid w:val="00210531"/>
    <w:rsid w:val="003F2307"/>
    <w:rsid w:val="00434052"/>
    <w:rsid w:val="00457D1C"/>
    <w:rsid w:val="00460FE3"/>
    <w:rsid w:val="0046573A"/>
    <w:rsid w:val="004D4276"/>
    <w:rsid w:val="00517934"/>
    <w:rsid w:val="005E4A21"/>
    <w:rsid w:val="005F5A1F"/>
    <w:rsid w:val="00647673"/>
    <w:rsid w:val="00680E67"/>
    <w:rsid w:val="006B2FE4"/>
    <w:rsid w:val="00770CC0"/>
    <w:rsid w:val="007D4D92"/>
    <w:rsid w:val="00917B06"/>
    <w:rsid w:val="0095642F"/>
    <w:rsid w:val="00972B81"/>
    <w:rsid w:val="00A64D51"/>
    <w:rsid w:val="00A709C5"/>
    <w:rsid w:val="00A71DA3"/>
    <w:rsid w:val="00BF0212"/>
    <w:rsid w:val="00C15DC0"/>
    <w:rsid w:val="00C45F4B"/>
    <w:rsid w:val="00E53AFE"/>
    <w:rsid w:val="00E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5803D5"/>
  <w15:chartTrackingRefBased/>
  <w15:docId w15:val="{617D89AA-E961-4455-BD09-03A4D89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465A9"/>
    <w:pPr>
      <w:spacing w:before="100" w:beforeAutospacing="1" w:after="100" w:afterAutospacing="1" w:line="240" w:lineRule="auto"/>
      <w:contextualSpacing w:val="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Administrator</cp:lastModifiedBy>
  <cp:revision>15</cp:revision>
  <dcterms:created xsi:type="dcterms:W3CDTF">2022-11-16T00:44:00Z</dcterms:created>
  <dcterms:modified xsi:type="dcterms:W3CDTF">2025-04-15T11:14:00Z</dcterms:modified>
</cp:coreProperties>
</file>