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7AA9" w14:textId="5B021910" w:rsidR="005E4A21" w:rsidRPr="00972B81" w:rsidRDefault="0095642F" w:rsidP="006B2FE4">
      <w:pPr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972B81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E234FC">
        <w:rPr>
          <w:rFonts w:ascii="標楷體" w:eastAsia="標楷體" w:hAnsi="標楷體" w:hint="eastAsia"/>
          <w:b/>
          <w:sz w:val="32"/>
          <w:szCs w:val="32"/>
        </w:rPr>
        <w:t>六腳</w:t>
      </w:r>
      <w:r w:rsidR="00BF0212" w:rsidRPr="00972B81">
        <w:rPr>
          <w:rFonts w:ascii="標楷體" w:eastAsia="標楷體" w:hAnsi="標楷體" w:hint="eastAsia"/>
          <w:b/>
          <w:sz w:val="32"/>
          <w:szCs w:val="32"/>
        </w:rPr>
        <w:t>鄉</w:t>
      </w:r>
      <w:r w:rsidR="00E234FC">
        <w:rPr>
          <w:rFonts w:ascii="標楷體" w:eastAsia="標楷體" w:hAnsi="標楷體" w:hint="eastAsia"/>
          <w:b/>
          <w:sz w:val="32"/>
          <w:szCs w:val="32"/>
        </w:rPr>
        <w:t>北美</w:t>
      </w:r>
      <w:r w:rsidR="00770CC0" w:rsidRPr="00972B81">
        <w:rPr>
          <w:rFonts w:ascii="標楷體" w:eastAsia="標楷體" w:hAnsi="標楷體" w:hint="eastAsia"/>
          <w:b/>
          <w:sz w:val="32"/>
          <w:szCs w:val="32"/>
        </w:rPr>
        <w:t>國</w:t>
      </w:r>
      <w:r w:rsidRPr="00972B81">
        <w:rPr>
          <w:rFonts w:ascii="標楷體" w:eastAsia="標楷體" w:hAnsi="標楷體" w:hint="eastAsia"/>
          <w:b/>
          <w:sz w:val="32"/>
          <w:szCs w:val="32"/>
        </w:rPr>
        <w:t>民小學</w:t>
      </w:r>
      <w:proofErr w:type="gramStart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1</w:t>
      </w:r>
      <w:r w:rsidR="00BF0212" w:rsidRPr="00972B81">
        <w:rPr>
          <w:rFonts w:ascii="標楷體" w:eastAsia="標楷體" w:hAnsi="標楷體"/>
          <w:b/>
          <w:sz w:val="32"/>
          <w:szCs w:val="32"/>
        </w:rPr>
        <w:t>1</w:t>
      </w:r>
      <w:r w:rsidR="006B2FE4" w:rsidRPr="00972B81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年</w:t>
      </w:r>
      <w:r w:rsidR="0003290A" w:rsidRPr="00972B81">
        <w:rPr>
          <w:rFonts w:ascii="標楷體" w:eastAsia="標楷體" w:hAnsi="標楷體"/>
          <w:b/>
          <w:sz w:val="32"/>
          <w:szCs w:val="32"/>
        </w:rPr>
        <w:t>度</w:t>
      </w:r>
      <w:r w:rsidR="005E4A21" w:rsidRPr="00972B81">
        <w:rPr>
          <w:rFonts w:ascii="標楷體" w:eastAsia="標楷體" w:hAnsi="標楷體" w:hint="eastAsia"/>
          <w:b/>
          <w:bCs/>
          <w:sz w:val="32"/>
          <w:szCs w:val="32"/>
        </w:rPr>
        <w:t>設置太陽光電發電設備公開標租</w:t>
      </w:r>
      <w:r w:rsidR="006B2FE4" w:rsidRPr="00972B81">
        <w:rPr>
          <w:rFonts w:ascii="標楷體" w:eastAsia="標楷體" w:hAnsi="標楷體" w:hint="eastAsia"/>
          <w:b/>
          <w:bCs/>
          <w:sz w:val="32"/>
          <w:szCs w:val="32"/>
        </w:rPr>
        <w:t>案</w:t>
      </w:r>
    </w:p>
    <w:p w14:paraId="36D6917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/>
          <w:b/>
          <w:sz w:val="32"/>
          <w:szCs w:val="32"/>
        </w:rPr>
        <w:t>太陽光電發電</w:t>
      </w:r>
      <w:r w:rsidRPr="00972B81">
        <w:rPr>
          <w:rFonts w:ascii="標楷體" w:eastAsia="標楷體" w:hAnsi="標楷體" w:cs="Times New Roman" w:hint="eastAsia"/>
          <w:b/>
          <w:sz w:val="32"/>
          <w:szCs w:val="32"/>
        </w:rPr>
        <w:t>系統及</w:t>
      </w:r>
      <w:r w:rsidRPr="00972B81">
        <w:rPr>
          <w:rFonts w:ascii="標楷體" w:eastAsia="標楷體" w:hAnsi="標楷體" w:cs="Times New Roman"/>
          <w:b/>
          <w:sz w:val="32"/>
          <w:szCs w:val="32"/>
        </w:rPr>
        <w:t>設備檢驗表</w:t>
      </w:r>
    </w:p>
    <w:p w14:paraId="609673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6C8426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BA8B90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設置地址：</w:t>
      </w:r>
    </w:p>
    <w:p w14:paraId="22CFC15A" w14:textId="11063E83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設置容量：單一模組裝置容量_____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，總裝置容量______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</w:p>
    <w:p w14:paraId="173951D2" w14:textId="10C4F991" w:rsidR="005E4A21" w:rsidRPr="00972B81" w:rsidRDefault="005E4A21" w:rsidP="00A71DA3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本案業已於中華民國__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年__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月__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日按圖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施工完竣，經本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________</w:t>
      </w:r>
      <w:r w:rsidRPr="00972B81">
        <w:rPr>
          <w:rFonts w:ascii="標楷體" w:eastAsia="標楷體" w:hAnsi="標楷體" w:cs="Times New Roman"/>
          <w:sz w:val="28"/>
          <w:szCs w:val="28"/>
        </w:rPr>
        <w:t>______(建築師、土木技師或結構技師)確認太陽光電發電設備之主結構、隔絕要求、太陽能模組、支撐架結構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與組件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、材質，符合「</w:t>
      </w:r>
      <w:r w:rsidR="0095642F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嘉義縣</w:t>
      </w:r>
      <w:r w:rsidR="00E234F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六腳</w:t>
      </w:r>
      <w:r w:rsidR="00BF0212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鄉</w:t>
      </w:r>
      <w:r w:rsidR="00E234F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北美</w:t>
      </w:r>
      <w:r w:rsidR="00770CC0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國</w:t>
      </w:r>
      <w:r w:rsidR="0095642F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民小學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設置太陽光電發電設備公</w:t>
      </w:r>
      <w:proofErr w:type="gramStart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開標租</w:t>
      </w:r>
      <w:r w:rsidR="006B2FE4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案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租賃</w:t>
      </w:r>
      <w:proofErr w:type="gramEnd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契約書</w:t>
      </w:r>
      <w:r w:rsidRPr="00972B81">
        <w:rPr>
          <w:rFonts w:ascii="標楷體" w:eastAsia="標楷體" w:hAnsi="標楷體" w:cs="Times New Roman"/>
          <w:sz w:val="28"/>
          <w:szCs w:val="28"/>
        </w:rPr>
        <w:t>」第二條之規定。</w:t>
      </w:r>
    </w:p>
    <w:p w14:paraId="0D049AA4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4AD45A5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6558A09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9D2C80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C0EAF1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0335" wp14:editId="0E33DF79">
                <wp:simplePos x="0" y="0"/>
                <wp:positionH relativeFrom="column">
                  <wp:posOffset>4198620</wp:posOffset>
                </wp:positionH>
                <wp:positionV relativeFrom="paragraph">
                  <wp:posOffset>92710</wp:posOffset>
                </wp:positionV>
                <wp:extent cx="1208598" cy="1160891"/>
                <wp:effectExtent l="0" t="0" r="10795" b="203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43734" id="矩形 47" o:spid="_x0000_s1026" style="position:absolute;margin-left:330.6pt;margin-top:7.3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簽名或蓋章：</w:t>
      </w:r>
    </w:p>
    <w:p w14:paraId="7601DB1E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0E8EA" wp14:editId="5EC44F8B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1097170" cy="326004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2BA83" w14:textId="77777777" w:rsidR="005E4A21" w:rsidRPr="00122093" w:rsidRDefault="005E4A21" w:rsidP="005E4A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0E8EA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42pt;margin-top: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" filled="f" stroked="f" strokeweight=".5pt">
                <v:textbox>
                  <w:txbxContent>
                    <w:p w14:paraId="3B62BA83" w14:textId="77777777" w:rsidR="005E4A21" w:rsidRPr="00122093" w:rsidRDefault="005E4A21" w:rsidP="005E4A21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開業/執業執照號碼：</w:t>
      </w:r>
    </w:p>
    <w:p w14:paraId="403FF73F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事務所名稱：</w:t>
      </w:r>
    </w:p>
    <w:p w14:paraId="70FD14B5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810686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881183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B8A1087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AA8E72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7CB7BFE4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049850A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0F81AA2D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AC135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6DD73B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中華民國              年                月               日</w:t>
      </w:r>
    </w:p>
    <w:p w14:paraId="3DE6ACE1" w14:textId="59E89E46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0" w:name="_Toc4666256"/>
    </w:p>
    <w:bookmarkEnd w:id="0"/>
    <w:p w14:paraId="4C0CD40C" w14:textId="77777777" w:rsidR="006B2FE4" w:rsidRPr="00972B81" w:rsidRDefault="006B2FE4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sectPr w:rsidR="006B2FE4" w:rsidRPr="00972B81" w:rsidSect="006B2FE4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D50E" w14:textId="77777777" w:rsidR="00372057" w:rsidRDefault="00372057" w:rsidP="00770CC0">
      <w:pPr>
        <w:spacing w:line="240" w:lineRule="auto"/>
      </w:pPr>
      <w:r>
        <w:separator/>
      </w:r>
    </w:p>
  </w:endnote>
  <w:endnote w:type="continuationSeparator" w:id="0">
    <w:p w14:paraId="5BCEC139" w14:textId="77777777" w:rsidR="00372057" w:rsidRDefault="00372057" w:rsidP="0077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34A9" w14:textId="77777777" w:rsidR="00372057" w:rsidRDefault="00372057" w:rsidP="00770CC0">
      <w:pPr>
        <w:spacing w:line="240" w:lineRule="auto"/>
      </w:pPr>
      <w:r>
        <w:separator/>
      </w:r>
    </w:p>
  </w:footnote>
  <w:footnote w:type="continuationSeparator" w:id="0">
    <w:p w14:paraId="36B7DFB5" w14:textId="77777777" w:rsidR="00372057" w:rsidRDefault="00372057" w:rsidP="00770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FE1"/>
    <w:multiLevelType w:val="hybridMultilevel"/>
    <w:tmpl w:val="62B2AB98"/>
    <w:lvl w:ilvl="0" w:tplc="844E39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A5B53"/>
    <w:multiLevelType w:val="hybridMultilevel"/>
    <w:tmpl w:val="70E8FCC0"/>
    <w:lvl w:ilvl="0" w:tplc="5ED200F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7579736">
    <w:abstractNumId w:val="0"/>
  </w:num>
  <w:num w:numId="2" w16cid:durableId="17206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21"/>
    <w:rsid w:val="00012FF1"/>
    <w:rsid w:val="0003290A"/>
    <w:rsid w:val="000465A9"/>
    <w:rsid w:val="000B2AA6"/>
    <w:rsid w:val="00173C37"/>
    <w:rsid w:val="00372057"/>
    <w:rsid w:val="003F2307"/>
    <w:rsid w:val="00434052"/>
    <w:rsid w:val="00457D1C"/>
    <w:rsid w:val="0046573A"/>
    <w:rsid w:val="00484EA2"/>
    <w:rsid w:val="004D4276"/>
    <w:rsid w:val="005A400B"/>
    <w:rsid w:val="005D338B"/>
    <w:rsid w:val="005E4A21"/>
    <w:rsid w:val="00680E67"/>
    <w:rsid w:val="006B2FE4"/>
    <w:rsid w:val="00770CC0"/>
    <w:rsid w:val="00861287"/>
    <w:rsid w:val="00917B06"/>
    <w:rsid w:val="0095642F"/>
    <w:rsid w:val="00972B81"/>
    <w:rsid w:val="009C5593"/>
    <w:rsid w:val="00A64D51"/>
    <w:rsid w:val="00A709C5"/>
    <w:rsid w:val="00A71DA3"/>
    <w:rsid w:val="00BF0212"/>
    <w:rsid w:val="00C15DC0"/>
    <w:rsid w:val="00C503F2"/>
    <w:rsid w:val="00C5474E"/>
    <w:rsid w:val="00E234FC"/>
    <w:rsid w:val="00E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803D5"/>
  <w15:chartTrackingRefBased/>
  <w15:docId w15:val="{617D89AA-E961-4455-BD09-03A4D89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465A9"/>
    <w:pPr>
      <w:spacing w:before="100" w:beforeAutospacing="1" w:after="100" w:afterAutospacing="1" w:line="240" w:lineRule="auto"/>
      <w:contextualSpacing w:val="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USER</cp:lastModifiedBy>
  <cp:revision>2</cp:revision>
  <dcterms:created xsi:type="dcterms:W3CDTF">2025-03-21T04:03:00Z</dcterms:created>
  <dcterms:modified xsi:type="dcterms:W3CDTF">2025-03-21T04:03:00Z</dcterms:modified>
</cp:coreProperties>
</file>