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30.0" w:type="dxa"/>
        <w:jc w:val="left"/>
        <w:tblInd w:w="421.0" w:type="dxa"/>
        <w:tblLayout w:type="fixed"/>
        <w:tblLook w:val="0400"/>
      </w:tblPr>
      <w:tblGrid>
        <w:gridCol w:w="1170"/>
        <w:gridCol w:w="105"/>
        <w:gridCol w:w="2880"/>
        <w:gridCol w:w="105"/>
        <w:gridCol w:w="2265"/>
        <w:gridCol w:w="705"/>
        <w:gridCol w:w="2400"/>
        <w:tblGridChange w:id="0">
          <w:tblGrid>
            <w:gridCol w:w="1170"/>
            <w:gridCol w:w="105"/>
            <w:gridCol w:w="2880"/>
            <w:gridCol w:w="105"/>
            <w:gridCol w:w="2265"/>
            <w:gridCol w:w="705"/>
            <w:gridCol w:w="2400"/>
          </w:tblGrid>
        </w:tblGridChange>
      </w:tblGrid>
      <w:tr>
        <w:trPr>
          <w:cantSplit w:val="0"/>
          <w:trHeight w:val="390" w:hRule="atLeast"/>
          <w:tblHeader w:val="1"/>
        </w:trPr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02">
            <w:pPr>
              <w:widowControl w:val="1"/>
              <w:jc w:val="center"/>
              <w:rPr>
                <w:rFonts w:ascii="DFKai-SB" w:cs="DFKai-SB" w:eastAsia="DFKai-SB" w:hAnsi="DFKai-SB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color w:val="000000"/>
                <w:sz w:val="28"/>
                <w:szCs w:val="28"/>
                <w:rtl w:val="0"/>
              </w:rPr>
              <w:t xml:space="preserve">必 修 課 程</w:t>
            </w:r>
          </w:p>
        </w:tc>
      </w:tr>
      <w:tr>
        <w:trPr>
          <w:cantSplit w:val="0"/>
          <w:trHeight w:val="390" w:hRule="atLeast"/>
          <w:tblHeader w:val="1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09">
            <w:pPr>
              <w:widowControl w:val="1"/>
              <w:jc w:val="center"/>
              <w:rPr>
                <w:rFonts w:ascii="DFKai-SB" w:cs="DFKai-SB" w:eastAsia="DFKai-SB" w:hAnsi="DFKai-SB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color w:val="000000"/>
                <w:sz w:val="28"/>
                <w:szCs w:val="28"/>
                <w:rtl w:val="0"/>
              </w:rPr>
              <w:t xml:space="preserve">年級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0A">
            <w:pPr>
              <w:widowControl w:val="1"/>
              <w:jc w:val="center"/>
              <w:rPr>
                <w:rFonts w:ascii="DFKai-SB" w:cs="DFKai-SB" w:eastAsia="DFKai-SB" w:hAnsi="DFKai-SB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color w:val="000000"/>
                <w:sz w:val="28"/>
                <w:szCs w:val="28"/>
                <w:rtl w:val="0"/>
              </w:rPr>
              <w:t xml:space="preserve">目標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0C">
            <w:pPr>
              <w:widowControl w:val="1"/>
              <w:jc w:val="center"/>
              <w:rPr>
                <w:rFonts w:ascii="DFKai-SB" w:cs="DFKai-SB" w:eastAsia="DFKai-SB" w:hAnsi="DFKai-SB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color w:val="000000"/>
                <w:sz w:val="28"/>
                <w:szCs w:val="28"/>
                <w:rtl w:val="0"/>
              </w:rPr>
              <w:t xml:space="preserve">課程名稱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0F">
            <w:pPr>
              <w:widowControl w:val="1"/>
              <w:jc w:val="center"/>
              <w:rPr>
                <w:rFonts w:ascii="DFKai-SB" w:cs="DFKai-SB" w:eastAsia="DFKai-SB" w:hAnsi="DFKai-SB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color w:val="000000"/>
                <w:sz w:val="28"/>
                <w:szCs w:val="28"/>
                <w:rtl w:val="0"/>
              </w:rPr>
              <w:t xml:space="preserve">時間</w:t>
            </w:r>
          </w:p>
        </w:tc>
      </w:tr>
      <w:tr>
        <w:trPr>
          <w:cantSplit w:val="0"/>
          <w:trHeight w:val="1185" w:hRule="atLeast"/>
          <w:tblHeader w:val="1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0">
            <w:pPr>
              <w:widowControl w:val="1"/>
              <w:jc w:val="center"/>
              <w:rPr>
                <w:rFonts w:ascii="DFKai-SB" w:cs="DFKai-SB" w:eastAsia="DFKai-SB" w:hAnsi="DFKai-SB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color w:val="000000"/>
                <w:sz w:val="28"/>
                <w:szCs w:val="28"/>
                <w:rtl w:val="0"/>
              </w:rPr>
              <w:t xml:space="preserve">113年新生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1">
            <w:pPr>
              <w:widowControl w:val="1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8"/>
                <w:szCs w:val="28"/>
                <w:rtl w:val="0"/>
              </w:rPr>
              <w:t xml:space="preserve">1.養成良好財務管理習慣。</w:t>
            </w:r>
          </w:p>
          <w:p w:rsidR="00000000" w:rsidDel="00000000" w:rsidP="00000000" w:rsidRDefault="00000000" w:rsidRPr="00000000" w14:paraId="00000012">
            <w:pPr>
              <w:widowControl w:val="1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8"/>
                <w:szCs w:val="28"/>
                <w:rtl w:val="0"/>
              </w:rPr>
              <w:t xml:space="preserve">2.培養財務知能。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4">
            <w:pPr>
              <w:widowControl w:val="1"/>
              <w:rPr>
                <w:rFonts w:ascii="DFKai-SB" w:cs="DFKai-SB" w:eastAsia="DFKai-SB" w:hAnsi="DFKai-SB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color w:val="000000"/>
                <w:sz w:val="28"/>
                <w:szCs w:val="28"/>
                <w:rtl w:val="0"/>
              </w:rPr>
              <w:t xml:space="preserve">新生理財課程(高中&amp;大學)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7">
            <w:pPr>
              <w:widowControl w:val="1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8"/>
                <w:szCs w:val="28"/>
                <w:rtl w:val="0"/>
              </w:rPr>
              <w:t xml:space="preserve">學期中，7小時</w:t>
            </w:r>
          </w:p>
        </w:tc>
      </w:tr>
      <w:tr>
        <w:trPr>
          <w:cantSplit w:val="0"/>
          <w:trHeight w:val="690" w:hRule="atLeast"/>
          <w:tblHeader w:val="1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8">
            <w:pPr>
              <w:widowControl w:val="1"/>
              <w:jc w:val="center"/>
              <w:rPr>
                <w:rFonts w:ascii="DFKai-SB" w:cs="DFKai-SB" w:eastAsia="DFKai-SB" w:hAnsi="DFKai-SB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color w:val="000000"/>
                <w:sz w:val="28"/>
                <w:szCs w:val="28"/>
                <w:rtl w:val="0"/>
              </w:rPr>
              <w:t xml:space="preserve">高中</w:t>
            </w:r>
          </w:p>
        </w:tc>
        <w:tc>
          <w:tcPr>
            <w:gridSpan w:val="2"/>
            <w:vMerge w:val="restart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9">
            <w:pPr>
              <w:widowControl w:val="1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8"/>
                <w:szCs w:val="28"/>
                <w:rtl w:val="0"/>
              </w:rPr>
              <w:t xml:space="preserve">1.了解自己選擇科系或未來發展。</w:t>
            </w:r>
          </w:p>
          <w:p w:rsidR="00000000" w:rsidDel="00000000" w:rsidP="00000000" w:rsidRDefault="00000000" w:rsidRPr="00000000" w14:paraId="0000001A">
            <w:pPr>
              <w:widowControl w:val="1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8"/>
                <w:szCs w:val="28"/>
                <w:rtl w:val="0"/>
              </w:rPr>
              <w:t xml:space="preserve">2.培養財務知能。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C">
            <w:pPr>
              <w:widowControl w:val="1"/>
              <w:rPr>
                <w:rFonts w:ascii="DFKai-SB" w:cs="DFKai-SB" w:eastAsia="DFKai-SB" w:hAnsi="DFKai-SB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color w:val="000000"/>
                <w:sz w:val="28"/>
                <w:szCs w:val="28"/>
                <w:rtl w:val="0"/>
              </w:rPr>
              <w:t xml:space="preserve">1.生涯探索與定錨團體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F">
            <w:pPr>
              <w:widowControl w:val="1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8"/>
                <w:szCs w:val="28"/>
                <w:rtl w:val="0"/>
              </w:rPr>
              <w:t xml:space="preserve">1.整學年，6小時</w:t>
            </w:r>
          </w:p>
        </w:tc>
      </w:tr>
      <w:tr>
        <w:trPr>
          <w:cantSplit w:val="0"/>
          <w:trHeight w:val="615" w:hRule="atLeast"/>
          <w:tblHeader w:val="1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3">
            <w:pPr>
              <w:widowControl w:val="1"/>
              <w:rPr>
                <w:rFonts w:ascii="DFKai-SB" w:cs="DFKai-SB" w:eastAsia="DFKai-SB" w:hAnsi="DFKai-SB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color w:val="000000"/>
                <w:sz w:val="28"/>
                <w:szCs w:val="28"/>
                <w:rtl w:val="0"/>
              </w:rPr>
              <w:t xml:space="preserve">2.CPAS講座與個人會談(高三)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6">
            <w:pPr>
              <w:widowControl w:val="1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8"/>
                <w:szCs w:val="28"/>
                <w:rtl w:val="0"/>
              </w:rPr>
              <w:t xml:space="preserve">2.整學年，8小時</w:t>
            </w:r>
          </w:p>
        </w:tc>
      </w:tr>
      <w:tr>
        <w:trPr>
          <w:cantSplit w:val="0"/>
          <w:trHeight w:val="705" w:hRule="atLeast"/>
          <w:tblHeader w:val="1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A">
            <w:pPr>
              <w:widowControl w:val="1"/>
              <w:rPr>
                <w:rFonts w:ascii="DFKai-SB" w:cs="DFKai-SB" w:eastAsia="DFKai-SB" w:hAnsi="DFKai-SB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color w:val="000000"/>
                <w:sz w:val="28"/>
                <w:szCs w:val="28"/>
                <w:rtl w:val="0"/>
              </w:rPr>
              <w:t xml:space="preserve">3.邏輯思考與品格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D">
            <w:pPr>
              <w:widowControl w:val="1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8"/>
                <w:szCs w:val="28"/>
                <w:rtl w:val="0"/>
              </w:rPr>
              <w:t xml:space="preserve">3.學期中，6小時</w:t>
            </w:r>
          </w:p>
        </w:tc>
      </w:tr>
      <w:tr>
        <w:trPr>
          <w:cantSplit w:val="0"/>
          <w:trHeight w:val="955" w:hRule="atLeast"/>
          <w:tblHeader w:val="1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E">
            <w:pPr>
              <w:widowControl w:val="1"/>
              <w:jc w:val="center"/>
              <w:rPr>
                <w:rFonts w:ascii="DFKai-SB" w:cs="DFKai-SB" w:eastAsia="DFKai-SB" w:hAnsi="DFKai-SB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color w:val="000000"/>
                <w:sz w:val="28"/>
                <w:szCs w:val="28"/>
                <w:rtl w:val="0"/>
              </w:rPr>
              <w:t xml:space="preserve">大一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F">
            <w:pPr>
              <w:widowControl w:val="1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8"/>
                <w:szCs w:val="28"/>
                <w:rtl w:val="0"/>
              </w:rPr>
              <w:t xml:space="preserve">1.建立自我價值觀，培養正向思考的能力。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0" w:val="nil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1">
            <w:pPr>
              <w:widowControl w:val="1"/>
              <w:rPr>
                <w:rFonts w:ascii="DFKai-SB" w:cs="DFKai-SB" w:eastAsia="DFKai-SB" w:hAnsi="DFKai-SB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color w:val="000000"/>
                <w:sz w:val="28"/>
                <w:szCs w:val="28"/>
                <w:rtl w:val="0"/>
              </w:rPr>
              <w:t xml:space="preserve">1.自我探索團體課程(一)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4">
            <w:pPr>
              <w:widowControl w:val="1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8"/>
                <w:szCs w:val="28"/>
                <w:rtl w:val="0"/>
              </w:rPr>
              <w:t xml:space="preserve">1.學期中，6小時</w:t>
            </w:r>
          </w:p>
        </w:tc>
      </w:tr>
      <w:tr>
        <w:trPr>
          <w:cantSplit w:val="0"/>
          <w:trHeight w:val="857" w:hRule="atLeast"/>
          <w:tblHeader w:val="1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6">
            <w:pPr>
              <w:widowControl w:val="1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8"/>
                <w:szCs w:val="28"/>
                <w:rtl w:val="0"/>
              </w:rPr>
              <w:t xml:space="preserve">2.釐清計畫的核心價值與對自己的價值。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8">
            <w:pPr>
              <w:widowControl w:val="1"/>
              <w:rPr>
                <w:rFonts w:ascii="DFKai-SB" w:cs="DFKai-SB" w:eastAsia="DFKai-SB" w:hAnsi="DFKai-SB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color w:val="000000"/>
                <w:sz w:val="28"/>
                <w:szCs w:val="28"/>
                <w:rtl w:val="0"/>
              </w:rPr>
              <w:t xml:space="preserve">2.自我探索團體課程(二)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B">
            <w:pPr>
              <w:widowControl w:val="1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8"/>
                <w:szCs w:val="28"/>
                <w:rtl w:val="0"/>
              </w:rPr>
              <w:t xml:space="preserve">2.學期中，6小時</w:t>
            </w:r>
          </w:p>
        </w:tc>
      </w:tr>
      <w:tr>
        <w:trPr>
          <w:cantSplit w:val="0"/>
          <w:trHeight w:val="873" w:hRule="atLeast"/>
          <w:tblHeader w:val="1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D">
            <w:pPr>
              <w:widowControl w:val="1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8"/>
                <w:szCs w:val="28"/>
                <w:rtl w:val="0"/>
              </w:rPr>
              <w:t xml:space="preserve">3.建構思考架構和訓練表達能力。 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F">
            <w:pPr>
              <w:widowControl w:val="1"/>
              <w:rPr>
                <w:rFonts w:ascii="DFKai-SB" w:cs="DFKai-SB" w:eastAsia="DFKai-SB" w:hAnsi="DFKai-SB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color w:val="000000"/>
                <w:sz w:val="28"/>
                <w:szCs w:val="28"/>
                <w:rtl w:val="0"/>
              </w:rPr>
              <w:t xml:space="preserve">3.邏輯思考與品格教育(一)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2">
            <w:pPr>
              <w:widowControl w:val="1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8"/>
                <w:szCs w:val="28"/>
                <w:rtl w:val="0"/>
              </w:rPr>
              <w:t xml:space="preserve">3.學期中，6小時</w:t>
            </w:r>
          </w:p>
        </w:tc>
      </w:tr>
      <w:tr>
        <w:trPr>
          <w:cantSplit w:val="0"/>
          <w:trHeight w:val="939" w:hRule="atLeast"/>
          <w:tblHeader w:val="1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3">
            <w:pPr>
              <w:widowControl w:val="1"/>
              <w:jc w:val="center"/>
              <w:rPr>
                <w:rFonts w:ascii="DFKai-SB" w:cs="DFKai-SB" w:eastAsia="DFKai-SB" w:hAnsi="DFKai-SB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color w:val="000000"/>
                <w:sz w:val="28"/>
                <w:szCs w:val="28"/>
                <w:rtl w:val="0"/>
              </w:rPr>
              <w:t xml:space="preserve">大二</w:t>
            </w:r>
          </w:p>
        </w:tc>
        <w:tc>
          <w:tcPr>
            <w:gridSpan w:val="2"/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4">
            <w:pPr>
              <w:widowControl w:val="1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8"/>
                <w:szCs w:val="28"/>
                <w:rtl w:val="0"/>
              </w:rPr>
              <w:t xml:space="preserve">1.統整自我能力、個人資源評估分析。</w:t>
            </w:r>
          </w:p>
          <w:p w:rsidR="00000000" w:rsidDel="00000000" w:rsidP="00000000" w:rsidRDefault="00000000" w:rsidRPr="00000000" w14:paraId="00000045">
            <w:pPr>
              <w:widowControl w:val="1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8"/>
                <w:szCs w:val="28"/>
                <w:rtl w:val="0"/>
              </w:rPr>
              <w:t xml:space="preserve">2.釐清計畫的核心價值與對自己的價值。</w:t>
            </w:r>
          </w:p>
          <w:p w:rsidR="00000000" w:rsidDel="00000000" w:rsidP="00000000" w:rsidRDefault="00000000" w:rsidRPr="00000000" w14:paraId="00000046">
            <w:pPr>
              <w:widowControl w:val="1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8"/>
                <w:szCs w:val="28"/>
                <w:rtl w:val="0"/>
              </w:rPr>
              <w:t xml:space="preserve">3.診測學生的職業「適性」，協助學生釐清未來規畫。</w:t>
            </w:r>
          </w:p>
          <w:p w:rsidR="00000000" w:rsidDel="00000000" w:rsidP="00000000" w:rsidRDefault="00000000" w:rsidRPr="00000000" w14:paraId="00000047">
            <w:pPr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8"/>
                <w:szCs w:val="28"/>
                <w:rtl w:val="0"/>
              </w:rPr>
              <w:t xml:space="preserve">4.建構思考架構和訓練表達能力。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9">
            <w:pPr>
              <w:widowControl w:val="1"/>
              <w:rPr>
                <w:rFonts w:ascii="DFKai-SB" w:cs="DFKai-SB" w:eastAsia="DFKai-SB" w:hAnsi="DFKai-SB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color w:val="000000"/>
                <w:sz w:val="28"/>
                <w:szCs w:val="28"/>
                <w:rtl w:val="0"/>
              </w:rPr>
              <w:t xml:space="preserve">1.生涯發展課程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C">
            <w:pPr>
              <w:widowControl w:val="1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8"/>
                <w:szCs w:val="28"/>
                <w:rtl w:val="0"/>
              </w:rPr>
              <w:t xml:space="preserve">1.學期中，6小時</w:t>
            </w:r>
          </w:p>
        </w:tc>
      </w:tr>
      <w:tr>
        <w:trPr>
          <w:cantSplit w:val="0"/>
          <w:trHeight w:val="1137" w:hRule="atLeast"/>
          <w:tblHeader w:val="1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50">
            <w:pPr>
              <w:widowControl w:val="1"/>
              <w:rPr>
                <w:rFonts w:ascii="DFKai-SB" w:cs="DFKai-SB" w:eastAsia="DFKai-SB" w:hAnsi="DFKai-SB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color w:val="000000"/>
                <w:sz w:val="28"/>
                <w:szCs w:val="28"/>
                <w:rtl w:val="0"/>
              </w:rPr>
              <w:t xml:space="preserve">2.CPAS講座與個人會談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53">
            <w:pPr>
              <w:widowControl w:val="1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8"/>
                <w:szCs w:val="28"/>
                <w:rtl w:val="0"/>
              </w:rPr>
              <w:t xml:space="preserve">2.學期中，8小時</w:t>
            </w:r>
          </w:p>
        </w:tc>
      </w:tr>
      <w:tr>
        <w:trPr>
          <w:cantSplit w:val="0"/>
          <w:trHeight w:val="969" w:hRule="atLeast"/>
          <w:tblHeader w:val="1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57">
            <w:pPr>
              <w:widowControl w:val="1"/>
              <w:rPr>
                <w:rFonts w:ascii="DFKai-SB" w:cs="DFKai-SB" w:eastAsia="DFKai-SB" w:hAnsi="DFKai-SB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color w:val="000000"/>
                <w:sz w:val="28"/>
                <w:szCs w:val="28"/>
                <w:rtl w:val="0"/>
              </w:rPr>
              <w:t xml:space="preserve">3.邏輯思考與品格教育(二)</w:t>
            </w:r>
          </w:p>
          <w:p w:rsidR="00000000" w:rsidDel="00000000" w:rsidP="00000000" w:rsidRDefault="00000000" w:rsidRPr="00000000" w14:paraId="00000058">
            <w:pPr>
              <w:rPr>
                <w:rFonts w:ascii="DFKai-SB" w:cs="DFKai-SB" w:eastAsia="DFKai-SB" w:hAnsi="DFKai-SB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PMingLiu" w:cs="PMingLiu" w:eastAsia="PMingLiu" w:hAnsi="PMingLiu"/>
                <w:b w:val="1"/>
                <w:color w:val="000000"/>
                <w:sz w:val="28"/>
                <w:szCs w:val="28"/>
                <w:rtl w:val="0"/>
              </w:rPr>
              <w:t xml:space="preserve">　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5B">
            <w:pPr>
              <w:widowControl w:val="1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8"/>
                <w:szCs w:val="28"/>
                <w:rtl w:val="0"/>
              </w:rPr>
              <w:t xml:space="preserve">3.學期中，6小時</w:t>
            </w:r>
          </w:p>
          <w:p w:rsidR="00000000" w:rsidDel="00000000" w:rsidP="00000000" w:rsidRDefault="00000000" w:rsidRPr="00000000" w14:paraId="0000005C">
            <w:pPr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sz w:val="28"/>
                <w:szCs w:val="28"/>
                <w:rtl w:val="0"/>
              </w:rPr>
              <w:t xml:space="preserve">　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70" w:hRule="atLeast"/>
          <w:tblHeader w:val="1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D">
            <w:pPr>
              <w:widowControl w:val="1"/>
              <w:jc w:val="center"/>
              <w:rPr>
                <w:rFonts w:ascii="DFKai-SB" w:cs="DFKai-SB" w:eastAsia="DFKai-SB" w:hAnsi="DFKai-SB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color w:val="000000"/>
                <w:sz w:val="28"/>
                <w:szCs w:val="28"/>
                <w:rtl w:val="0"/>
              </w:rPr>
              <w:t xml:space="preserve">大三</w:t>
            </w:r>
          </w:p>
        </w:tc>
        <w:tc>
          <w:tcPr>
            <w:gridSpan w:val="2"/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5E">
            <w:pPr>
              <w:widowControl w:val="1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8"/>
                <w:szCs w:val="28"/>
                <w:rtl w:val="0"/>
              </w:rPr>
              <w:t xml:space="preserve">1.價值觀探索與養成，培養學生對關關心社會，建立學生思考模式。</w:t>
            </w:r>
          </w:p>
          <w:p w:rsidR="00000000" w:rsidDel="00000000" w:rsidP="00000000" w:rsidRDefault="00000000" w:rsidRPr="00000000" w14:paraId="0000005F">
            <w:pPr>
              <w:widowControl w:val="1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8"/>
                <w:szCs w:val="28"/>
                <w:rtl w:val="0"/>
              </w:rPr>
              <w:t xml:space="preserve">2.釐清計畫的核心價值與對自己的價值。　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61">
            <w:pPr>
              <w:widowControl w:val="1"/>
              <w:rPr>
                <w:rFonts w:ascii="DFKai-SB" w:cs="DFKai-SB" w:eastAsia="DFKai-SB" w:hAnsi="DFKai-SB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color w:val="000000"/>
                <w:sz w:val="28"/>
                <w:szCs w:val="28"/>
                <w:rtl w:val="0"/>
              </w:rPr>
              <w:t xml:space="preserve">1.公益行動報導課程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64">
            <w:pPr>
              <w:widowControl w:val="1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8"/>
                <w:szCs w:val="28"/>
                <w:rtl w:val="0"/>
              </w:rPr>
              <w:t xml:space="preserve">1. 學期中，24小時</w:t>
            </w:r>
          </w:p>
        </w:tc>
      </w:tr>
      <w:tr>
        <w:trPr>
          <w:cantSplit w:val="0"/>
          <w:trHeight w:val="1180" w:hRule="atLeast"/>
          <w:tblHeader w:val="1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68">
            <w:pPr>
              <w:rPr>
                <w:rFonts w:ascii="DFKai-SB" w:cs="DFKai-SB" w:eastAsia="DFKai-SB" w:hAnsi="DFKai-SB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color w:val="000000"/>
                <w:sz w:val="28"/>
                <w:szCs w:val="28"/>
                <w:rtl w:val="0"/>
              </w:rPr>
              <w:t xml:space="preserve">2.品格教育(融入式)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6B">
            <w:pPr>
              <w:widowControl w:val="1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8"/>
                <w:szCs w:val="28"/>
                <w:rtl w:val="0"/>
              </w:rPr>
              <w:t xml:space="preserve">2. 學期中，12小時</w:t>
            </w:r>
          </w:p>
          <w:p w:rsidR="00000000" w:rsidDel="00000000" w:rsidP="00000000" w:rsidRDefault="00000000" w:rsidRPr="00000000" w14:paraId="0000006C">
            <w:pPr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8"/>
                <w:szCs w:val="28"/>
                <w:rtl w:val="0"/>
              </w:rPr>
              <w:t xml:space="preserve">　</w:t>
            </w:r>
          </w:p>
        </w:tc>
      </w:tr>
      <w:tr>
        <w:trPr>
          <w:cantSplit w:val="0"/>
          <w:trHeight w:val="780" w:hRule="atLeast"/>
          <w:tblHeader w:val="1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D">
            <w:pPr>
              <w:widowControl w:val="1"/>
              <w:jc w:val="center"/>
              <w:rPr>
                <w:rFonts w:ascii="DFKai-SB" w:cs="DFKai-SB" w:eastAsia="DFKai-SB" w:hAnsi="DFKai-SB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color w:val="000000"/>
                <w:sz w:val="28"/>
                <w:szCs w:val="28"/>
                <w:rtl w:val="0"/>
              </w:rPr>
              <w:t xml:space="preserve">大四</w:t>
            </w:r>
          </w:p>
        </w:tc>
        <w:tc>
          <w:tcPr>
            <w:gridSpan w:val="2"/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6E">
            <w:pPr>
              <w:widowControl w:val="1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8"/>
                <w:szCs w:val="28"/>
                <w:rtl w:val="0"/>
              </w:rPr>
              <w:t xml:space="preserve">1.瞭解求職面談技巧與準備。</w:t>
            </w:r>
          </w:p>
          <w:p w:rsidR="00000000" w:rsidDel="00000000" w:rsidP="00000000" w:rsidRDefault="00000000" w:rsidRPr="00000000" w14:paraId="0000006F">
            <w:pPr>
              <w:widowControl w:val="1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widowControl w:val="1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8"/>
                <w:szCs w:val="28"/>
                <w:rtl w:val="0"/>
              </w:rPr>
              <w:t xml:space="preserve">2.培養學生多元就業能力。</w:t>
            </w:r>
            <w:r w:rsidDel="00000000" w:rsidR="00000000" w:rsidRPr="00000000">
              <w:rPr>
                <w:rFonts w:ascii="PMingLiu" w:cs="PMingLiu" w:eastAsia="PMingLiu" w:hAnsi="PMingLiu"/>
                <w:color w:val="000000"/>
                <w:sz w:val="28"/>
                <w:szCs w:val="28"/>
                <w:rtl w:val="0"/>
              </w:rPr>
              <w:t xml:space="preserve">　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72">
            <w:pPr>
              <w:widowControl w:val="1"/>
              <w:rPr>
                <w:rFonts w:ascii="DFKai-SB" w:cs="DFKai-SB" w:eastAsia="DFKai-SB" w:hAnsi="DFKai-SB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color w:val="000000"/>
                <w:sz w:val="28"/>
                <w:szCs w:val="28"/>
                <w:rtl w:val="0"/>
              </w:rPr>
              <w:t xml:space="preserve">1.夢想之家人才培育計畫。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75">
            <w:pPr>
              <w:widowControl w:val="1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8"/>
                <w:szCs w:val="28"/>
                <w:rtl w:val="0"/>
              </w:rPr>
              <w:t xml:space="preserve">1. 依夢想之家時程辦理</w:t>
            </w:r>
          </w:p>
        </w:tc>
      </w:tr>
      <w:tr>
        <w:trPr>
          <w:cantSplit w:val="0"/>
          <w:trHeight w:val="780" w:hRule="atLeast"/>
          <w:tblHeader w:val="1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79">
            <w:pPr>
              <w:widowControl w:val="1"/>
              <w:rPr>
                <w:rFonts w:ascii="DFKai-SB" w:cs="DFKai-SB" w:eastAsia="DFKai-SB" w:hAnsi="DFKai-SB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color w:val="000000"/>
                <w:sz w:val="28"/>
                <w:szCs w:val="28"/>
                <w:rtl w:val="0"/>
              </w:rPr>
              <w:t xml:space="preserve">2.職場準備與個人履歷修訂。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7C">
            <w:pPr>
              <w:widowControl w:val="1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8"/>
                <w:szCs w:val="28"/>
                <w:rtl w:val="0"/>
              </w:rPr>
              <w:t xml:space="preserve">2. 學期中，6小時</w:t>
            </w:r>
          </w:p>
        </w:tc>
      </w:tr>
      <w:tr>
        <w:trPr>
          <w:cantSplit w:val="0"/>
          <w:trHeight w:val="570" w:hRule="atLeast"/>
          <w:tblHeader w:val="1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80">
            <w:pPr>
              <w:widowControl w:val="1"/>
              <w:rPr>
                <w:rFonts w:ascii="DFKai-SB" w:cs="DFKai-SB" w:eastAsia="DFKai-SB" w:hAnsi="DFKai-SB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color w:val="000000"/>
                <w:sz w:val="28"/>
                <w:szCs w:val="28"/>
                <w:rtl w:val="0"/>
              </w:rPr>
              <w:t xml:space="preserve">3.品格教育(融入式)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83">
            <w:pPr>
              <w:widowControl w:val="1"/>
              <w:rPr>
                <w:rFonts w:ascii="PMingLiu" w:cs="PMingLiu" w:eastAsia="PMingLiu" w:hAnsi="PMingLiu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sz w:val="28"/>
                <w:szCs w:val="28"/>
                <w:rtl w:val="0"/>
              </w:rPr>
              <w:t xml:space="preserve">　</w:t>
            </w:r>
          </w:p>
        </w:tc>
      </w:tr>
      <w:tr>
        <w:trPr>
          <w:cantSplit w:val="0"/>
          <w:trHeight w:val="390" w:hRule="atLeast"/>
          <w:tblHeader w:val="1"/>
        </w:trPr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84">
            <w:pPr>
              <w:widowControl w:val="1"/>
              <w:jc w:val="center"/>
              <w:rPr>
                <w:rFonts w:ascii="DFKai-SB" w:cs="DFKai-SB" w:eastAsia="DFKai-SB" w:hAnsi="DFKai-SB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color w:val="000000"/>
                <w:sz w:val="28"/>
                <w:szCs w:val="28"/>
                <w:rtl w:val="0"/>
              </w:rPr>
              <w:t xml:space="preserve">選 修 課 程</w:t>
            </w:r>
          </w:p>
        </w:tc>
      </w:tr>
      <w:tr>
        <w:trPr>
          <w:cantSplit w:val="0"/>
          <w:trHeight w:val="390" w:hRule="atLeast"/>
          <w:tblHeader w:val="1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8B">
            <w:pPr>
              <w:widowControl w:val="1"/>
              <w:jc w:val="center"/>
              <w:rPr>
                <w:rFonts w:ascii="DFKai-SB" w:cs="DFKai-SB" w:eastAsia="DFKai-SB" w:hAnsi="DFKai-SB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color w:val="000000"/>
                <w:sz w:val="28"/>
                <w:szCs w:val="28"/>
                <w:rtl w:val="0"/>
              </w:rPr>
              <w:t xml:space="preserve">年級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8D">
            <w:pPr>
              <w:widowControl w:val="1"/>
              <w:jc w:val="center"/>
              <w:rPr>
                <w:rFonts w:ascii="DFKai-SB" w:cs="DFKai-SB" w:eastAsia="DFKai-SB" w:hAnsi="DFKai-SB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color w:val="000000"/>
                <w:sz w:val="28"/>
                <w:szCs w:val="28"/>
                <w:rtl w:val="0"/>
              </w:rPr>
              <w:t xml:space="preserve">目標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8F">
            <w:pPr>
              <w:widowControl w:val="1"/>
              <w:rPr>
                <w:rFonts w:ascii="DFKai-SB" w:cs="DFKai-SB" w:eastAsia="DFKai-SB" w:hAnsi="DFKai-SB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color w:val="000000"/>
                <w:sz w:val="28"/>
                <w:szCs w:val="28"/>
                <w:rtl w:val="0"/>
              </w:rPr>
              <w:t xml:space="preserve">課程名稱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90">
            <w:pPr>
              <w:widowControl w:val="1"/>
              <w:jc w:val="center"/>
              <w:rPr>
                <w:rFonts w:ascii="DFKai-SB" w:cs="DFKai-SB" w:eastAsia="DFKai-SB" w:hAnsi="DFKai-SB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color w:val="000000"/>
                <w:sz w:val="28"/>
                <w:szCs w:val="28"/>
                <w:rtl w:val="0"/>
              </w:rPr>
              <w:t xml:space="preserve">時間</w:t>
            </w:r>
          </w:p>
        </w:tc>
      </w:tr>
      <w:tr>
        <w:trPr>
          <w:cantSplit w:val="0"/>
          <w:trHeight w:val="1560" w:hRule="atLeast"/>
          <w:tblHeader w:val="1"/>
        </w:trPr>
        <w:tc>
          <w:tcPr>
            <w:gridSpan w:val="2"/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2">
            <w:pPr>
              <w:widowControl w:val="1"/>
              <w:jc w:val="center"/>
              <w:rPr>
                <w:rFonts w:ascii="DFKai-SB" w:cs="DFKai-SB" w:eastAsia="DFKai-SB" w:hAnsi="DFKai-SB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color w:val="000000"/>
                <w:sz w:val="28"/>
                <w:szCs w:val="28"/>
                <w:rtl w:val="0"/>
              </w:rPr>
              <w:t xml:space="preserve">全體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94">
            <w:pPr>
              <w:widowControl w:val="1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8"/>
                <w:szCs w:val="28"/>
                <w:rtl w:val="0"/>
              </w:rPr>
              <w:t xml:space="preserve">依學生個別需求安排會談人員，協助解決學生身理及心理的需求與擬難。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96">
            <w:pPr>
              <w:widowControl w:val="1"/>
              <w:rPr>
                <w:rFonts w:ascii="DFKai-SB" w:cs="DFKai-SB" w:eastAsia="DFKai-SB" w:hAnsi="DFKai-SB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color w:val="000000"/>
                <w:sz w:val="28"/>
                <w:szCs w:val="28"/>
                <w:rtl w:val="0"/>
              </w:rPr>
              <w:t xml:space="preserve">個別化輔導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97">
            <w:pPr>
              <w:widowControl w:val="1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8"/>
                <w:szCs w:val="28"/>
                <w:rtl w:val="0"/>
              </w:rPr>
              <w:t xml:space="preserve">需要的學生填寫申請表及聯絡秘書處社工。</w:t>
            </w:r>
          </w:p>
        </w:tc>
      </w:tr>
      <w:tr>
        <w:trPr>
          <w:cantSplit w:val="0"/>
          <w:trHeight w:val="1320" w:hRule="atLeast"/>
          <w:tblHeader w:val="1"/>
        </w:trPr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9B">
            <w:pPr>
              <w:widowControl w:val="1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8"/>
                <w:szCs w:val="28"/>
                <w:rtl w:val="0"/>
              </w:rPr>
              <w:t xml:space="preserve">提升學生英文程度。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9D">
            <w:pPr>
              <w:widowControl w:val="1"/>
              <w:rPr>
                <w:rFonts w:ascii="DFKai-SB" w:cs="DFKai-SB" w:eastAsia="DFKai-SB" w:hAnsi="DFKai-SB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color w:val="000000"/>
                <w:sz w:val="28"/>
                <w:szCs w:val="28"/>
                <w:rtl w:val="0"/>
              </w:rPr>
              <w:t xml:space="preserve">LiveABC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9E">
            <w:pPr>
              <w:widowControl w:val="1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8"/>
                <w:szCs w:val="28"/>
                <w:rtl w:val="0"/>
              </w:rPr>
              <w:t xml:space="preserve">每年10月進行調查。</w:t>
            </w:r>
          </w:p>
        </w:tc>
      </w:tr>
      <w:tr>
        <w:trPr>
          <w:cantSplit w:val="0"/>
          <w:trHeight w:val="1410" w:hRule="atLeast"/>
          <w:tblHeader w:val="1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0">
            <w:pPr>
              <w:widowControl w:val="1"/>
              <w:jc w:val="center"/>
              <w:rPr>
                <w:rFonts w:ascii="DFKai-SB" w:cs="DFKai-SB" w:eastAsia="DFKai-SB" w:hAnsi="DFKai-SB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color w:val="000000"/>
                <w:sz w:val="28"/>
                <w:szCs w:val="28"/>
                <w:rtl w:val="0"/>
              </w:rPr>
              <w:t xml:space="preserve">大三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A2">
            <w:pPr>
              <w:widowControl w:val="1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8"/>
                <w:szCs w:val="28"/>
                <w:rtl w:val="0"/>
              </w:rPr>
              <w:t xml:space="preserve">實習生培訓計畫。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A4">
            <w:pPr>
              <w:widowControl w:val="1"/>
              <w:rPr>
                <w:rFonts w:ascii="DFKai-SB" w:cs="DFKai-SB" w:eastAsia="DFKai-SB" w:hAnsi="DFKai-SB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color w:val="000000"/>
                <w:sz w:val="28"/>
                <w:szCs w:val="28"/>
                <w:rtl w:val="0"/>
              </w:rPr>
              <w:t xml:space="preserve">夢想之家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A5">
            <w:pPr>
              <w:widowControl w:val="1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8"/>
                <w:szCs w:val="28"/>
                <w:rtl w:val="0"/>
              </w:rPr>
              <w:t xml:space="preserve">依夢想之家之時程。</w:t>
            </w:r>
          </w:p>
        </w:tc>
      </w:tr>
      <w:tr>
        <w:trPr>
          <w:cantSplit w:val="0"/>
          <w:trHeight w:val="390" w:hRule="atLeast"/>
          <w:tblHeader w:val="1"/>
        </w:trPr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A7">
            <w:pPr>
              <w:widowControl w:val="1"/>
              <w:jc w:val="center"/>
              <w:rPr>
                <w:rFonts w:ascii="DFKai-SB" w:cs="DFKai-SB" w:eastAsia="DFKai-SB" w:hAnsi="DFKai-SB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color w:val="000000"/>
                <w:sz w:val="28"/>
                <w:szCs w:val="28"/>
                <w:rtl w:val="0"/>
              </w:rPr>
              <w:t xml:space="preserve">必 修 活 動</w:t>
            </w:r>
          </w:p>
        </w:tc>
      </w:tr>
      <w:tr>
        <w:trPr>
          <w:cantSplit w:val="0"/>
          <w:trHeight w:val="390" w:hRule="atLeast"/>
          <w:tblHeader w:val="1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AE">
            <w:pPr>
              <w:widowControl w:val="1"/>
              <w:jc w:val="center"/>
              <w:rPr>
                <w:rFonts w:ascii="DFKai-SB" w:cs="DFKai-SB" w:eastAsia="DFKai-SB" w:hAnsi="DFKai-SB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color w:val="000000"/>
                <w:sz w:val="28"/>
                <w:szCs w:val="28"/>
                <w:rtl w:val="0"/>
              </w:rPr>
              <w:t xml:space="preserve">年級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B0">
            <w:pPr>
              <w:widowControl w:val="1"/>
              <w:jc w:val="center"/>
              <w:rPr>
                <w:rFonts w:ascii="DFKai-SB" w:cs="DFKai-SB" w:eastAsia="DFKai-SB" w:hAnsi="DFKai-SB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color w:val="000000"/>
                <w:sz w:val="28"/>
                <w:szCs w:val="28"/>
                <w:rtl w:val="0"/>
              </w:rPr>
              <w:t xml:space="preserve">目標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B2">
            <w:pPr>
              <w:widowControl w:val="1"/>
              <w:rPr>
                <w:rFonts w:ascii="DFKai-SB" w:cs="DFKai-SB" w:eastAsia="DFKai-SB" w:hAnsi="DFKai-SB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color w:val="000000"/>
                <w:sz w:val="28"/>
                <w:szCs w:val="28"/>
                <w:rtl w:val="0"/>
              </w:rPr>
              <w:t xml:space="preserve">課程名稱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B3">
            <w:pPr>
              <w:widowControl w:val="1"/>
              <w:jc w:val="center"/>
              <w:rPr>
                <w:rFonts w:ascii="DFKai-SB" w:cs="DFKai-SB" w:eastAsia="DFKai-SB" w:hAnsi="DFKai-SB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color w:val="000000"/>
                <w:sz w:val="28"/>
                <w:szCs w:val="28"/>
                <w:rtl w:val="0"/>
              </w:rPr>
              <w:t xml:space="preserve">時間</w:t>
            </w:r>
          </w:p>
        </w:tc>
      </w:tr>
      <w:tr>
        <w:trPr>
          <w:cantSplit w:val="0"/>
          <w:trHeight w:val="1501" w:hRule="atLeast"/>
          <w:tblHeader w:val="1"/>
        </w:trPr>
        <w:tc>
          <w:tcPr>
            <w:gridSpan w:val="2"/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5">
            <w:pPr>
              <w:widowControl w:val="1"/>
              <w:jc w:val="center"/>
              <w:rPr>
                <w:rFonts w:ascii="DFKai-SB" w:cs="DFKai-SB" w:eastAsia="DFKai-SB" w:hAnsi="DFKai-SB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color w:val="000000"/>
                <w:sz w:val="28"/>
                <w:szCs w:val="28"/>
                <w:rtl w:val="0"/>
              </w:rPr>
              <w:t xml:space="preserve">全體</w:t>
            </w:r>
          </w:p>
        </w:tc>
        <w:tc>
          <w:tcPr>
            <w:gridSpan w:val="2"/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B7">
            <w:pPr>
              <w:widowControl w:val="1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8"/>
                <w:szCs w:val="28"/>
                <w:rtl w:val="0"/>
              </w:rPr>
              <w:t xml:space="preserve">1.強化團隊凝聚，彼此間的合作與互動。</w:t>
            </w:r>
          </w:p>
          <w:p w:rsidR="00000000" w:rsidDel="00000000" w:rsidP="00000000" w:rsidRDefault="00000000" w:rsidRPr="00000000" w14:paraId="000000B8">
            <w:pPr>
              <w:widowControl w:val="1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8"/>
                <w:szCs w:val="28"/>
                <w:rtl w:val="0"/>
              </w:rPr>
              <w:t xml:space="preserve">2.發揮創意落實公益行動。</w:t>
            </w:r>
          </w:p>
          <w:p w:rsidR="00000000" w:rsidDel="00000000" w:rsidP="00000000" w:rsidRDefault="00000000" w:rsidRPr="00000000" w14:paraId="000000B9">
            <w:pPr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8"/>
                <w:szCs w:val="28"/>
                <w:rtl w:val="0"/>
              </w:rPr>
              <w:t xml:space="preserve">3.建構思考架構和訓練表達能力。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BB">
            <w:pPr>
              <w:widowControl w:val="1"/>
              <w:rPr>
                <w:rFonts w:ascii="DFKai-SB" w:cs="DFKai-SB" w:eastAsia="DFKai-SB" w:hAnsi="DFKai-SB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color w:val="000000"/>
                <w:sz w:val="28"/>
                <w:szCs w:val="28"/>
                <w:rtl w:val="0"/>
              </w:rPr>
              <w:t xml:space="preserve">育成年度工作坊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BC">
            <w:pPr>
              <w:widowControl w:val="1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8"/>
                <w:szCs w:val="28"/>
                <w:rtl w:val="0"/>
              </w:rPr>
              <w:t xml:space="preserve">1或2月，1次/年</w:t>
            </w:r>
          </w:p>
        </w:tc>
      </w:tr>
      <w:tr>
        <w:trPr>
          <w:cantSplit w:val="0"/>
          <w:trHeight w:val="2286" w:hRule="atLeast"/>
          <w:tblHeader w:val="1"/>
        </w:trPr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C2">
            <w:pPr>
              <w:widowControl w:val="1"/>
              <w:rPr>
                <w:rFonts w:ascii="DFKai-SB" w:cs="DFKai-SB" w:eastAsia="DFKai-SB" w:hAnsi="DFKai-SB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color w:val="000000"/>
                <w:sz w:val="28"/>
                <w:szCs w:val="28"/>
                <w:rtl w:val="0"/>
              </w:rPr>
              <w:t xml:space="preserve">SDGs社會公益行動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C3">
            <w:pPr>
              <w:widowControl w:val="1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8"/>
                <w:szCs w:val="28"/>
                <w:rtl w:val="0"/>
              </w:rPr>
              <w:t xml:space="preserve">2-6月</w:t>
            </w:r>
          </w:p>
        </w:tc>
      </w:tr>
      <w:tr>
        <w:trPr>
          <w:cantSplit w:val="0"/>
          <w:trHeight w:val="390" w:hRule="atLeast"/>
          <w:tblHeader w:val="1"/>
        </w:trPr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C5">
            <w:pPr>
              <w:widowControl w:val="1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C7">
            <w:pPr>
              <w:widowControl w:val="1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C9">
            <w:pPr>
              <w:widowControl w:val="1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CA">
            <w:pPr>
              <w:widowControl w:val="1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0" w:hRule="atLeast"/>
          <w:tblHeader w:val="1"/>
        </w:trPr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CC">
            <w:pPr>
              <w:widowControl w:val="1"/>
              <w:jc w:val="center"/>
              <w:rPr>
                <w:rFonts w:ascii="DFKai-SB" w:cs="DFKai-SB" w:eastAsia="DFKai-SB" w:hAnsi="DFKai-SB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color w:val="000000"/>
                <w:sz w:val="28"/>
                <w:szCs w:val="28"/>
                <w:rtl w:val="0"/>
              </w:rPr>
              <w:t xml:space="preserve">選 修 活 動</w:t>
            </w:r>
          </w:p>
        </w:tc>
      </w:tr>
      <w:tr>
        <w:trPr>
          <w:cantSplit w:val="0"/>
          <w:trHeight w:val="390" w:hRule="atLeast"/>
          <w:tblHeader w:val="1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D3">
            <w:pPr>
              <w:widowControl w:val="1"/>
              <w:jc w:val="center"/>
              <w:rPr>
                <w:rFonts w:ascii="DFKai-SB" w:cs="DFKai-SB" w:eastAsia="DFKai-SB" w:hAnsi="DFKai-SB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color w:val="000000"/>
                <w:sz w:val="28"/>
                <w:szCs w:val="28"/>
                <w:rtl w:val="0"/>
              </w:rPr>
              <w:t xml:space="preserve">年級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D5">
            <w:pPr>
              <w:widowControl w:val="1"/>
              <w:jc w:val="center"/>
              <w:rPr>
                <w:rFonts w:ascii="DFKai-SB" w:cs="DFKai-SB" w:eastAsia="DFKai-SB" w:hAnsi="DFKai-SB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color w:val="000000"/>
                <w:sz w:val="28"/>
                <w:szCs w:val="28"/>
                <w:rtl w:val="0"/>
              </w:rPr>
              <w:t xml:space="preserve">目標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D7">
            <w:pPr>
              <w:widowControl w:val="1"/>
              <w:rPr>
                <w:rFonts w:ascii="DFKai-SB" w:cs="DFKai-SB" w:eastAsia="DFKai-SB" w:hAnsi="DFKai-SB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color w:val="000000"/>
                <w:sz w:val="28"/>
                <w:szCs w:val="28"/>
                <w:rtl w:val="0"/>
              </w:rPr>
              <w:t xml:space="preserve">課程名稱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D8">
            <w:pPr>
              <w:widowControl w:val="1"/>
              <w:jc w:val="center"/>
              <w:rPr>
                <w:rFonts w:ascii="DFKai-SB" w:cs="DFKai-SB" w:eastAsia="DFKai-SB" w:hAnsi="DFKai-SB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color w:val="000000"/>
                <w:sz w:val="28"/>
                <w:szCs w:val="28"/>
                <w:rtl w:val="0"/>
              </w:rPr>
              <w:t xml:space="preserve">時間</w:t>
            </w:r>
          </w:p>
        </w:tc>
      </w:tr>
      <w:tr>
        <w:trPr>
          <w:cantSplit w:val="0"/>
          <w:trHeight w:val="1467" w:hRule="atLeast"/>
          <w:tblHeader w:val="1"/>
        </w:trPr>
        <w:tc>
          <w:tcPr>
            <w:gridSpan w:val="2"/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A">
            <w:pPr>
              <w:widowControl w:val="1"/>
              <w:jc w:val="center"/>
              <w:rPr>
                <w:rFonts w:ascii="DFKai-SB" w:cs="DFKai-SB" w:eastAsia="DFKai-SB" w:hAnsi="DFKai-SB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color w:val="000000"/>
                <w:sz w:val="28"/>
                <w:szCs w:val="28"/>
                <w:rtl w:val="0"/>
              </w:rPr>
              <w:t xml:space="preserve">全體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DC">
            <w:pPr>
              <w:widowControl w:val="1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8"/>
                <w:szCs w:val="28"/>
                <w:rtl w:val="0"/>
              </w:rPr>
              <w:t xml:space="preserve">1.加強各區對夥伴的認識</w:t>
            </w:r>
          </w:p>
          <w:p w:rsidR="00000000" w:rsidDel="00000000" w:rsidP="00000000" w:rsidRDefault="00000000" w:rsidRPr="00000000" w14:paraId="000000DD">
            <w:pPr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8"/>
                <w:szCs w:val="28"/>
                <w:rtl w:val="0"/>
              </w:rPr>
              <w:t xml:space="preserve">2.落實感恩和服務的精神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DF">
            <w:pPr>
              <w:widowControl w:val="1"/>
              <w:rPr>
                <w:rFonts w:ascii="DFKai-SB" w:cs="DFKai-SB" w:eastAsia="DFKai-SB" w:hAnsi="DFKai-SB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color w:val="000000"/>
                <w:sz w:val="28"/>
                <w:szCs w:val="28"/>
                <w:rtl w:val="0"/>
              </w:rPr>
              <w:t xml:space="preserve">分區聯誼活動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E0">
            <w:pPr>
              <w:widowControl w:val="1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8"/>
                <w:szCs w:val="28"/>
                <w:rtl w:val="0"/>
              </w:rPr>
              <w:t xml:space="preserve">各區自行決定</w:t>
              <w:br w:type="textWrapping"/>
              <w:t xml:space="preserve">2次/年</w:t>
            </w:r>
          </w:p>
        </w:tc>
      </w:tr>
      <w:tr>
        <w:trPr>
          <w:cantSplit w:val="0"/>
          <w:trHeight w:val="810" w:hRule="atLeast"/>
          <w:tblHeader w:val="1"/>
        </w:trPr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E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預備就業</w:t>
            </w:r>
          </w:p>
          <w:p w:rsidR="00000000" w:rsidDel="00000000" w:rsidP="00000000" w:rsidRDefault="00000000" w:rsidRPr="00000000" w14:paraId="000000E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發展潛能</w:t>
            </w:r>
          </w:p>
          <w:p w:rsidR="00000000" w:rsidDel="00000000" w:rsidP="00000000" w:rsidRDefault="00000000" w:rsidRPr="00000000" w14:paraId="000000E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找到人生路徑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E8">
            <w:pPr>
              <w:widowControl w:val="1"/>
              <w:rPr>
                <w:rFonts w:ascii="DFKai-SB" w:cs="DFKai-SB" w:eastAsia="DFKai-SB" w:hAnsi="DFKai-SB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color w:val="000000"/>
                <w:sz w:val="28"/>
                <w:szCs w:val="28"/>
                <w:rtl w:val="0"/>
              </w:rPr>
              <w:t xml:space="preserve">企業實習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E9">
            <w:pPr>
              <w:widowControl w:val="1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8"/>
                <w:szCs w:val="28"/>
                <w:rtl w:val="0"/>
              </w:rPr>
              <w:t xml:space="preserve">全年，依企業時間公告。</w:t>
            </w:r>
          </w:p>
        </w:tc>
      </w:tr>
      <w:tr>
        <w:trPr>
          <w:cantSplit w:val="0"/>
          <w:trHeight w:val="1455" w:hRule="atLeast"/>
          <w:tblHeader w:val="1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B">
            <w:pPr>
              <w:widowControl w:val="1"/>
              <w:jc w:val="center"/>
              <w:rPr>
                <w:rFonts w:ascii="DFKai-SB" w:cs="DFKai-SB" w:eastAsia="DFKai-SB" w:hAnsi="DFKai-SB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color w:val="000000"/>
                <w:sz w:val="28"/>
                <w:szCs w:val="28"/>
                <w:rtl w:val="0"/>
              </w:rPr>
              <w:t xml:space="preserve">甄選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ED">
            <w:pPr>
              <w:widowControl w:val="1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8"/>
                <w:szCs w:val="28"/>
                <w:rtl w:val="0"/>
              </w:rPr>
              <w:t xml:space="preserve">1.跨出個人舒適圈</w:t>
              <w:br w:type="textWrapping"/>
              <w:t xml:space="preserve">2.增廣國際視野</w:t>
              <w:br w:type="textWrapping"/>
              <w:t xml:space="preserve">3.提升英文程度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EF">
            <w:pPr>
              <w:rPr>
                <w:rFonts w:ascii="DFKai-SB" w:cs="DFKai-SB" w:eastAsia="DFKai-SB" w:hAnsi="DFKai-SB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color w:val="000000"/>
                <w:sz w:val="28"/>
                <w:szCs w:val="28"/>
                <w:rtl w:val="0"/>
              </w:rPr>
              <w:t xml:space="preserve">美國德州遊學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F0">
            <w:pPr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8"/>
                <w:szCs w:val="28"/>
                <w:rtl w:val="0"/>
              </w:rPr>
              <w:t xml:space="preserve">暑假</w:t>
              <w:br w:type="textWrapping"/>
              <w:t xml:space="preserve">4-5月進行甄選</w:t>
            </w:r>
          </w:p>
        </w:tc>
      </w:tr>
    </w:tbl>
    <w:p w:rsidR="00000000" w:rsidDel="00000000" w:rsidP="00000000" w:rsidRDefault="00000000" w:rsidRPr="00000000" w14:paraId="000000F2">
      <w:pPr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</wp:posOffset>
            </wp:positionH>
            <wp:positionV relativeFrom="paragraph">
              <wp:posOffset>3819525</wp:posOffset>
            </wp:positionV>
            <wp:extent cx="6658610" cy="3745230"/>
            <wp:effectExtent b="0" l="0" r="0" t="0"/>
            <wp:wrapSquare wrapText="bothSides" distB="0" distT="0" distL="114300" distR="114300"/>
            <wp:docPr id="655412466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658610" cy="374523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314325</wp:posOffset>
            </wp:positionH>
            <wp:positionV relativeFrom="paragraph">
              <wp:posOffset>6838950</wp:posOffset>
            </wp:positionV>
            <wp:extent cx="6076950" cy="1828165"/>
            <wp:effectExtent b="0" l="0" r="0" t="0"/>
            <wp:wrapSquare wrapText="bothSides" distB="0" distT="0" distL="114300" distR="114300"/>
            <wp:docPr id="655412465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54293" l="7634" r="6927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076950" cy="182816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</wp:posOffset>
            </wp:positionH>
            <wp:positionV relativeFrom="paragraph">
              <wp:posOffset>85725</wp:posOffset>
            </wp:positionV>
            <wp:extent cx="6658610" cy="3744595"/>
            <wp:effectExtent b="0" l="0" r="0" t="0"/>
            <wp:wrapSquare wrapText="bothSides" distB="0" distT="0" distL="114300" distR="114300"/>
            <wp:docPr id="655412467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658610" cy="374459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sectPr>
      <w:pgSz w:h="16838" w:w="11906" w:orient="portrait"/>
      <w:pgMar w:bottom="720" w:top="720" w:left="720" w:right="720" w:header="851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DFKai-SB"/>
  <w:font w:name="PMingLiu"/>
  <w:font w:name="Times New Roman"/>
  <w:font w:name="Aptos"/>
  <w:font w:name="Play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decimal"/>
      <w:lvlText w:val="%2、"/>
      <w:lvlJc w:val="left"/>
      <w:pPr>
        <w:ind w:left="960" w:hanging="480"/>
      </w:pPr>
      <w:rPr/>
    </w:lvl>
    <w:lvl w:ilvl="2">
      <w:start w:val="1"/>
      <w:numFmt w:val="lowerRoman"/>
      <w:lvlText w:val="%3."/>
      <w:lvlJc w:val="right"/>
      <w:pPr>
        <w:ind w:left="1440" w:hanging="480"/>
      </w:pPr>
      <w:rPr/>
    </w:lvl>
    <w:lvl w:ilvl="3">
      <w:start w:val="1"/>
      <w:numFmt w:val="decimal"/>
      <w:lvlText w:val="%4."/>
      <w:lvlJc w:val="left"/>
      <w:pPr>
        <w:ind w:left="1920" w:hanging="480"/>
      </w:pPr>
      <w:rPr/>
    </w:lvl>
    <w:lvl w:ilvl="4">
      <w:start w:val="1"/>
      <w:numFmt w:val="decimal"/>
      <w:lvlText w:val="%5、"/>
      <w:lvlJc w:val="left"/>
      <w:pPr>
        <w:ind w:left="2400" w:hanging="480"/>
      </w:pPr>
      <w:rPr/>
    </w:lvl>
    <w:lvl w:ilvl="5">
      <w:start w:val="1"/>
      <w:numFmt w:val="lowerRoman"/>
      <w:lvlText w:val="%6."/>
      <w:lvlJc w:val="right"/>
      <w:pPr>
        <w:ind w:left="2880" w:hanging="480"/>
      </w:pPr>
      <w:rPr/>
    </w:lvl>
    <w:lvl w:ilvl="6">
      <w:start w:val="1"/>
      <w:numFmt w:val="decimal"/>
      <w:lvlText w:val="%7."/>
      <w:lvlJc w:val="left"/>
      <w:pPr>
        <w:ind w:left="3360" w:hanging="480"/>
      </w:pPr>
      <w:rPr/>
    </w:lvl>
    <w:lvl w:ilvl="7">
      <w:start w:val="1"/>
      <w:numFmt w:val="decimal"/>
      <w:lvlText w:val="%8、"/>
      <w:lvlJc w:val="left"/>
      <w:pPr>
        <w:ind w:left="3840" w:hanging="480"/>
      </w:pPr>
      <w:rPr/>
    </w:lvl>
    <w:lvl w:ilvl="8">
      <w:start w:val="1"/>
      <w:numFmt w:val="lowerRoman"/>
      <w:lvlText w:val="%9."/>
      <w:lvlJc w:val="right"/>
      <w:pPr>
        <w:ind w:left="4320" w:hanging="4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ptos" w:cs="Aptos" w:eastAsia="Aptos" w:hAnsi="Aptos"/>
        <w:sz w:val="24"/>
        <w:szCs w:val="24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480" w:lineRule="auto"/>
    </w:pPr>
    <w:rPr>
      <w:rFonts w:ascii="Play" w:cs="Play" w:eastAsia="Play" w:hAnsi="Play"/>
      <w:color w:val="0f476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3">
    <w:name w:val="heading 3"/>
    <w:basedOn w:val="Normal"/>
    <w:next w:val="Normal"/>
    <w:pPr>
      <w:keepNext w:val="1"/>
      <w:keepLines w:val="1"/>
      <w:spacing w:after="40" w:before="160" w:lineRule="auto"/>
    </w:pPr>
    <w:rPr>
      <w:color w:val="0f4761"/>
      <w:sz w:val="32"/>
      <w:szCs w:val="32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160" w:lineRule="auto"/>
    </w:pPr>
    <w:rPr>
      <w:color w:val="0f4761"/>
      <w:sz w:val="28"/>
      <w:szCs w:val="28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before="40" w:lineRule="auto"/>
    </w:pPr>
    <w:rPr>
      <w:color w:val="595959"/>
    </w:rPr>
  </w:style>
  <w:style w:type="paragraph" w:styleId="Title">
    <w:name w:val="Title"/>
    <w:basedOn w:val="Normal"/>
    <w:next w:val="Normal"/>
    <w:pPr>
      <w:spacing w:after="80" w:lineRule="auto"/>
      <w:jc w:val="center"/>
    </w:pPr>
    <w:rPr>
      <w:rFonts w:ascii="Play" w:cs="Play" w:eastAsia="Play" w:hAnsi="Play"/>
      <w:sz w:val="56"/>
      <w:szCs w:val="56"/>
    </w:rPr>
  </w:style>
  <w:style w:type="paragraph" w:styleId="a" w:default="1">
    <w:name w:val="Normal"/>
    <w:qFormat w:val="1"/>
    <w:rsid w:val="00A50F1E"/>
    <w:pPr>
      <w:widowControl w:val="0"/>
      <w:spacing w:after="0" w:line="240" w:lineRule="auto"/>
    </w:pPr>
    <w:rPr>
      <w:szCs w:val="22"/>
    </w:rPr>
  </w:style>
  <w:style w:type="paragraph" w:styleId="1">
    <w:name w:val="heading 1"/>
    <w:basedOn w:val="a"/>
    <w:next w:val="a"/>
    <w:link w:val="10"/>
    <w:uiPriority w:val="9"/>
    <w:qFormat w:val="1"/>
    <w:rsid w:val="004A52FB"/>
    <w:pPr>
      <w:keepNext w:val="1"/>
      <w:keepLines w:val="1"/>
      <w:spacing w:after="80" w:before="480"/>
      <w:outlineLvl w:val="0"/>
    </w:pPr>
    <w:rPr>
      <w:rFonts w:asciiTheme="majorHAnsi" w:cstheme="majorBidi" w:eastAsiaTheme="majorEastAsia" w:hAnsiTheme="majorHAnsi"/>
      <w:color w:val="0f4761" w:themeColor="accent1" w:themeShade="0000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 w:val="1"/>
    <w:unhideWhenUsed w:val="1"/>
    <w:qFormat w:val="1"/>
    <w:rsid w:val="004A52FB"/>
    <w:pPr>
      <w:keepNext w:val="1"/>
      <w:keepLines w:val="1"/>
      <w:spacing w:after="80" w:before="160"/>
      <w:outlineLvl w:val="1"/>
    </w:pPr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 w:val="1"/>
    <w:unhideWhenUsed w:val="1"/>
    <w:qFormat w:val="1"/>
    <w:rsid w:val="004A52FB"/>
    <w:pPr>
      <w:keepNext w:val="1"/>
      <w:keepLines w:val="1"/>
      <w:spacing w:after="40" w:before="160"/>
      <w:outlineLvl w:val="2"/>
    </w:pPr>
    <w:rPr>
      <w:rFonts w:cstheme="majorBidi" w:eastAsiaTheme="majorEastAsia"/>
      <w:color w:val="0f4761" w:themeColor="accent1" w:themeShade="0000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 w:val="1"/>
    <w:unhideWhenUsed w:val="1"/>
    <w:qFormat w:val="1"/>
    <w:rsid w:val="004A52FB"/>
    <w:pPr>
      <w:keepNext w:val="1"/>
      <w:keepLines w:val="1"/>
      <w:spacing w:after="40" w:before="160"/>
      <w:outlineLvl w:val="3"/>
    </w:pPr>
    <w:rPr>
      <w:rFonts w:cstheme="majorBidi" w:eastAsiaTheme="majorEastAsia"/>
      <w:color w:val="0f4761" w:themeColor="accent1" w:themeShade="0000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 w:val="1"/>
    <w:unhideWhenUsed w:val="1"/>
    <w:qFormat w:val="1"/>
    <w:rsid w:val="004A52FB"/>
    <w:pPr>
      <w:keepNext w:val="1"/>
      <w:keepLines w:val="1"/>
      <w:spacing w:after="40" w:before="80"/>
      <w:outlineLvl w:val="4"/>
    </w:pPr>
    <w:rPr>
      <w:rFonts w:cstheme="majorBidi" w:eastAsiaTheme="majorEastAsia"/>
      <w:color w:val="0f4761" w:themeColor="accent1" w:themeShade="0000BF"/>
    </w:rPr>
  </w:style>
  <w:style w:type="paragraph" w:styleId="6">
    <w:name w:val="heading 6"/>
    <w:basedOn w:val="a"/>
    <w:next w:val="a"/>
    <w:link w:val="60"/>
    <w:uiPriority w:val="9"/>
    <w:semiHidden w:val="1"/>
    <w:unhideWhenUsed w:val="1"/>
    <w:qFormat w:val="1"/>
    <w:rsid w:val="004A52FB"/>
    <w:pPr>
      <w:keepNext w:val="1"/>
      <w:keepLines w:val="1"/>
      <w:spacing w:before="40"/>
      <w:outlineLvl w:val="5"/>
    </w:pPr>
    <w:rPr>
      <w:rFonts w:cstheme="majorBidi" w:eastAsiaTheme="majorEastAsia"/>
      <w:color w:val="595959" w:themeColor="text1" w:themeTint="0000A6"/>
    </w:rPr>
  </w:style>
  <w:style w:type="paragraph" w:styleId="7">
    <w:name w:val="heading 7"/>
    <w:basedOn w:val="a"/>
    <w:next w:val="a"/>
    <w:link w:val="70"/>
    <w:uiPriority w:val="9"/>
    <w:semiHidden w:val="1"/>
    <w:unhideWhenUsed w:val="1"/>
    <w:qFormat w:val="1"/>
    <w:rsid w:val="004A52FB"/>
    <w:pPr>
      <w:keepNext w:val="1"/>
      <w:keepLines w:val="1"/>
      <w:spacing w:before="40"/>
      <w:ind w:left="100" w:leftChars="100"/>
      <w:outlineLvl w:val="6"/>
    </w:pPr>
    <w:rPr>
      <w:rFonts w:cstheme="majorBidi" w:eastAsiaTheme="majorEastAsia"/>
      <w:color w:val="595959" w:themeColor="text1" w:themeTint="0000A6"/>
    </w:rPr>
  </w:style>
  <w:style w:type="paragraph" w:styleId="8">
    <w:name w:val="heading 8"/>
    <w:basedOn w:val="a"/>
    <w:next w:val="a"/>
    <w:link w:val="80"/>
    <w:uiPriority w:val="9"/>
    <w:semiHidden w:val="1"/>
    <w:unhideWhenUsed w:val="1"/>
    <w:qFormat w:val="1"/>
    <w:rsid w:val="004A52FB"/>
    <w:pPr>
      <w:keepNext w:val="1"/>
      <w:keepLines w:val="1"/>
      <w:spacing w:before="40"/>
      <w:ind w:left="200" w:leftChars="200"/>
      <w:outlineLvl w:val="7"/>
    </w:pPr>
    <w:rPr>
      <w:rFonts w:cstheme="majorBidi" w:eastAsiaTheme="majorEastAsia"/>
      <w:color w:val="272727" w:themeColor="text1" w:themeTint="0000D8"/>
    </w:rPr>
  </w:style>
  <w:style w:type="paragraph" w:styleId="9">
    <w:name w:val="heading 9"/>
    <w:basedOn w:val="a"/>
    <w:next w:val="a"/>
    <w:link w:val="90"/>
    <w:uiPriority w:val="9"/>
    <w:semiHidden w:val="1"/>
    <w:unhideWhenUsed w:val="1"/>
    <w:qFormat w:val="1"/>
    <w:rsid w:val="004A52FB"/>
    <w:pPr>
      <w:keepNext w:val="1"/>
      <w:keepLines w:val="1"/>
      <w:spacing w:before="40"/>
      <w:ind w:left="300" w:leftChars="300"/>
      <w:outlineLvl w:val="8"/>
    </w:pPr>
    <w:rPr>
      <w:rFonts w:cstheme="majorBidi" w:eastAsiaTheme="majorEastAsia"/>
      <w:color w:val="272727" w:themeColor="text1" w:themeTint="0000D8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character" w:styleId="10" w:customStyle="1">
    <w:name w:val="標題 1 字元"/>
    <w:basedOn w:val="a0"/>
    <w:link w:val="1"/>
    <w:uiPriority w:val="9"/>
    <w:rsid w:val="004A52FB"/>
    <w:rPr>
      <w:rFonts w:asciiTheme="majorHAnsi" w:cstheme="majorBidi" w:eastAsiaTheme="majorEastAsia" w:hAnsiTheme="majorHAnsi"/>
      <w:color w:val="0f4761" w:themeColor="accent1" w:themeShade="0000BF"/>
      <w:sz w:val="48"/>
      <w:szCs w:val="48"/>
    </w:rPr>
  </w:style>
  <w:style w:type="character" w:styleId="20" w:customStyle="1">
    <w:name w:val="標題 2 字元"/>
    <w:basedOn w:val="a0"/>
    <w:link w:val="2"/>
    <w:uiPriority w:val="9"/>
    <w:semiHidden w:val="1"/>
    <w:rsid w:val="004A52FB"/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character" w:styleId="30" w:customStyle="1">
    <w:name w:val="標題 3 字元"/>
    <w:basedOn w:val="a0"/>
    <w:link w:val="3"/>
    <w:uiPriority w:val="9"/>
    <w:semiHidden w:val="1"/>
    <w:rsid w:val="004A52FB"/>
    <w:rPr>
      <w:rFonts w:cstheme="majorBidi" w:eastAsiaTheme="majorEastAsia"/>
      <w:color w:val="0f4761" w:themeColor="accent1" w:themeShade="0000BF"/>
      <w:sz w:val="32"/>
      <w:szCs w:val="32"/>
    </w:rPr>
  </w:style>
  <w:style w:type="character" w:styleId="40" w:customStyle="1">
    <w:name w:val="標題 4 字元"/>
    <w:basedOn w:val="a0"/>
    <w:link w:val="4"/>
    <w:uiPriority w:val="9"/>
    <w:semiHidden w:val="1"/>
    <w:rsid w:val="004A52FB"/>
    <w:rPr>
      <w:rFonts w:cstheme="majorBidi" w:eastAsiaTheme="majorEastAsia"/>
      <w:color w:val="0f4761" w:themeColor="accent1" w:themeShade="0000BF"/>
      <w:sz w:val="28"/>
      <w:szCs w:val="28"/>
    </w:rPr>
  </w:style>
  <w:style w:type="character" w:styleId="50" w:customStyle="1">
    <w:name w:val="標題 5 字元"/>
    <w:basedOn w:val="a0"/>
    <w:link w:val="5"/>
    <w:uiPriority w:val="9"/>
    <w:semiHidden w:val="1"/>
    <w:rsid w:val="004A52FB"/>
    <w:rPr>
      <w:rFonts w:cstheme="majorBidi" w:eastAsiaTheme="majorEastAsia"/>
      <w:color w:val="0f4761" w:themeColor="accent1" w:themeShade="0000BF"/>
    </w:rPr>
  </w:style>
  <w:style w:type="character" w:styleId="60" w:customStyle="1">
    <w:name w:val="標題 6 字元"/>
    <w:basedOn w:val="a0"/>
    <w:link w:val="6"/>
    <w:uiPriority w:val="9"/>
    <w:semiHidden w:val="1"/>
    <w:rsid w:val="004A52FB"/>
    <w:rPr>
      <w:rFonts w:cstheme="majorBidi" w:eastAsiaTheme="majorEastAsia"/>
      <w:color w:val="595959" w:themeColor="text1" w:themeTint="0000A6"/>
    </w:rPr>
  </w:style>
  <w:style w:type="character" w:styleId="70" w:customStyle="1">
    <w:name w:val="標題 7 字元"/>
    <w:basedOn w:val="a0"/>
    <w:link w:val="7"/>
    <w:uiPriority w:val="9"/>
    <w:semiHidden w:val="1"/>
    <w:rsid w:val="004A52FB"/>
    <w:rPr>
      <w:rFonts w:cstheme="majorBidi" w:eastAsiaTheme="majorEastAsia"/>
      <w:color w:val="595959" w:themeColor="text1" w:themeTint="0000A6"/>
    </w:rPr>
  </w:style>
  <w:style w:type="character" w:styleId="80" w:customStyle="1">
    <w:name w:val="標題 8 字元"/>
    <w:basedOn w:val="a0"/>
    <w:link w:val="8"/>
    <w:uiPriority w:val="9"/>
    <w:semiHidden w:val="1"/>
    <w:rsid w:val="004A52FB"/>
    <w:rPr>
      <w:rFonts w:cstheme="majorBidi" w:eastAsiaTheme="majorEastAsia"/>
      <w:color w:val="272727" w:themeColor="text1" w:themeTint="0000D8"/>
    </w:rPr>
  </w:style>
  <w:style w:type="character" w:styleId="90" w:customStyle="1">
    <w:name w:val="標題 9 字元"/>
    <w:basedOn w:val="a0"/>
    <w:link w:val="9"/>
    <w:uiPriority w:val="9"/>
    <w:semiHidden w:val="1"/>
    <w:rsid w:val="004A52FB"/>
    <w:rPr>
      <w:rFonts w:cstheme="majorBidi" w:eastAsiaTheme="majorEastAsia"/>
      <w:color w:val="272727" w:themeColor="text1" w:themeTint="0000D8"/>
    </w:rPr>
  </w:style>
  <w:style w:type="paragraph" w:styleId="a3">
    <w:name w:val="Title"/>
    <w:basedOn w:val="a"/>
    <w:next w:val="a"/>
    <w:link w:val="a4"/>
    <w:uiPriority w:val="10"/>
    <w:qFormat w:val="1"/>
    <w:rsid w:val="004A52FB"/>
    <w:pPr>
      <w:spacing w:after="80"/>
      <w:contextualSpacing w:val="1"/>
      <w:jc w:val="center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a4" w:customStyle="1">
    <w:name w:val="標題 字元"/>
    <w:basedOn w:val="a0"/>
    <w:link w:val="a3"/>
    <w:uiPriority w:val="10"/>
    <w:rsid w:val="004A52FB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 w:val="1"/>
    <w:rsid w:val="004A52FB"/>
    <w:pPr>
      <w:numPr>
        <w:ilvl w:val="1"/>
      </w:numPr>
      <w:jc w:val="center"/>
    </w:pPr>
    <w:rPr>
      <w:rFonts w:asciiTheme="majorHAnsi" w:cstheme="majorBidi" w:eastAsiaTheme="majorEastAsia" w:hAnsiTheme="majorHAnsi"/>
      <w:color w:val="595959" w:themeColor="text1" w:themeTint="0000A6"/>
      <w:spacing w:val="15"/>
      <w:sz w:val="28"/>
      <w:szCs w:val="28"/>
    </w:rPr>
  </w:style>
  <w:style w:type="character" w:styleId="a6" w:customStyle="1">
    <w:name w:val="副標題 字元"/>
    <w:basedOn w:val="a0"/>
    <w:link w:val="a5"/>
    <w:uiPriority w:val="11"/>
    <w:rsid w:val="004A52FB"/>
    <w:rPr>
      <w:rFonts w:asciiTheme="majorHAnsi" w:cstheme="majorBidi" w:eastAsiaTheme="majorEastAsia" w:hAnsiTheme="majorHAnsi"/>
      <w:color w:val="595959" w:themeColor="text1" w:themeTint="0000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 w:val="1"/>
    <w:rsid w:val="004A52FB"/>
    <w:pPr>
      <w:spacing w:before="160"/>
      <w:jc w:val="center"/>
    </w:pPr>
    <w:rPr>
      <w:i w:val="1"/>
      <w:iCs w:val="1"/>
      <w:color w:val="404040" w:themeColor="text1" w:themeTint="0000BF"/>
    </w:rPr>
  </w:style>
  <w:style w:type="character" w:styleId="a8" w:customStyle="1">
    <w:name w:val="引文 字元"/>
    <w:basedOn w:val="a0"/>
    <w:link w:val="a7"/>
    <w:uiPriority w:val="29"/>
    <w:rsid w:val="004A52FB"/>
    <w:rPr>
      <w:i w:val="1"/>
      <w:iCs w:val="1"/>
      <w:color w:val="404040" w:themeColor="text1" w:themeTint="0000BF"/>
    </w:rPr>
  </w:style>
  <w:style w:type="paragraph" w:styleId="a9">
    <w:name w:val="List Paragraph"/>
    <w:basedOn w:val="a"/>
    <w:uiPriority w:val="34"/>
    <w:qFormat w:val="1"/>
    <w:rsid w:val="004A52FB"/>
    <w:pPr>
      <w:ind w:left="720"/>
      <w:contextualSpacing w:val="1"/>
    </w:pPr>
  </w:style>
  <w:style w:type="character" w:styleId="aa">
    <w:name w:val="Intense Emphasis"/>
    <w:basedOn w:val="a0"/>
    <w:uiPriority w:val="21"/>
    <w:qFormat w:val="1"/>
    <w:rsid w:val="004A52FB"/>
    <w:rPr>
      <w:i w:val="1"/>
      <w:iCs w:val="1"/>
      <w:color w:val="0f4761" w:themeColor="accent1" w:themeShade="0000BF"/>
    </w:rPr>
  </w:style>
  <w:style w:type="paragraph" w:styleId="ab">
    <w:name w:val="Intense Quote"/>
    <w:basedOn w:val="a"/>
    <w:next w:val="a"/>
    <w:link w:val="ac"/>
    <w:uiPriority w:val="30"/>
    <w:qFormat w:val="1"/>
    <w:rsid w:val="004A52FB"/>
    <w:pPr>
      <w:pBdr>
        <w:top w:color="0f4761" w:space="10" w:sz="4" w:themeColor="accent1" w:themeShade="0000BF" w:val="single"/>
        <w:bottom w:color="0f4761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0f4761" w:themeColor="accent1" w:themeShade="0000BF"/>
    </w:rPr>
  </w:style>
  <w:style w:type="character" w:styleId="ac" w:customStyle="1">
    <w:name w:val="鮮明引文 字元"/>
    <w:basedOn w:val="a0"/>
    <w:link w:val="ab"/>
    <w:uiPriority w:val="30"/>
    <w:rsid w:val="004A52FB"/>
    <w:rPr>
      <w:i w:val="1"/>
      <w:iCs w:val="1"/>
      <w:color w:val="0f4761" w:themeColor="accent1" w:themeShade="0000BF"/>
    </w:rPr>
  </w:style>
  <w:style w:type="character" w:styleId="ad">
    <w:name w:val="Intense Reference"/>
    <w:basedOn w:val="a0"/>
    <w:uiPriority w:val="32"/>
    <w:qFormat w:val="1"/>
    <w:rsid w:val="004A52FB"/>
    <w:rPr>
      <w:b w:val="1"/>
      <w:bCs w:val="1"/>
      <w:smallCaps w:val="1"/>
      <w:color w:val="0f4761" w:themeColor="accent1" w:themeShade="0000BF"/>
      <w:spacing w:val="5"/>
    </w:rPr>
  </w:style>
  <w:style w:type="paragraph" w:styleId="ae">
    <w:name w:val="header"/>
    <w:basedOn w:val="a"/>
    <w:link w:val="af"/>
    <w:uiPriority w:val="99"/>
    <w:unhideWhenUsed w:val="1"/>
    <w:rsid w:val="00A50F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f" w:customStyle="1">
    <w:name w:val="頁首 字元"/>
    <w:basedOn w:val="a0"/>
    <w:link w:val="ae"/>
    <w:uiPriority w:val="99"/>
    <w:rsid w:val="00A50F1E"/>
    <w:rPr>
      <w:sz w:val="20"/>
      <w:szCs w:val="20"/>
    </w:rPr>
  </w:style>
  <w:style w:type="paragraph" w:styleId="af0">
    <w:name w:val="footer"/>
    <w:basedOn w:val="a"/>
    <w:link w:val="af1"/>
    <w:uiPriority w:val="99"/>
    <w:unhideWhenUsed w:val="1"/>
    <w:rsid w:val="00A50F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f1" w:customStyle="1">
    <w:name w:val="頁尾 字元"/>
    <w:basedOn w:val="a0"/>
    <w:link w:val="af0"/>
    <w:uiPriority w:val="99"/>
    <w:rsid w:val="00A50F1E"/>
    <w:rPr>
      <w:sz w:val="20"/>
      <w:szCs w:val="20"/>
    </w:rPr>
  </w:style>
  <w:style w:type="paragraph" w:styleId="Subtitle">
    <w:name w:val="Subtitle"/>
    <w:basedOn w:val="Normal"/>
    <w:next w:val="Normal"/>
    <w:pPr>
      <w:jc w:val="center"/>
    </w:pPr>
    <w:rPr>
      <w:rFonts w:ascii="Play" w:cs="Play" w:eastAsia="Play" w:hAnsi="Play"/>
      <w:color w:val="595959"/>
      <w:sz w:val="28"/>
      <w:szCs w:val="2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28.0" w:type="dxa"/>
        <w:bottom w:w="0.0" w:type="dxa"/>
        <w:right w:w="2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3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iFDn1T25rDrJXMEyX/IAqJWqdkA==">CgMxLjA4AHIhMXgxb0NDS3FnVjRvMjRWVVVVZzhHd3AwLTBsTGxvYVZm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2024-03-26T06:23:00Z</dcterms:created>
  <dc:creator>YUNGPENG TSAI</dc:creator>
</cp:coreProperties>
</file>