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8805" w14:textId="0CA7C92D"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嘉義縣中埔鄉頂六國民小學1</w:t>
      </w:r>
      <w:r w:rsidRPr="001F2303">
        <w:rPr>
          <w:rFonts w:ascii="標楷體" w:eastAsia="標楷體" w:hAnsi="標楷體" w:cs="Times New Roman"/>
          <w:b/>
          <w:bCs/>
          <w:sz w:val="28"/>
          <w:szCs w:val="28"/>
        </w:rPr>
        <w:t>1</w:t>
      </w:r>
      <w:r w:rsidR="00337F42">
        <w:rPr>
          <w:rFonts w:ascii="標楷體" w:eastAsia="標楷體" w:hAnsi="標楷體" w:cs="Times New Roman"/>
          <w:b/>
          <w:bCs/>
          <w:sz w:val="28"/>
          <w:szCs w:val="28"/>
        </w:rPr>
        <w:t>2</w:t>
      </w:r>
      <w:r w:rsidRPr="001F2303">
        <w:rPr>
          <w:rFonts w:ascii="標楷體" w:eastAsia="標楷體" w:hAnsi="標楷體" w:cs="Times New Roman" w:hint="eastAsia"/>
          <w:b/>
          <w:bCs/>
          <w:sz w:val="28"/>
          <w:szCs w:val="28"/>
        </w:rPr>
        <w:t>學年度</w:t>
      </w:r>
    </w:p>
    <w:p w14:paraId="0A2ADFCB" w14:textId="77777777" w:rsidR="001F2303" w:rsidRPr="001F2303" w:rsidRDefault="001F2303" w:rsidP="001F2303">
      <w:pPr>
        <w:spacing w:line="420" w:lineRule="exact"/>
        <w:jc w:val="center"/>
        <w:rPr>
          <w:rFonts w:ascii="標楷體" w:eastAsia="標楷體" w:hAnsi="標楷體" w:cs="Times New Roman"/>
          <w:b/>
          <w:sz w:val="28"/>
          <w:szCs w:val="28"/>
        </w:rPr>
      </w:pPr>
      <w:r w:rsidRPr="001F2303">
        <w:rPr>
          <w:rFonts w:ascii="標楷體" w:eastAsia="標楷體" w:hAnsi="標楷體" w:cs="TT1Do00" w:hint="eastAsia"/>
          <w:b/>
          <w:kern w:val="0"/>
          <w:sz w:val="28"/>
          <w:szCs w:val="28"/>
        </w:rPr>
        <w:t>國小身心障礙不分類巡迴輔導班長期代理教師甄選簡章</w:t>
      </w:r>
    </w:p>
    <w:p w14:paraId="29D81629" w14:textId="77777777" w:rsidR="001F2303" w:rsidRPr="001F2303" w:rsidRDefault="001F2303" w:rsidP="001F2303">
      <w:pPr>
        <w:spacing w:line="0" w:lineRule="atLeast"/>
        <w:jc w:val="center"/>
        <w:rPr>
          <w:rFonts w:ascii="標楷體" w:eastAsia="標楷體" w:hAnsi="標楷體" w:cs="Times New Roman"/>
          <w:b/>
          <w:sz w:val="28"/>
          <w:szCs w:val="28"/>
        </w:rPr>
      </w:pPr>
    </w:p>
    <w:p w14:paraId="61D6EB33" w14:textId="77777777"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14:paraId="0D09E83C" w14:textId="370CA3AD" w:rsidR="001F2303" w:rsidRPr="001F2303" w:rsidRDefault="001F2303" w:rsidP="002C54EC">
      <w:pPr>
        <w:spacing w:line="360" w:lineRule="exact"/>
        <w:ind w:leftChars="140" w:left="1134" w:hangingChars="285" w:hanging="798"/>
        <w:rPr>
          <w:rFonts w:ascii="標楷體" w:eastAsia="標楷體" w:hAnsi="標楷體" w:cs="Times New Roman"/>
          <w:sz w:val="28"/>
          <w:szCs w:val="28"/>
        </w:rPr>
      </w:pPr>
      <w:r w:rsidRPr="001F2303">
        <w:rPr>
          <w:rFonts w:ascii="標楷體" w:eastAsia="標楷體" w:hAnsi="標楷體" w:cs="Times New Roman" w:hint="eastAsia"/>
          <w:sz w:val="28"/>
          <w:szCs w:val="28"/>
        </w:rPr>
        <w:t>(</w:t>
      </w:r>
      <w:proofErr w:type="gramStart"/>
      <w:r w:rsidRPr="001F2303">
        <w:rPr>
          <w:rFonts w:ascii="標楷體" w:eastAsia="標楷體" w:hAnsi="標楷體" w:cs="Times New Roman" w:hint="eastAsia"/>
          <w:sz w:val="28"/>
          <w:szCs w:val="28"/>
        </w:rPr>
        <w:t>一</w:t>
      </w:r>
      <w:proofErr w:type="gramEnd"/>
      <w:r w:rsidRPr="001F2303">
        <w:rPr>
          <w:rFonts w:ascii="標楷體" w:eastAsia="標楷體" w:hAnsi="標楷體" w:cs="Times New Roman" w:hint="eastAsia"/>
          <w:sz w:val="28"/>
          <w:szCs w:val="28"/>
        </w:rPr>
        <w:t>)</w:t>
      </w:r>
      <w:r w:rsidR="004C1892" w:rsidRPr="004C1892">
        <w:rPr>
          <w:rFonts w:hint="eastAsia"/>
        </w:rPr>
        <w:t xml:space="preserve"> </w:t>
      </w:r>
      <w:r w:rsidR="004C1892" w:rsidRPr="004C1892">
        <w:rPr>
          <w:rFonts w:ascii="標楷體" w:eastAsia="標楷體" w:hAnsi="標楷體" w:cs="Times New Roman" w:hint="eastAsia"/>
          <w:sz w:val="28"/>
          <w:szCs w:val="28"/>
        </w:rPr>
        <w:t>高級中等以下學校兼任代課及代理教師聘任辦法</w:t>
      </w:r>
      <w:r w:rsidRPr="001F2303">
        <w:rPr>
          <w:rFonts w:ascii="標楷體" w:eastAsia="標楷體" w:hAnsi="標楷體" w:cs="Times New Roman" w:hint="eastAsia"/>
          <w:sz w:val="28"/>
          <w:szCs w:val="28"/>
        </w:rPr>
        <w:t>。</w:t>
      </w:r>
    </w:p>
    <w:p w14:paraId="501EFE11" w14:textId="7AEFF9B6" w:rsidR="001F2303" w:rsidRPr="002C54EC" w:rsidRDefault="001F2303" w:rsidP="002C54EC">
      <w:pPr>
        <w:spacing w:line="360" w:lineRule="exact"/>
        <w:ind w:leftChars="140" w:left="1134" w:hangingChars="285" w:hanging="798"/>
        <w:rPr>
          <w:rFonts w:ascii="標楷體" w:eastAsia="標楷體" w:hAnsi="標楷體" w:cs="Times New Roman"/>
          <w:sz w:val="26"/>
          <w:szCs w:val="26"/>
        </w:rPr>
      </w:pPr>
      <w:r w:rsidRPr="001F2303">
        <w:rPr>
          <w:rFonts w:ascii="標楷體" w:eastAsia="標楷體" w:hAnsi="標楷體" w:cs="Times New Roman" w:hint="eastAsia"/>
          <w:sz w:val="28"/>
          <w:szCs w:val="28"/>
        </w:rPr>
        <w:t>(二)</w:t>
      </w:r>
      <w:r w:rsidR="004C1892">
        <w:rPr>
          <w:rFonts w:ascii="標楷體" w:eastAsia="標楷體" w:hAnsi="標楷體" w:cs="Times New Roman"/>
          <w:sz w:val="28"/>
          <w:szCs w:val="28"/>
        </w:rPr>
        <w:t xml:space="preserve"> </w:t>
      </w:r>
      <w:r w:rsidRPr="002C54EC">
        <w:rPr>
          <w:rFonts w:ascii="標楷體" w:eastAsia="標楷體" w:hAnsi="標楷體" w:cs="Times New Roman" w:hint="eastAsia"/>
          <w:sz w:val="26"/>
          <w:szCs w:val="26"/>
        </w:rPr>
        <w:t>嘉義縣國民中小學兼任代理代課教師及教學支援工作人員聘任實施要點。</w:t>
      </w:r>
    </w:p>
    <w:p w14:paraId="5005BBD3" w14:textId="725ABEFB" w:rsidR="001F2303" w:rsidRPr="001F2303" w:rsidRDefault="001F2303" w:rsidP="002C54EC">
      <w:pPr>
        <w:spacing w:line="360" w:lineRule="exact"/>
        <w:ind w:leftChars="140" w:left="1134" w:hangingChars="285" w:hanging="798"/>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w:t>
      </w:r>
      <w:r w:rsidRPr="002C54EC">
        <w:rPr>
          <w:rFonts w:ascii="標楷體" w:eastAsia="標楷體" w:hAnsi="標楷體" w:cs="Times New Roman" w:hint="eastAsia"/>
          <w:color w:val="000000" w:themeColor="text1"/>
          <w:sz w:val="28"/>
          <w:szCs w:val="28"/>
        </w:rPr>
        <w:t>)</w:t>
      </w:r>
      <w:r w:rsidR="00130978">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嘉義縣政府</w:t>
      </w:r>
      <w:r w:rsidRPr="002C54EC">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110年 7</w:t>
      </w:r>
      <w:r w:rsidRPr="002C54EC">
        <w:rPr>
          <w:rFonts w:ascii="標楷體" w:eastAsia="標楷體" w:hAnsi="標楷體" w:cs="Times New Roman"/>
          <w:color w:val="000000" w:themeColor="text1"/>
          <w:sz w:val="28"/>
          <w:szCs w:val="28"/>
        </w:rPr>
        <w:t xml:space="preserve"> </w:t>
      </w:r>
      <w:r w:rsidRPr="002C54EC">
        <w:rPr>
          <w:rFonts w:ascii="標楷體" w:eastAsia="標楷體" w:hAnsi="標楷體" w:cs="Times New Roman" w:hint="eastAsia"/>
          <w:color w:val="000000" w:themeColor="text1"/>
          <w:sz w:val="28"/>
          <w:szCs w:val="28"/>
        </w:rPr>
        <w:t xml:space="preserve">月16 </w:t>
      </w:r>
      <w:proofErr w:type="gramStart"/>
      <w:r w:rsidRPr="002C54EC">
        <w:rPr>
          <w:rFonts w:ascii="標楷體" w:eastAsia="標楷體" w:hAnsi="標楷體" w:cs="Times New Roman" w:hint="eastAsia"/>
          <w:color w:val="000000" w:themeColor="text1"/>
          <w:sz w:val="28"/>
          <w:szCs w:val="28"/>
        </w:rPr>
        <w:t>日府教學</w:t>
      </w:r>
      <w:proofErr w:type="gramEnd"/>
      <w:r w:rsidRPr="002C54EC">
        <w:rPr>
          <w:rFonts w:ascii="標楷體" w:eastAsia="標楷體" w:hAnsi="標楷體" w:cs="Times New Roman" w:hint="eastAsia"/>
          <w:color w:val="000000" w:themeColor="text1"/>
          <w:sz w:val="28"/>
          <w:szCs w:val="28"/>
        </w:rPr>
        <w:t>字第1100162809號函。</w:t>
      </w:r>
    </w:p>
    <w:p w14:paraId="07036BD7"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14:paraId="294CD6F2"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14:paraId="68B4BA48" w14:textId="77777777" w:rsidTr="00911CA0">
        <w:tc>
          <w:tcPr>
            <w:tcW w:w="2551" w:type="dxa"/>
            <w:vAlign w:val="center"/>
          </w:tcPr>
          <w:p w14:paraId="03DED277"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14:paraId="163CDCD3"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14:paraId="37F049F8"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14:paraId="1852753B"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14:paraId="2E680C83"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14:paraId="0F9FE140" w14:textId="77777777" w:rsidTr="00911CA0">
        <w:trPr>
          <w:trHeight w:val="965"/>
        </w:trPr>
        <w:tc>
          <w:tcPr>
            <w:tcW w:w="2551" w:type="dxa"/>
            <w:vAlign w:val="center"/>
          </w:tcPr>
          <w:p w14:paraId="785B3AF0" w14:textId="77777777"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14:paraId="5EF100C6"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14:paraId="5EB781DF" w14:textId="13181B2E" w:rsidR="001F2303" w:rsidRPr="001F2303" w:rsidRDefault="00001F15" w:rsidP="001F2303">
            <w:pPr>
              <w:jc w:val="center"/>
              <w:rPr>
                <w:rFonts w:ascii="標楷體" w:eastAsia="標楷體" w:hAnsi="標楷體" w:cs="Times New Roman"/>
                <w:bCs/>
                <w:szCs w:val="24"/>
              </w:rPr>
            </w:pPr>
            <w:r>
              <w:rPr>
                <w:rFonts w:ascii="標楷體" w:eastAsia="標楷體" w:hAnsi="標楷體" w:cs="Times New Roman"/>
                <w:bCs/>
                <w:szCs w:val="24"/>
              </w:rPr>
              <w:t>1</w:t>
            </w:r>
          </w:p>
        </w:tc>
        <w:tc>
          <w:tcPr>
            <w:tcW w:w="1701" w:type="dxa"/>
            <w:vAlign w:val="center"/>
          </w:tcPr>
          <w:p w14:paraId="40FE2EF7" w14:textId="77777777"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14:paraId="2720C4FA" w14:textId="77777777" w:rsidR="00687241" w:rsidRDefault="00EB3C3E" w:rsidP="00EB3C3E">
            <w:pPr>
              <w:jc w:val="both"/>
              <w:rPr>
                <w:rFonts w:ascii="標楷體" w:eastAsia="標楷體" w:hAnsi="標楷體"/>
                <w:kern w:val="0"/>
                <w:szCs w:val="24"/>
              </w:rPr>
            </w:pPr>
            <w:r w:rsidRPr="00EB3C3E">
              <w:rPr>
                <w:rFonts w:ascii="標楷體" w:eastAsia="標楷體" w:hAnsi="標楷體" w:hint="eastAsia"/>
                <w:kern w:val="0"/>
                <w:szCs w:val="24"/>
              </w:rPr>
              <w:t>聘期自到職日起</w:t>
            </w:r>
          </w:p>
          <w:p w14:paraId="622375E7" w14:textId="0B7F20FA" w:rsidR="001F2303" w:rsidRPr="002E3989" w:rsidRDefault="00EB3C3E" w:rsidP="00EB3C3E">
            <w:pPr>
              <w:jc w:val="both"/>
              <w:rPr>
                <w:rFonts w:ascii="標楷體" w:eastAsia="標楷體" w:hAnsi="標楷體" w:cs="Times New Roman"/>
                <w:bCs/>
                <w:color w:val="FF0000"/>
                <w:szCs w:val="24"/>
              </w:rPr>
            </w:pPr>
            <w:r w:rsidRPr="00EB3C3E">
              <w:rPr>
                <w:rFonts w:ascii="標楷體" w:eastAsia="標楷體" w:hAnsi="標楷體" w:hint="eastAsia"/>
                <w:kern w:val="0"/>
                <w:szCs w:val="24"/>
              </w:rPr>
              <w:t>至113年7月31日止</w:t>
            </w:r>
          </w:p>
        </w:tc>
        <w:tc>
          <w:tcPr>
            <w:tcW w:w="1701" w:type="dxa"/>
            <w:vAlign w:val="center"/>
          </w:tcPr>
          <w:p w14:paraId="056F0859" w14:textId="77777777"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14:paraId="03912075" w14:textId="77777777"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14:paraId="41F26FD5"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proofErr w:type="gramStart"/>
      <w:r w:rsidRPr="001F2303">
        <w:rPr>
          <w:rFonts w:ascii="標楷體" w:eastAsia="標楷體" w:hAnsi="標楷體" w:cs="Times New Roman" w:hint="eastAsia"/>
          <w:sz w:val="28"/>
          <w:szCs w:val="28"/>
        </w:rPr>
        <w:t>一</w:t>
      </w:r>
      <w:proofErr w:type="gramEnd"/>
      <w:r w:rsidRPr="001F2303">
        <w:rPr>
          <w:rFonts w:ascii="標楷體" w:eastAsia="標楷體" w:hAnsi="標楷體" w:cs="Times New Roman" w:hint="eastAsia"/>
          <w:sz w:val="28"/>
          <w:szCs w:val="28"/>
        </w:rPr>
        <w:t>)報考人員應具備下列基本條件：</w:t>
      </w:r>
    </w:p>
    <w:p w14:paraId="0CB91539" w14:textId="77777777"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w:t>
      </w:r>
      <w:proofErr w:type="gramStart"/>
      <w:r w:rsidRPr="001F2303">
        <w:rPr>
          <w:rFonts w:ascii="標楷體" w:eastAsia="標楷體" w:hAnsi="標楷體" w:cs="Times New Roman" w:hint="eastAsia"/>
          <w:sz w:val="28"/>
          <w:szCs w:val="28"/>
        </w:rPr>
        <w:t>廉潔、</w:t>
      </w:r>
      <w:proofErr w:type="gramEnd"/>
      <w:r w:rsidRPr="001F2303">
        <w:rPr>
          <w:rFonts w:ascii="標楷體" w:eastAsia="標楷體" w:hAnsi="標楷體" w:cs="Times New Roman" w:hint="eastAsia"/>
          <w:sz w:val="28"/>
          <w:szCs w:val="28"/>
        </w:rPr>
        <w:t>儀態端莊、口齒清晰者。</w:t>
      </w:r>
    </w:p>
    <w:p w14:paraId="336FF331"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14:paraId="42F1EC95" w14:textId="77777777"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14:paraId="560DF5A8" w14:textId="787F09D4" w:rsidR="001F2303" w:rsidRPr="001F2303" w:rsidRDefault="001F2303" w:rsidP="00BF613F">
      <w:pPr>
        <w:spacing w:line="360" w:lineRule="exact"/>
        <w:ind w:left="1131" w:hangingChars="404" w:hanging="113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w:t>
      </w:r>
      <w:r w:rsidR="00BF613F" w:rsidRPr="00BF613F">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14:paraId="5D256D26" w14:textId="3F9EC8B7" w:rsidR="001F2303" w:rsidRPr="0025012E" w:rsidRDefault="001F2303" w:rsidP="001F2303">
      <w:pPr>
        <w:spacing w:line="360" w:lineRule="exact"/>
        <w:ind w:left="560" w:hangingChars="200" w:hanging="560"/>
        <w:jc w:val="both"/>
        <w:rPr>
          <w:rFonts w:ascii="標楷體" w:eastAsia="標楷體" w:hAnsi="標楷體" w:cs="Times New Roman"/>
          <w:color w:val="000000" w:themeColor="text1"/>
          <w:sz w:val="28"/>
          <w:szCs w:val="28"/>
        </w:rPr>
      </w:pPr>
      <w:r w:rsidRPr="001F2303">
        <w:rPr>
          <w:rFonts w:ascii="標楷體" w:eastAsia="標楷體" w:hAnsi="標楷體" w:cs="Times New Roman" w:hint="eastAsia"/>
          <w:sz w:val="28"/>
          <w:szCs w:val="28"/>
        </w:rPr>
        <w:t>四、報名時間：</w:t>
      </w:r>
      <w:proofErr w:type="gramStart"/>
      <w:r w:rsidRPr="001F2303">
        <w:rPr>
          <w:rFonts w:ascii="Times New Roman" w:eastAsia="標楷體" w:hAnsi="Times New Roman" w:cs="Times New Roman" w:hint="eastAsia"/>
          <w:sz w:val="28"/>
          <w:szCs w:val="28"/>
        </w:rPr>
        <w:t>採</w:t>
      </w:r>
      <w:proofErr w:type="gramEnd"/>
      <w:r w:rsidRPr="001F2303">
        <w:rPr>
          <w:rFonts w:ascii="標楷體" w:eastAsia="標楷體" w:hAnsi="標楷體" w:cs="Times New Roman" w:hint="eastAsia"/>
          <w:sz w:val="28"/>
          <w:szCs w:val="28"/>
        </w:rPr>
        <w:t>一次公告分次招考方式辦理，錄取人數額滿不再辦理第二或第三次招考。</w:t>
      </w:r>
      <w:proofErr w:type="gramStart"/>
      <w:r w:rsidRPr="001F2303">
        <w:rPr>
          <w:rFonts w:ascii="標楷體" w:eastAsia="標楷體" w:hAnsi="標楷體" w:cs="Times New Roman" w:hint="eastAsia"/>
          <w:sz w:val="28"/>
          <w:szCs w:val="28"/>
        </w:rPr>
        <w:t>惟</w:t>
      </w:r>
      <w:proofErr w:type="gramEnd"/>
      <w:r w:rsidRPr="001F2303">
        <w:rPr>
          <w:rFonts w:ascii="標楷體" w:eastAsia="標楷體" w:hAnsi="標楷體" w:cs="Times New Roman" w:hint="eastAsia"/>
          <w:sz w:val="28"/>
          <w:szCs w:val="28"/>
        </w:rPr>
        <w:t>是否額滿，請自行參看嘉義縣教育資訊網公告。</w:t>
      </w:r>
      <w:r w:rsidRPr="0025012E">
        <w:rPr>
          <w:rFonts w:ascii="標楷體" w:eastAsia="標楷體" w:hAnsi="標楷體" w:cs="Times New Roman"/>
          <w:color w:val="000000" w:themeColor="text1"/>
          <w:sz w:val="28"/>
          <w:szCs w:val="28"/>
        </w:rPr>
        <w:t>11</w:t>
      </w:r>
      <w:r w:rsidR="00337F42">
        <w:rPr>
          <w:rFonts w:ascii="標楷體" w:eastAsia="標楷體" w:hAnsi="標楷體" w:cs="Times New Roman"/>
          <w:color w:val="000000" w:themeColor="text1"/>
          <w:sz w:val="28"/>
          <w:szCs w:val="28"/>
        </w:rPr>
        <w:t>2</w:t>
      </w:r>
      <w:r w:rsidRPr="0025012E">
        <w:rPr>
          <w:rFonts w:ascii="標楷體" w:eastAsia="標楷體" w:hAnsi="標楷體" w:cs="Times New Roman" w:hint="eastAsia"/>
          <w:color w:val="000000" w:themeColor="text1"/>
          <w:sz w:val="28"/>
          <w:szCs w:val="28"/>
        </w:rPr>
        <w:t>年</w:t>
      </w:r>
      <w:r w:rsidR="00EB3C3E">
        <w:rPr>
          <w:rFonts w:ascii="標楷體" w:eastAsia="標楷體" w:hAnsi="標楷體" w:cs="Times New Roman" w:hint="eastAsia"/>
          <w:color w:val="000000" w:themeColor="text1"/>
          <w:sz w:val="28"/>
          <w:szCs w:val="28"/>
        </w:rPr>
        <w:t>8</w:t>
      </w:r>
      <w:r w:rsidRPr="0025012E">
        <w:rPr>
          <w:rFonts w:ascii="標楷體" w:eastAsia="標楷體" w:hAnsi="標楷體" w:cs="Times New Roman" w:hint="eastAsia"/>
          <w:color w:val="000000" w:themeColor="text1"/>
          <w:sz w:val="28"/>
          <w:szCs w:val="28"/>
        </w:rPr>
        <w:t>月</w:t>
      </w:r>
      <w:r w:rsidR="00EB3C3E">
        <w:rPr>
          <w:rFonts w:ascii="標楷體" w:eastAsia="標楷體" w:hAnsi="標楷體" w:cs="Times New Roman" w:hint="eastAsia"/>
          <w:color w:val="000000" w:themeColor="text1"/>
          <w:sz w:val="28"/>
          <w:szCs w:val="28"/>
        </w:rPr>
        <w:t>7</w:t>
      </w:r>
      <w:r w:rsidRPr="0025012E">
        <w:rPr>
          <w:rFonts w:ascii="標楷體" w:eastAsia="標楷體" w:hAnsi="標楷體" w:cs="Times New Roman" w:hint="eastAsia"/>
          <w:color w:val="000000" w:themeColor="text1"/>
          <w:sz w:val="28"/>
          <w:szCs w:val="28"/>
        </w:rPr>
        <w:t>日(星期</w:t>
      </w:r>
      <w:r w:rsidR="00EB3C3E">
        <w:rPr>
          <w:rFonts w:ascii="標楷體" w:eastAsia="標楷體" w:hAnsi="標楷體" w:cs="Times New Roman" w:hint="eastAsia"/>
          <w:color w:val="000000" w:themeColor="text1"/>
          <w:sz w:val="28"/>
          <w:szCs w:val="28"/>
        </w:rPr>
        <w:t>一</w:t>
      </w:r>
      <w:r w:rsidRPr="0025012E">
        <w:rPr>
          <w:rFonts w:ascii="標楷體" w:eastAsia="標楷體" w:hAnsi="標楷體" w:cs="Times New Roman" w:hint="eastAsia"/>
          <w:color w:val="000000" w:themeColor="text1"/>
          <w:sz w:val="28"/>
          <w:szCs w:val="28"/>
        </w:rPr>
        <w:t>)，上午9時起至1</w:t>
      </w:r>
      <w:r w:rsidR="00906F13">
        <w:rPr>
          <w:rFonts w:ascii="標楷體" w:eastAsia="標楷體" w:hAnsi="標楷體" w:cs="Times New Roman" w:hint="eastAsia"/>
          <w:color w:val="000000" w:themeColor="text1"/>
          <w:sz w:val="28"/>
          <w:szCs w:val="28"/>
        </w:rPr>
        <w:t>0</w:t>
      </w:r>
      <w:r w:rsidRPr="0025012E">
        <w:rPr>
          <w:rFonts w:ascii="標楷體" w:eastAsia="標楷體" w:hAnsi="標楷體" w:cs="Times New Roman" w:hint="eastAsia"/>
          <w:color w:val="000000" w:themeColor="text1"/>
          <w:sz w:val="28"/>
          <w:szCs w:val="28"/>
        </w:rPr>
        <w:t>時30分止。</w:t>
      </w:r>
    </w:p>
    <w:p w14:paraId="7FD93799" w14:textId="77777777"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五、報名地點：嘉義縣中埔鄉頂六國民小學辦公室。</w:t>
      </w:r>
    </w:p>
    <w:p w14:paraId="4B36DEE5" w14:textId="77777777"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嘉義縣中埔鄉金蘭村頂山門25號　電話：(05)2394042</w:t>
      </w:r>
    </w:p>
    <w:p w14:paraId="1311C9D7" w14:textId="77777777"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http://www.cyc.edu.tw</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、或全國高級中等以下學校教師選聘網自行下載相關表件(函索恕不受理)。</w:t>
      </w:r>
    </w:p>
    <w:p w14:paraId="2C78FDFF"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14:paraId="0DCE7D4B" w14:textId="2DEFE814" w:rsidR="001F2303" w:rsidRPr="001F2303"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002336">
        <w:rPr>
          <w:rFonts w:ascii="標楷體" w:eastAsia="標楷體" w:hAnsi="標楷體" w:cs="Times New Roman" w:hint="eastAsia"/>
          <w:bCs/>
          <w:sz w:val="28"/>
          <w:szCs w:val="28"/>
        </w:rPr>
        <w:t>1</w:t>
      </w:r>
      <w:r w:rsidRPr="001F2303">
        <w:rPr>
          <w:rFonts w:ascii="標楷體" w:eastAsia="標楷體" w:hAnsi="標楷體" w:cs="Times New Roman" w:hint="eastAsia"/>
          <w:b/>
          <w:sz w:val="28"/>
          <w:szCs w:val="28"/>
        </w:rPr>
        <w:t>.</w:t>
      </w:r>
      <w:r w:rsidRPr="001F2303">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w:t>
      </w:r>
      <w:proofErr w:type="gramStart"/>
      <w:r w:rsidRPr="001F2303">
        <w:rPr>
          <w:rFonts w:ascii="標楷體" w:eastAsia="標楷體" w:hAnsi="標楷體" w:cs="Times New Roman" w:hint="eastAsia"/>
          <w:sz w:val="28"/>
          <w:szCs w:val="28"/>
        </w:rPr>
        <w:t>繳附下列表</w:t>
      </w:r>
      <w:proofErr w:type="gramEnd"/>
      <w:r w:rsidRPr="001F2303">
        <w:rPr>
          <w:rFonts w:ascii="標楷體" w:eastAsia="標楷體" w:hAnsi="標楷體" w:cs="Times New Roman" w:hint="eastAsia"/>
          <w:sz w:val="28"/>
          <w:szCs w:val="28"/>
        </w:rPr>
        <w:t>件(正本及影印本各一份，正本驗</w:t>
      </w:r>
      <w:proofErr w:type="gramStart"/>
      <w:r w:rsidRPr="001F2303">
        <w:rPr>
          <w:rFonts w:ascii="標楷體" w:eastAsia="標楷體" w:hAnsi="標楷體" w:cs="Times New Roman" w:hint="eastAsia"/>
          <w:sz w:val="28"/>
          <w:szCs w:val="28"/>
        </w:rPr>
        <w:t>訖</w:t>
      </w:r>
      <w:proofErr w:type="gramEnd"/>
      <w:r w:rsidRPr="001F2303">
        <w:rPr>
          <w:rFonts w:ascii="標楷體" w:eastAsia="標楷體" w:hAnsi="標楷體" w:cs="Times New Roman" w:hint="eastAsia"/>
          <w:sz w:val="28"/>
          <w:szCs w:val="28"/>
        </w:rPr>
        <w:t>發還)。</w:t>
      </w:r>
    </w:p>
    <w:p w14:paraId="0F734265"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報名表一份。(</w:t>
      </w:r>
      <w:proofErr w:type="gramStart"/>
      <w:r w:rsidRPr="001F2303">
        <w:rPr>
          <w:rFonts w:ascii="標楷體" w:eastAsia="標楷體" w:hAnsi="標楷體" w:cs="Times New Roman" w:hint="eastAsia"/>
          <w:sz w:val="28"/>
          <w:szCs w:val="28"/>
        </w:rPr>
        <w:t>請貼三個月內</w:t>
      </w:r>
      <w:proofErr w:type="gramEnd"/>
      <w:r w:rsidRPr="001F2303">
        <w:rPr>
          <w:rFonts w:ascii="標楷體" w:eastAsia="標楷體" w:hAnsi="標楷體" w:cs="Times New Roman" w:hint="eastAsia"/>
          <w:sz w:val="28"/>
          <w:szCs w:val="28"/>
        </w:rPr>
        <w:t>兩吋正面半身脫帽照片一張於報名表上)。</w:t>
      </w:r>
    </w:p>
    <w:p w14:paraId="53C6E333" w14:textId="77777777"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國小特教班合格教師證者或修畢國民小學師資職前教育課程之修畢證明書</w:t>
      </w:r>
      <w:r w:rsidRPr="001F2303">
        <w:rPr>
          <w:rFonts w:ascii="標楷體" w:eastAsia="標楷體" w:hAnsi="標楷體" w:cs="Times New Roman" w:hint="eastAsia"/>
          <w:sz w:val="28"/>
          <w:szCs w:val="28"/>
        </w:rPr>
        <w:lastRenderedPageBreak/>
        <w:t>或大學(含以上)畢業證書。</w:t>
      </w:r>
    </w:p>
    <w:p w14:paraId="1006F273"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國民身份證。</w:t>
      </w:r>
    </w:p>
    <w:p w14:paraId="758FCDDC" w14:textId="77777777"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服完兵役或無兵役義務證明（限男性）。</w:t>
      </w:r>
    </w:p>
    <w:p w14:paraId="28D977F2" w14:textId="77777777"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最高學歷畢業證書及相關資格之證件（含自傳、履歷表、服務證明、獲獎記錄或其他可資證明特殊專長之文件）。</w:t>
      </w:r>
    </w:p>
    <w:p w14:paraId="39DB3EAE" w14:textId="77777777"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proofErr w:type="gramStart"/>
      <w:r w:rsidRPr="001F2303">
        <w:rPr>
          <w:rFonts w:ascii="標楷體" w:eastAsia="標楷體" w:hAnsi="標楷體" w:cs="Times New Roman" w:hint="eastAsia"/>
          <w:sz w:val="28"/>
          <w:szCs w:val="28"/>
        </w:rPr>
        <w:t>＊</w:t>
      </w:r>
      <w:proofErr w:type="gramEnd"/>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1F2303">
        <w:rPr>
          <w:rFonts w:ascii="標楷體" w:eastAsia="標楷體" w:hAnsi="標楷體" w:cs="Times New Roman" w:hint="eastAsia"/>
          <w:sz w:val="28"/>
          <w:szCs w:val="28"/>
        </w:rPr>
        <w:t>採</w:t>
      </w:r>
      <w:proofErr w:type="gramEnd"/>
      <w:r w:rsidRPr="001F2303">
        <w:rPr>
          <w:rFonts w:ascii="標楷體" w:eastAsia="標楷體" w:hAnsi="標楷體" w:cs="Times New Roman" w:hint="eastAsia"/>
          <w:sz w:val="28"/>
          <w:szCs w:val="28"/>
        </w:rPr>
        <w:t>認達教育部規定標準，並持有證明文件及經法院公證之中文翻譯本，內政部入出國及移民署（原警政署入出境管理局）核發之修業期間出入境日期記錄證明。</w:t>
      </w:r>
    </w:p>
    <w:p w14:paraId="2B0062CB" w14:textId="77777777"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proofErr w:type="gramStart"/>
      <w:r w:rsidRPr="00AB6313">
        <w:rPr>
          <w:rFonts w:ascii="標楷體" w:eastAsia="標楷體" w:hAnsi="標楷體" w:cs="Times New Roman" w:hint="eastAsia"/>
          <w:sz w:val="28"/>
          <w:szCs w:val="28"/>
        </w:rPr>
        <w:t>＊</w:t>
      </w:r>
      <w:proofErr w:type="gramEnd"/>
      <w:r w:rsidRPr="00AB6313">
        <w:rPr>
          <w:rFonts w:ascii="標楷體" w:eastAsia="標楷體" w:hAnsi="標楷體" w:cs="Times New Roman" w:hint="eastAsia"/>
          <w:sz w:val="28"/>
          <w:szCs w:val="28"/>
        </w:rPr>
        <w:t>切結書。（如附件二）</w:t>
      </w:r>
      <w:proofErr w:type="gramStart"/>
      <w:r w:rsidRPr="00AB6313">
        <w:rPr>
          <w:rFonts w:ascii="標楷體" w:eastAsia="標楷體" w:hAnsi="標楷體" w:cs="Times New Roman" w:hint="eastAsia"/>
          <w:sz w:val="28"/>
          <w:szCs w:val="28"/>
        </w:rPr>
        <w:t>（</w:t>
      </w:r>
      <w:proofErr w:type="gramEnd"/>
      <w:r w:rsidRPr="00AB6313">
        <w:rPr>
          <w:rFonts w:ascii="標楷體" w:eastAsia="標楷體" w:hAnsi="標楷體" w:cs="Times New Roman" w:hint="eastAsia"/>
          <w:sz w:val="28"/>
          <w:szCs w:val="28"/>
        </w:rPr>
        <w:t>切結無教師法第14條第1項各款及教育人員任用條</w:t>
      </w:r>
    </w:p>
    <w:p w14:paraId="48DAC775" w14:textId="77777777"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14:paraId="0C22B8CF" w14:textId="77777777"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同意書。（如附件三）</w:t>
      </w:r>
    </w:p>
    <w:p w14:paraId="6BC5E83D"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1F2303" w:rsidRPr="001F2303" w14:paraId="2FF13723" w14:textId="77777777" w:rsidTr="002C54EC">
        <w:trPr>
          <w:trHeight w:val="374"/>
        </w:trPr>
        <w:tc>
          <w:tcPr>
            <w:tcW w:w="1685" w:type="dxa"/>
            <w:shd w:val="clear" w:color="auto" w:fill="auto"/>
          </w:tcPr>
          <w:p w14:paraId="0982F314"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843" w:type="dxa"/>
            <w:shd w:val="clear" w:color="auto" w:fill="auto"/>
          </w:tcPr>
          <w:p w14:paraId="7FB3EC07"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790" w:type="dxa"/>
            <w:shd w:val="clear" w:color="auto" w:fill="auto"/>
          </w:tcPr>
          <w:p w14:paraId="3472B75D" w14:textId="77777777"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 xml:space="preserve">備  </w:t>
            </w:r>
            <w:proofErr w:type="gramStart"/>
            <w:r w:rsidRPr="001F2303">
              <w:rPr>
                <w:rFonts w:ascii="標楷體" w:eastAsia="標楷體" w:hAnsi="Times New Roman" w:cs="Times New Roman" w:hint="eastAsia"/>
                <w:b/>
                <w:sz w:val="28"/>
                <w:szCs w:val="28"/>
              </w:rPr>
              <w:t>註</w:t>
            </w:r>
            <w:proofErr w:type="gramEnd"/>
          </w:p>
        </w:tc>
      </w:tr>
      <w:tr w:rsidR="001F2303" w:rsidRPr="001F2303" w14:paraId="7F6D55F2" w14:textId="77777777" w:rsidTr="002C54EC">
        <w:trPr>
          <w:trHeight w:val="2378"/>
        </w:trPr>
        <w:tc>
          <w:tcPr>
            <w:tcW w:w="5528" w:type="dxa"/>
            <w:gridSpan w:val="2"/>
            <w:shd w:val="clear" w:color="auto" w:fill="auto"/>
            <w:vAlign w:val="center"/>
          </w:tcPr>
          <w:p w14:paraId="7C697F8E"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第一次招考</w:t>
            </w:r>
          </w:p>
          <w:p w14:paraId="764F69E3"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Pr="00EB3C3E">
              <w:rPr>
                <w:rFonts w:ascii="Tahoma" w:eastAsia="標楷體" w:hAnsi="Tahoma" w:cs="Tahoma" w:hint="eastAsia"/>
                <w:b/>
                <w:szCs w:val="24"/>
              </w:rPr>
              <w:t>7</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1</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5F9E1AAE"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第二次招考</w:t>
            </w:r>
          </w:p>
          <w:p w14:paraId="4F7270BB"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Pr="00EB3C3E">
              <w:rPr>
                <w:rFonts w:ascii="Tahoma" w:eastAsia="標楷體" w:hAnsi="Tahoma" w:cs="Tahoma" w:hint="eastAsia"/>
                <w:b/>
                <w:szCs w:val="24"/>
              </w:rPr>
              <w:t>7</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2</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745BA8DF" w14:textId="77777777" w:rsidR="00EB3C3E" w:rsidRPr="00EB3C3E" w:rsidRDefault="00EB3C3E" w:rsidP="00EB3C3E">
            <w:pPr>
              <w:spacing w:line="0" w:lineRule="atLeast"/>
              <w:jc w:val="center"/>
              <w:rPr>
                <w:rFonts w:ascii="Tahoma" w:eastAsia="標楷體" w:hAnsi="Tahoma" w:cs="Tahoma"/>
                <w:b/>
                <w:szCs w:val="24"/>
              </w:rPr>
            </w:pPr>
            <w:r w:rsidRPr="00EB3C3E">
              <w:rPr>
                <w:rFonts w:ascii="Tahoma" w:eastAsia="標楷體" w:hAnsi="Tahoma" w:cs="Tahoma" w:hint="eastAsia"/>
                <w:b/>
                <w:szCs w:val="24"/>
              </w:rPr>
              <w:t>第三次招考</w:t>
            </w:r>
          </w:p>
          <w:p w14:paraId="7EADB711" w14:textId="24A9CBAC" w:rsidR="001F2303" w:rsidRPr="001F2303" w:rsidRDefault="002C54EC" w:rsidP="00EB3C3E">
            <w:pPr>
              <w:spacing w:line="0" w:lineRule="atLeast"/>
              <w:rPr>
                <w:rFonts w:ascii="Tahoma" w:eastAsia="標楷體" w:hAnsi="Tahoma" w:cs="Tahoma"/>
                <w:b/>
                <w:color w:val="FF0000"/>
                <w:sz w:val="28"/>
                <w:szCs w:val="28"/>
              </w:rPr>
            </w:pPr>
            <w:r>
              <w:rPr>
                <w:rFonts w:ascii="Tahoma" w:eastAsia="標楷體" w:hAnsi="Tahoma" w:cs="Tahoma" w:hint="eastAsia"/>
                <w:b/>
                <w:szCs w:val="24"/>
              </w:rPr>
              <w:t xml:space="preserve">   </w:t>
            </w:r>
            <w:r w:rsidR="00EB3C3E" w:rsidRPr="00EB3C3E">
              <w:rPr>
                <w:rFonts w:ascii="Tahoma" w:eastAsia="標楷體" w:hAnsi="Tahoma" w:cs="Tahoma" w:hint="eastAsia"/>
                <w:b/>
                <w:szCs w:val="24"/>
              </w:rPr>
              <w:t>112</w:t>
            </w:r>
            <w:r w:rsidR="00EB3C3E" w:rsidRPr="00EB3C3E">
              <w:rPr>
                <w:rFonts w:ascii="Tahoma" w:eastAsia="標楷體" w:hAnsi="Tahoma" w:cs="Tahoma" w:hint="eastAsia"/>
                <w:b/>
                <w:szCs w:val="24"/>
              </w:rPr>
              <w:t>年</w:t>
            </w:r>
            <w:r w:rsidR="00EB3C3E" w:rsidRPr="00EB3C3E">
              <w:rPr>
                <w:rFonts w:ascii="Tahoma" w:eastAsia="標楷體" w:hAnsi="Tahoma" w:cs="Tahoma" w:hint="eastAsia"/>
                <w:b/>
                <w:szCs w:val="24"/>
              </w:rPr>
              <w:t>8</w:t>
            </w:r>
            <w:r w:rsidR="00EB3C3E" w:rsidRPr="00EB3C3E">
              <w:rPr>
                <w:rFonts w:ascii="Tahoma" w:eastAsia="標楷體" w:hAnsi="Tahoma" w:cs="Tahoma" w:hint="eastAsia"/>
                <w:b/>
                <w:szCs w:val="24"/>
              </w:rPr>
              <w:t>月</w:t>
            </w:r>
            <w:r w:rsidR="00EB3C3E" w:rsidRPr="00EB3C3E">
              <w:rPr>
                <w:rFonts w:ascii="Tahoma" w:eastAsia="標楷體" w:hAnsi="Tahoma" w:cs="Tahoma" w:hint="eastAsia"/>
                <w:b/>
                <w:szCs w:val="24"/>
              </w:rPr>
              <w:t>7</w:t>
            </w:r>
            <w:r w:rsidR="00EB3C3E" w:rsidRPr="00EB3C3E">
              <w:rPr>
                <w:rFonts w:ascii="Tahoma" w:eastAsia="標楷體" w:hAnsi="Tahoma" w:cs="Tahoma" w:hint="eastAsia"/>
                <w:b/>
                <w:szCs w:val="24"/>
              </w:rPr>
              <w:t>日（星期一）下午</w:t>
            </w:r>
            <w:r w:rsidR="00EB3C3E" w:rsidRPr="00EB3C3E">
              <w:rPr>
                <w:rFonts w:ascii="Tahoma" w:eastAsia="標楷體" w:hAnsi="Tahoma" w:cs="Tahoma" w:hint="eastAsia"/>
                <w:b/>
                <w:szCs w:val="24"/>
              </w:rPr>
              <w:t>3</w:t>
            </w:r>
            <w:r w:rsidR="00EB3C3E" w:rsidRPr="00EB3C3E">
              <w:rPr>
                <w:rFonts w:ascii="Tahoma" w:eastAsia="標楷體" w:hAnsi="Tahoma" w:cs="Tahoma" w:hint="eastAsia"/>
                <w:b/>
                <w:szCs w:val="24"/>
              </w:rPr>
              <w:t>時</w:t>
            </w:r>
            <w:r w:rsidR="00EB3C3E" w:rsidRPr="00EB3C3E">
              <w:rPr>
                <w:rFonts w:ascii="Tahoma" w:eastAsia="標楷體" w:hAnsi="Tahoma" w:cs="Tahoma" w:hint="eastAsia"/>
                <w:b/>
                <w:szCs w:val="24"/>
              </w:rPr>
              <w:t>30</w:t>
            </w:r>
            <w:r w:rsidR="00EB3C3E" w:rsidRPr="00EB3C3E">
              <w:rPr>
                <w:rFonts w:ascii="Tahoma" w:eastAsia="標楷體" w:hAnsi="Tahoma" w:cs="Tahoma" w:hint="eastAsia"/>
                <w:b/>
                <w:szCs w:val="24"/>
              </w:rPr>
              <w:t>分</w:t>
            </w:r>
          </w:p>
        </w:tc>
        <w:tc>
          <w:tcPr>
            <w:tcW w:w="3790" w:type="dxa"/>
            <w:shd w:val="clear" w:color="auto" w:fill="auto"/>
            <w:vAlign w:val="center"/>
          </w:tcPr>
          <w:p w14:paraId="695510AB" w14:textId="77777777" w:rsidR="001F2303" w:rsidRPr="001F2303" w:rsidRDefault="001F2303" w:rsidP="001F230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w:t>
            </w:r>
            <w:proofErr w:type="gramStart"/>
            <w:r w:rsidRPr="001F2303">
              <w:rPr>
                <w:rFonts w:ascii="Tahoma" w:eastAsia="標楷體" w:hAnsi="Tahoma" w:cs="Tahoma" w:hint="eastAsia"/>
                <w:b/>
                <w:sz w:val="28"/>
                <w:szCs w:val="28"/>
              </w:rPr>
              <w:t>務</w:t>
            </w:r>
            <w:proofErr w:type="gramEnd"/>
            <w:r w:rsidRPr="001F2303">
              <w:rPr>
                <w:rFonts w:ascii="Tahoma" w:eastAsia="標楷體" w:hAnsi="Tahoma" w:cs="Tahoma" w:hint="eastAsia"/>
                <w:b/>
                <w:sz w:val="28"/>
                <w:szCs w:val="28"/>
              </w:rPr>
              <w:t>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14:paraId="7ACA6BAD" w14:textId="77777777"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【應試者請提前30分鐘至頂六國小辦公室向人事報到】</w:t>
      </w:r>
    </w:p>
    <w:p w14:paraId="4291BD97" w14:textId="77777777"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14:paraId="6C231980" w14:textId="77777777"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14:paraId="199646ED" w14:textId="77777777"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w:t>
      </w:r>
      <w:proofErr w:type="gramStart"/>
      <w:r w:rsidR="001F2303" w:rsidRPr="001F2303">
        <w:rPr>
          <w:rFonts w:ascii="標楷體" w:eastAsia="標楷體" w:hAnsi="標楷體" w:cs="Times New Roman" w:hint="eastAsia"/>
          <w:color w:val="000000"/>
          <w:sz w:val="28"/>
          <w:szCs w:val="28"/>
        </w:rPr>
        <w:t>成冊以供</w:t>
      </w:r>
      <w:proofErr w:type="gramEnd"/>
      <w:r w:rsidR="001F2303" w:rsidRPr="001F2303">
        <w:rPr>
          <w:rFonts w:ascii="標楷體" w:eastAsia="標楷體" w:hAnsi="標楷體" w:cs="Times New Roman" w:hint="eastAsia"/>
          <w:color w:val="000000"/>
          <w:sz w:val="28"/>
          <w:szCs w:val="28"/>
        </w:rPr>
        <w:t>審查</w:t>
      </w:r>
      <w:r w:rsidR="001F2303" w:rsidRPr="001F2303">
        <w:rPr>
          <w:rFonts w:ascii="標楷體" w:eastAsia="標楷體" w:hAnsi="標楷體" w:cs="Times New Roman" w:hint="eastAsia"/>
          <w:sz w:val="28"/>
          <w:szCs w:val="28"/>
        </w:rPr>
        <w:t>)，依總成績高低錄取（單項成績未達80分者不予錄取）。</w:t>
      </w:r>
    </w:p>
    <w:p w14:paraId="352BBCA7" w14:textId="77777777"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14:paraId="62BB7A9D" w14:textId="6804E786" w:rsidR="001F2303" w:rsidRPr="001F2303"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E842C2">
        <w:rPr>
          <w:rFonts w:ascii="標楷體" w:eastAsia="標楷體" w:hAnsi="標楷體" w:cs="Times New Roman" w:hint="eastAsia"/>
          <w:color w:val="000000" w:themeColor="text1"/>
          <w:sz w:val="28"/>
          <w:szCs w:val="28"/>
        </w:rPr>
        <w:t>請以國小</w:t>
      </w:r>
      <w:r w:rsidR="00E842C2" w:rsidRPr="00E842C2">
        <w:rPr>
          <w:rFonts w:ascii="標楷體" w:eastAsia="標楷體" w:hAnsi="標楷體" w:cs="Times New Roman" w:hint="eastAsia"/>
          <w:color w:val="000000" w:themeColor="text1"/>
          <w:sz w:val="28"/>
          <w:szCs w:val="28"/>
        </w:rPr>
        <w:t>五</w:t>
      </w:r>
      <w:r w:rsidRPr="00E842C2">
        <w:rPr>
          <w:rFonts w:ascii="標楷體" w:eastAsia="標楷體" w:hAnsi="標楷體" w:cs="Times New Roman" w:hint="eastAsia"/>
          <w:color w:val="000000" w:themeColor="text1"/>
          <w:sz w:val="28"/>
          <w:szCs w:val="28"/>
        </w:rPr>
        <w:t>年級數學科任一單元為教材</w:t>
      </w:r>
      <w:r w:rsidRPr="001F2303">
        <w:rPr>
          <w:rFonts w:ascii="標楷體" w:eastAsia="標楷體" w:hAnsi="標楷體" w:cs="Times New Roman" w:hint="eastAsia"/>
          <w:sz w:val="28"/>
          <w:szCs w:val="28"/>
        </w:rPr>
        <w:t>，進行10分鐘之演示教學</w:t>
      </w:r>
      <w:r w:rsidRPr="001F2303">
        <w:rPr>
          <w:rFonts w:ascii="新細明體" w:eastAsia="新細明體" w:hAnsi="新細明體" w:cs="Times New Roman" w:hint="eastAsia"/>
          <w:sz w:val="28"/>
          <w:szCs w:val="28"/>
        </w:rPr>
        <w:t>。</w:t>
      </w:r>
    </w:p>
    <w:p w14:paraId="55F7BE5C" w14:textId="367563E1" w:rsidR="001F2303" w:rsidRPr="001F2303"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w:t>
      </w:r>
      <w:proofErr w:type="gramStart"/>
      <w:r w:rsidRPr="001F2303">
        <w:rPr>
          <w:rFonts w:ascii="標楷體" w:eastAsia="標楷體" w:hAnsi="標楷體" w:cs="Times New Roman" w:hint="eastAsia"/>
          <w:sz w:val="28"/>
          <w:szCs w:val="28"/>
        </w:rPr>
        <w:t>設計簡案</w:t>
      </w:r>
      <w:proofErr w:type="gramEnd"/>
      <w:r w:rsidRPr="001F2303">
        <w:rPr>
          <w:rFonts w:ascii="標楷體" w:eastAsia="標楷體" w:hAnsi="標楷體" w:cs="Times New Roman" w:hint="eastAsia"/>
          <w:sz w:val="28"/>
          <w:szCs w:val="28"/>
        </w:rPr>
        <w:t>，教具請自備，當天可提供黑板粉筆設備，其餘設備請自備。</w:t>
      </w:r>
    </w:p>
    <w:p w14:paraId="1C4EB148" w14:textId="1F32EDC0"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w:t>
      </w:r>
      <w:proofErr w:type="gramStart"/>
      <w:r w:rsidRPr="001F2303">
        <w:rPr>
          <w:rFonts w:ascii="標楷體" w:eastAsia="標楷體" w:hAnsi="標楷體" w:cs="Times New Roman" w:hint="eastAsia"/>
          <w:color w:val="000000"/>
          <w:sz w:val="28"/>
          <w:szCs w:val="28"/>
        </w:rPr>
        <w:t>設計簡案</w:t>
      </w:r>
      <w:proofErr w:type="gramEnd"/>
      <w:r w:rsidRPr="001F2303">
        <w:rPr>
          <w:rFonts w:ascii="標楷體" w:eastAsia="標楷體" w:hAnsi="標楷體" w:cs="Times New Roman" w:hint="eastAsia"/>
          <w:color w:val="000000"/>
          <w:sz w:val="28"/>
          <w:szCs w:val="28"/>
        </w:rPr>
        <w:t>，準備教具以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w:t>
      </w:r>
      <w:proofErr w:type="gramStart"/>
      <w:r w:rsidRPr="001F2303">
        <w:rPr>
          <w:rFonts w:ascii="標楷體" w:eastAsia="標楷體" w:hAnsi="標楷體" w:cs="Times New Roman"/>
          <w:color w:val="000000"/>
          <w:sz w:val="28"/>
          <w:szCs w:val="28"/>
        </w:rPr>
        <w:t>1聲短鈴</w:t>
      </w:r>
      <w:proofErr w:type="gramEnd"/>
      <w:r w:rsidRPr="001F2303">
        <w:rPr>
          <w:rFonts w:ascii="標楷體" w:eastAsia="標楷體" w:hAnsi="標楷體" w:cs="Times New Roman"/>
          <w:color w:val="000000"/>
          <w:sz w:val="28"/>
          <w:szCs w:val="28"/>
        </w:rPr>
        <w:t>，</w:t>
      </w:r>
      <w:proofErr w:type="gramStart"/>
      <w:r w:rsidRPr="001F2303">
        <w:rPr>
          <w:rFonts w:ascii="標楷體" w:eastAsia="標楷體" w:hAnsi="標楷體" w:cs="Times New Roman"/>
          <w:color w:val="000000"/>
          <w:sz w:val="28"/>
          <w:szCs w:val="28"/>
        </w:rPr>
        <w:t>10分鐘時響</w:t>
      </w:r>
      <w:proofErr w:type="gramEnd"/>
      <w:r w:rsidRPr="001F2303">
        <w:rPr>
          <w:rFonts w:ascii="標楷體" w:eastAsia="標楷體" w:hAnsi="標楷體" w:cs="Times New Roman"/>
          <w:color w:val="000000"/>
          <w:sz w:val="28"/>
          <w:szCs w:val="28"/>
        </w:rPr>
        <w:t>一長聲結束鈴，時間屆滿立即停止試教。進行口試前，請提交審查資料由評審委員</w:t>
      </w:r>
      <w:proofErr w:type="gramStart"/>
      <w:r w:rsidRPr="001F2303">
        <w:rPr>
          <w:rFonts w:ascii="標楷體" w:eastAsia="標楷體" w:hAnsi="標楷體" w:cs="Times New Roman"/>
          <w:color w:val="000000"/>
          <w:sz w:val="28"/>
          <w:szCs w:val="28"/>
        </w:rPr>
        <w:t>詢</w:t>
      </w:r>
      <w:proofErr w:type="gramEnd"/>
      <w:r w:rsidRPr="001F2303">
        <w:rPr>
          <w:rFonts w:ascii="標楷體" w:eastAsia="標楷體" w:hAnsi="標楷體" w:cs="Times New Roman"/>
          <w:color w:val="000000"/>
          <w:sz w:val="28"/>
          <w:szCs w:val="28"/>
        </w:rPr>
        <w:t>答5至10分鐘。</w:t>
      </w:r>
    </w:p>
    <w:p w14:paraId="11F3D32D" w14:textId="77777777"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proofErr w:type="gramStart"/>
      <w:r w:rsidRPr="001F2303">
        <w:rPr>
          <w:rFonts w:ascii="標楷體" w:eastAsia="標楷體" w:hAnsi="Times New Roman" w:cs="Times New Roman" w:hint="eastAsia"/>
          <w:sz w:val="28"/>
          <w:szCs w:val="28"/>
        </w:rPr>
        <w:t>（</w:t>
      </w:r>
      <w:proofErr w:type="gramEnd"/>
      <w:r w:rsidRPr="001F2303">
        <w:rPr>
          <w:rFonts w:ascii="標楷體" w:eastAsia="標楷體" w:hAnsi="Times New Roman" w:cs="Times New Roman"/>
          <w:sz w:val="28"/>
          <w:szCs w:val="28"/>
        </w:rPr>
        <w:t>http://www.cyc.edu.tw/</w:t>
      </w:r>
      <w:proofErr w:type="gramStart"/>
      <w:r w:rsidRPr="001F2303">
        <w:rPr>
          <w:rFonts w:ascii="標楷體" w:eastAsia="標楷體" w:hAnsi="Times New Roman" w:cs="Times New Roman" w:hint="eastAsia"/>
          <w:sz w:val="28"/>
          <w:szCs w:val="28"/>
        </w:rPr>
        <w:t>）</w:t>
      </w:r>
      <w:proofErr w:type="gramEnd"/>
      <w:r w:rsidRPr="001F2303">
        <w:rPr>
          <w:rFonts w:ascii="標楷體" w:eastAsia="標楷體" w:hAnsi="Times New Roman" w:cs="Times New Roman" w:hint="eastAsia"/>
          <w:sz w:val="28"/>
          <w:szCs w:val="28"/>
        </w:rPr>
        <w:t>公告，請應試者自行上網查詢，且不得以通知未送達提出異議。</w:t>
      </w:r>
    </w:p>
    <w:p w14:paraId="51F92BC8" w14:textId="6C2FBA37" w:rsidR="001F2303" w:rsidRPr="001F2303" w:rsidRDefault="001F2303" w:rsidP="002C54EC">
      <w:pPr>
        <w:spacing w:line="360" w:lineRule="exact"/>
        <w:ind w:left="826" w:hangingChars="295" w:hanging="826"/>
        <w:jc w:val="both"/>
        <w:rPr>
          <w:rFonts w:ascii="標楷體" w:eastAsia="標楷體" w:hAnsi="標楷體" w:cs="Times New Roman"/>
          <w:sz w:val="28"/>
          <w:szCs w:val="28"/>
        </w:rPr>
      </w:pPr>
      <w:r w:rsidRPr="001F2303">
        <w:rPr>
          <w:rFonts w:ascii="標楷體" w:eastAsia="標楷體" w:hAnsi="標楷體" w:cs="Times New Roman" w:hint="eastAsia"/>
          <w:sz w:val="28"/>
          <w:szCs w:val="28"/>
        </w:rPr>
        <w:lastRenderedPageBreak/>
        <w:t>十二、</w:t>
      </w:r>
      <w:r w:rsidRPr="001F2303">
        <w:rPr>
          <w:rFonts w:ascii="標楷體" w:eastAsia="標楷體" w:hAnsi="Times New Roman" w:cs="Times New Roman" w:hint="eastAsia"/>
          <w:bCs/>
          <w:sz w:val="28"/>
          <w:szCs w:val="28"/>
        </w:rPr>
        <w:t>聘期：</w:t>
      </w:r>
      <w:r w:rsidR="00E842C2" w:rsidRPr="00E842C2">
        <w:rPr>
          <w:rFonts w:ascii="標楷體" w:eastAsia="標楷體" w:hAnsi="標楷體" w:cs="Times New Roman" w:hint="eastAsia"/>
          <w:sz w:val="28"/>
          <w:szCs w:val="28"/>
        </w:rPr>
        <w:t>自到職日起至113年7月31日止</w:t>
      </w:r>
      <w:r w:rsidRPr="001F2303">
        <w:rPr>
          <w:rFonts w:ascii="標楷體" w:eastAsia="標楷體" w:hAnsi="標楷體" w:cs="Times New Roman" w:hint="eastAsia"/>
          <w:sz w:val="28"/>
          <w:szCs w:val="28"/>
        </w:rPr>
        <w:t>，若代理原因提前消失，應無條件解除代理。</w:t>
      </w:r>
      <w:r w:rsidRPr="001F2303">
        <w:rPr>
          <w:rFonts w:ascii="標楷體" w:eastAsia="標楷體" w:hAnsi="標楷體" w:cs="Times New Roman"/>
          <w:sz w:val="28"/>
          <w:szCs w:val="28"/>
        </w:rPr>
        <w:t>備取者依成績高低</w:t>
      </w:r>
      <w:proofErr w:type="gramStart"/>
      <w:r w:rsidRPr="001F2303">
        <w:rPr>
          <w:rFonts w:ascii="標楷體" w:eastAsia="標楷體" w:hAnsi="標楷體" w:cs="Times New Roman"/>
          <w:sz w:val="28"/>
          <w:szCs w:val="28"/>
        </w:rPr>
        <w:t>列冊候用</w:t>
      </w:r>
      <w:proofErr w:type="gramEnd"/>
      <w:r w:rsidRPr="001F2303">
        <w:rPr>
          <w:rFonts w:ascii="標楷體" w:eastAsia="標楷體" w:hAnsi="標楷體" w:cs="Times New Roman"/>
          <w:sz w:val="28"/>
          <w:szCs w:val="28"/>
        </w:rPr>
        <w:t>，候用期間自公佈日起至</w:t>
      </w:r>
      <w:r w:rsidRPr="001F2303">
        <w:rPr>
          <w:rFonts w:ascii="標楷體" w:eastAsia="標楷體" w:hAnsi="標楷體" w:cs="Times New Roman" w:hint="eastAsia"/>
          <w:sz w:val="28"/>
          <w:szCs w:val="28"/>
        </w:rPr>
        <w:t>11</w:t>
      </w:r>
      <w:r w:rsidR="00337F42">
        <w:rPr>
          <w:rFonts w:ascii="標楷體" w:eastAsia="標楷體" w:hAnsi="標楷體" w:cs="Times New Roman"/>
          <w:sz w:val="28"/>
          <w:szCs w:val="28"/>
        </w:rPr>
        <w:t>3</w:t>
      </w:r>
      <w:r w:rsidRPr="001F2303">
        <w:rPr>
          <w:rFonts w:ascii="標楷體" w:eastAsia="標楷體" w:hAnsi="標楷體" w:cs="Times New Roman"/>
          <w:sz w:val="28"/>
          <w:szCs w:val="28"/>
        </w:rPr>
        <w:t>年</w:t>
      </w:r>
      <w:r w:rsidR="00E842C2">
        <w:rPr>
          <w:rFonts w:ascii="標楷體" w:eastAsia="標楷體" w:hAnsi="標楷體" w:cs="Times New Roman" w:hint="eastAsia"/>
          <w:sz w:val="28"/>
          <w:szCs w:val="28"/>
        </w:rPr>
        <w:t>5</w:t>
      </w:r>
      <w:r w:rsidRPr="001F2303">
        <w:rPr>
          <w:rFonts w:ascii="標楷體" w:eastAsia="標楷體" w:hAnsi="標楷體" w:cs="Times New Roman"/>
          <w:sz w:val="28"/>
          <w:szCs w:val="28"/>
        </w:rPr>
        <w:t>月</w:t>
      </w:r>
      <w:r w:rsidR="00E842C2">
        <w:rPr>
          <w:rFonts w:ascii="標楷體" w:eastAsia="標楷體" w:hAnsi="標楷體" w:cs="Times New Roman" w:hint="eastAsia"/>
          <w:sz w:val="28"/>
          <w:szCs w:val="28"/>
        </w:rPr>
        <w:t>1</w:t>
      </w:r>
      <w:r w:rsidRPr="001F2303">
        <w:rPr>
          <w:rFonts w:ascii="標楷體" w:eastAsia="標楷體" w:hAnsi="標楷體" w:cs="Times New Roman"/>
          <w:sz w:val="28"/>
          <w:szCs w:val="28"/>
        </w:rPr>
        <w:t>日止，候用期滿未任用者不再任用。</w:t>
      </w:r>
    </w:p>
    <w:p w14:paraId="55063942" w14:textId="05878A4C" w:rsidR="00DD7B0C" w:rsidRPr="00E72CA0" w:rsidRDefault="00DD7B0C" w:rsidP="00614521">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E72CA0">
        <w:rPr>
          <w:rFonts w:ascii="標楷體" w:eastAsia="標楷體" w:hAnsi="標楷體" w:cs="Times New Roman" w:hint="eastAsia"/>
          <w:sz w:val="28"/>
          <w:szCs w:val="28"/>
        </w:rPr>
        <w:t>補充規定：</w:t>
      </w:r>
    </w:p>
    <w:p w14:paraId="6ACF83F9" w14:textId="77777777"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proofErr w:type="gramStart"/>
      <w:r w:rsidRPr="00E72CA0">
        <w:rPr>
          <w:rFonts w:ascii="Tahoma" w:eastAsia="標楷體" w:hAnsi="Tahoma" w:cs="Tahoma"/>
          <w:color w:val="000000"/>
          <w:sz w:val="28"/>
          <w:szCs w:val="28"/>
        </w:rPr>
        <w:t>一</w:t>
      </w:r>
      <w:proofErr w:type="gramEnd"/>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2E7671">
        <w:rPr>
          <w:rFonts w:ascii="Tahoma" w:eastAsia="標楷體" w:hAnsi="Tahoma" w:cs="Tahoma" w:hint="eastAsia"/>
          <w:color w:val="000000" w:themeColor="text1"/>
          <w:sz w:val="28"/>
          <w:szCs w:val="28"/>
        </w:rPr>
        <w:t>8</w:t>
      </w:r>
      <w:r w:rsidRPr="002E7671">
        <w:rPr>
          <w:rFonts w:ascii="Tahoma" w:eastAsia="標楷體" w:hAnsi="Tahoma" w:cs="Tahoma"/>
          <w:color w:val="000000" w:themeColor="text1"/>
          <w:sz w:val="28"/>
          <w:szCs w:val="28"/>
        </w:rPr>
        <w:t>0</w:t>
      </w:r>
      <w:r w:rsidRPr="002E7671">
        <w:rPr>
          <w:rFonts w:ascii="Tahoma" w:eastAsia="標楷體" w:hAnsi="Tahoma" w:cs="Tahoma"/>
          <w:color w:val="000000" w:themeColor="text1"/>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14:paraId="3606CFFC" w14:textId="77777777"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w:t>
      </w:r>
      <w:proofErr w:type="gramStart"/>
      <w:r w:rsidR="0024317D" w:rsidRPr="0024317D">
        <w:rPr>
          <w:rFonts w:ascii="Tahoma" w:eastAsia="標楷體" w:hAnsi="Tahoma" w:cs="Tahoma" w:hint="eastAsia"/>
          <w:sz w:val="28"/>
          <w:szCs w:val="28"/>
        </w:rPr>
        <w:t>週</w:t>
      </w:r>
      <w:proofErr w:type="gramEnd"/>
      <w:r w:rsidR="0024317D" w:rsidRPr="0024317D">
        <w:rPr>
          <w:rFonts w:ascii="Tahoma" w:eastAsia="標楷體" w:hAnsi="Tahoma" w:cs="Tahoma" w:hint="eastAsia"/>
          <w:sz w:val="28"/>
          <w:szCs w:val="28"/>
        </w:rPr>
        <w:t>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w:t>
      </w:r>
      <w:proofErr w:type="gramStart"/>
      <w:r w:rsidR="0024317D" w:rsidRPr="0024317D">
        <w:rPr>
          <w:rFonts w:ascii="Tahoma" w:eastAsia="標楷體" w:hAnsi="Tahoma" w:cs="Tahoma" w:hint="eastAsia"/>
          <w:sz w:val="28"/>
          <w:szCs w:val="28"/>
        </w:rPr>
        <w:t>Ｘ</w:t>
      </w:r>
      <w:proofErr w:type="gramEnd"/>
      <w:r w:rsidR="0024317D" w:rsidRPr="0024317D">
        <w:rPr>
          <w:rFonts w:ascii="Tahoma" w:eastAsia="標楷體" w:hAnsi="Tahoma" w:cs="Tahoma" w:hint="eastAsia"/>
          <w:sz w:val="28"/>
          <w:szCs w:val="28"/>
        </w:rPr>
        <w:t>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00E842C2" w:rsidRPr="00E842C2">
        <w:rPr>
          <w:rFonts w:ascii="Tahoma" w:eastAsia="標楷體" w:hAnsi="Tahoma" w:cs="Tahoma" w:hint="eastAsia"/>
          <w:color w:val="000000" w:themeColor="text1"/>
          <w:sz w:val="28"/>
          <w:szCs w:val="28"/>
        </w:rPr>
        <w:t xml:space="preserve"> </w:t>
      </w:r>
      <w:r w:rsidR="00E842C2" w:rsidRPr="0058607C">
        <w:rPr>
          <w:rFonts w:ascii="Tahoma" w:eastAsia="標楷體" w:hAnsi="Tahoma" w:cs="Tahoma" w:hint="eastAsia"/>
          <w:color w:val="000000" w:themeColor="text1"/>
          <w:sz w:val="28"/>
          <w:szCs w:val="28"/>
        </w:rPr>
        <w:t>錄取人員請依甄選結果公告之時間向本校報到完畢，</w:t>
      </w:r>
      <w:r w:rsidR="00E842C2" w:rsidRPr="0058607C">
        <w:rPr>
          <w:rFonts w:ascii="Tahoma" w:eastAsia="標楷體" w:hAnsi="Tahoma" w:cs="Tahoma"/>
          <w:color w:val="000000" w:themeColor="text1"/>
          <w:sz w:val="28"/>
          <w:szCs w:val="28"/>
        </w:rPr>
        <w:t>逾時未報到者，視同放棄，由備取人員遞補。</w:t>
      </w:r>
    </w:p>
    <w:p w14:paraId="5F775FFC" w14:textId="394F81C9" w:rsidR="00DD7B0C" w:rsidRPr="00E842C2" w:rsidRDefault="00DD7B0C" w:rsidP="00DD7B0C">
      <w:pPr>
        <w:spacing w:line="360" w:lineRule="exact"/>
        <w:ind w:leftChars="300" w:left="1280" w:hangingChars="200" w:hanging="560"/>
        <w:rPr>
          <w:rFonts w:ascii="Tahoma" w:eastAsia="標楷體" w:hAnsi="Tahoma" w:cs="Tahoma"/>
          <w:color w:val="800080"/>
          <w:sz w:val="28"/>
          <w:szCs w:val="28"/>
        </w:rPr>
      </w:pPr>
      <w:r w:rsidRPr="00E842C2">
        <w:rPr>
          <w:rFonts w:ascii="Tahoma" w:eastAsia="標楷體" w:hAnsi="Tahoma" w:cs="Tahoma"/>
          <w:sz w:val="28"/>
          <w:szCs w:val="28"/>
        </w:rPr>
        <w:t>(</w:t>
      </w:r>
      <w:r w:rsidRPr="00E842C2">
        <w:rPr>
          <w:rFonts w:ascii="Tahoma" w:eastAsia="標楷體" w:hAnsi="Tahoma" w:cs="Tahoma"/>
          <w:sz w:val="28"/>
          <w:szCs w:val="28"/>
        </w:rPr>
        <w:t>四</w:t>
      </w:r>
      <w:r w:rsidRPr="00E842C2">
        <w:rPr>
          <w:rFonts w:ascii="Tahoma" w:eastAsia="標楷體" w:hAnsi="Tahoma" w:cs="Tahoma"/>
          <w:sz w:val="28"/>
          <w:szCs w:val="28"/>
        </w:rPr>
        <w:t>)</w:t>
      </w:r>
      <w:r w:rsidR="002354BA">
        <w:rPr>
          <w:rFonts w:ascii="Tahoma" w:eastAsia="標楷體" w:hAnsi="Tahoma" w:cs="Tahoma"/>
          <w:sz w:val="28"/>
          <w:szCs w:val="28"/>
        </w:rPr>
        <w:t xml:space="preserve"> </w:t>
      </w:r>
      <w:r w:rsidRPr="00E842C2">
        <w:rPr>
          <w:rFonts w:ascii="Tahoma" w:eastAsia="標楷體" w:hAnsi="Tahoma" w:cs="Tahoma"/>
          <w:b/>
          <w:bCs/>
          <w:color w:val="000000"/>
          <w:sz w:val="28"/>
          <w:szCs w:val="28"/>
        </w:rPr>
        <w:t>依據嘉義縣政府</w:t>
      </w:r>
      <w:smartTag w:uri="urn:schemas-microsoft-com:office:smarttags" w:element="chsdate">
        <w:smartTagPr>
          <w:attr w:name="Year" w:val="1995"/>
          <w:attr w:name="Month" w:val="10"/>
          <w:attr w:name="Day" w:val="17"/>
          <w:attr w:name="IsLunarDate" w:val="False"/>
          <w:attr w:name="IsROCDate" w:val="False"/>
        </w:smartTagPr>
        <w:r w:rsidRPr="00E842C2">
          <w:rPr>
            <w:rFonts w:ascii="Tahoma" w:eastAsia="標楷體" w:hAnsi="Tahoma" w:cs="Tahoma"/>
            <w:b/>
            <w:bCs/>
            <w:color w:val="000000"/>
            <w:sz w:val="28"/>
            <w:szCs w:val="28"/>
          </w:rPr>
          <w:t>95</w:t>
        </w:r>
        <w:r w:rsidRPr="00E842C2">
          <w:rPr>
            <w:rFonts w:ascii="Tahoma" w:eastAsia="標楷體" w:hAnsi="Tahoma" w:cs="Tahoma"/>
            <w:b/>
            <w:bCs/>
            <w:color w:val="000000"/>
            <w:sz w:val="28"/>
            <w:szCs w:val="28"/>
          </w:rPr>
          <w:t>年</w:t>
        </w:r>
        <w:r w:rsidRPr="00E842C2">
          <w:rPr>
            <w:rFonts w:ascii="Tahoma" w:eastAsia="標楷體" w:hAnsi="Tahoma" w:cs="Tahoma"/>
            <w:b/>
            <w:bCs/>
            <w:color w:val="000000"/>
            <w:sz w:val="28"/>
            <w:szCs w:val="28"/>
          </w:rPr>
          <w:t>10</w:t>
        </w:r>
        <w:r w:rsidRPr="00E842C2">
          <w:rPr>
            <w:rFonts w:ascii="Tahoma" w:eastAsia="標楷體" w:hAnsi="Tahoma" w:cs="Tahoma"/>
            <w:b/>
            <w:bCs/>
            <w:color w:val="000000"/>
            <w:sz w:val="28"/>
            <w:szCs w:val="28"/>
          </w:rPr>
          <w:t>月</w:t>
        </w:r>
        <w:r w:rsidRPr="00E842C2">
          <w:rPr>
            <w:rFonts w:ascii="Tahoma" w:eastAsia="標楷體" w:hAnsi="Tahoma" w:cs="Tahoma"/>
            <w:b/>
            <w:bCs/>
            <w:color w:val="000000"/>
            <w:sz w:val="28"/>
            <w:szCs w:val="28"/>
          </w:rPr>
          <w:t>17</w:t>
        </w:r>
        <w:r w:rsidRPr="00E842C2">
          <w:rPr>
            <w:rFonts w:ascii="Tahoma" w:eastAsia="標楷體" w:hAnsi="Tahoma" w:cs="Tahoma"/>
            <w:b/>
            <w:bCs/>
            <w:color w:val="000000"/>
            <w:sz w:val="28"/>
            <w:szCs w:val="28"/>
          </w:rPr>
          <w:t>日</w:t>
        </w:r>
      </w:smartTag>
      <w:proofErr w:type="gramStart"/>
      <w:r w:rsidRPr="00E842C2">
        <w:rPr>
          <w:rFonts w:ascii="Tahoma" w:eastAsia="標楷體" w:hAnsi="Tahoma" w:cs="Tahoma"/>
          <w:b/>
          <w:bCs/>
          <w:color w:val="000000"/>
          <w:sz w:val="28"/>
          <w:szCs w:val="28"/>
        </w:rPr>
        <w:t>府人任字</w:t>
      </w:r>
      <w:proofErr w:type="gramEnd"/>
      <w:r w:rsidRPr="00E842C2">
        <w:rPr>
          <w:rFonts w:ascii="Tahoma" w:eastAsia="標楷體" w:hAnsi="Tahoma" w:cs="Tahoma"/>
          <w:b/>
          <w:bCs/>
          <w:color w:val="000000"/>
          <w:sz w:val="28"/>
          <w:szCs w:val="28"/>
        </w:rPr>
        <w:t>第</w:t>
      </w:r>
      <w:r w:rsidRPr="00E842C2">
        <w:rPr>
          <w:rFonts w:ascii="Tahoma" w:eastAsia="標楷體" w:hAnsi="Tahoma" w:cs="Tahoma"/>
          <w:b/>
          <w:bCs/>
          <w:color w:val="000000"/>
          <w:sz w:val="28"/>
          <w:szCs w:val="28"/>
        </w:rPr>
        <w:t>0950140866</w:t>
      </w:r>
      <w:r w:rsidRPr="00E842C2">
        <w:rPr>
          <w:rFonts w:ascii="Tahoma" w:eastAsia="標楷體" w:hAnsi="Tahoma" w:cs="Tahoma"/>
          <w:b/>
          <w:bCs/>
          <w:color w:val="000000"/>
          <w:sz w:val="28"/>
          <w:szCs w:val="28"/>
        </w:rPr>
        <w:t>號函規定，自</w:t>
      </w:r>
      <w:r w:rsidRPr="00E842C2">
        <w:rPr>
          <w:rFonts w:ascii="Tahoma" w:eastAsia="標楷體" w:hAnsi="Tahoma" w:cs="Tahoma"/>
          <w:b/>
          <w:bCs/>
          <w:color w:val="000000"/>
          <w:sz w:val="28"/>
          <w:szCs w:val="28"/>
        </w:rPr>
        <w:t>96</w:t>
      </w:r>
      <w:r w:rsidRPr="00E842C2">
        <w:rPr>
          <w:rFonts w:ascii="Tahoma" w:eastAsia="標楷體" w:hAnsi="Tahoma" w:cs="Tahoma"/>
          <w:b/>
          <w:bCs/>
          <w:color w:val="000000"/>
          <w:sz w:val="28"/>
          <w:szCs w:val="28"/>
        </w:rPr>
        <w:t>學年度</w:t>
      </w:r>
      <w:r w:rsidRPr="00E842C2">
        <w:rPr>
          <w:rFonts w:ascii="Tahoma" w:eastAsia="標楷體" w:hAnsi="Tahoma" w:cs="Tahoma"/>
          <w:b/>
          <w:bCs/>
          <w:color w:val="000000"/>
          <w:sz w:val="28"/>
          <w:szCs w:val="28"/>
        </w:rPr>
        <w:t>(</w:t>
      </w:r>
      <w:smartTag w:uri="urn:schemas-microsoft-com:office:smarttags" w:element="chsdate">
        <w:smartTagPr>
          <w:attr w:name="Year" w:val="1996"/>
          <w:attr w:name="Month" w:val="8"/>
          <w:attr w:name="Day" w:val="1"/>
          <w:attr w:name="IsLunarDate" w:val="False"/>
          <w:attr w:name="IsROCDate" w:val="False"/>
        </w:smartTagPr>
        <w:r w:rsidRPr="00E842C2">
          <w:rPr>
            <w:rFonts w:ascii="Tahoma" w:eastAsia="標楷體" w:hAnsi="Tahoma" w:cs="Tahoma"/>
            <w:b/>
            <w:bCs/>
            <w:color w:val="000000"/>
            <w:sz w:val="28"/>
            <w:szCs w:val="28"/>
          </w:rPr>
          <w:t>96</w:t>
        </w:r>
        <w:r w:rsidRPr="00E842C2">
          <w:rPr>
            <w:rFonts w:ascii="Tahoma" w:eastAsia="標楷體" w:hAnsi="Tahoma" w:cs="Tahoma"/>
            <w:b/>
            <w:bCs/>
            <w:color w:val="000000"/>
            <w:sz w:val="28"/>
            <w:szCs w:val="28"/>
          </w:rPr>
          <w:t>年</w:t>
        </w:r>
        <w:r w:rsidRPr="00E842C2">
          <w:rPr>
            <w:rFonts w:ascii="Tahoma" w:eastAsia="標楷體" w:hAnsi="Tahoma" w:cs="Tahoma"/>
            <w:b/>
            <w:bCs/>
            <w:color w:val="000000"/>
            <w:sz w:val="28"/>
            <w:szCs w:val="28"/>
          </w:rPr>
          <w:t>8</w:t>
        </w:r>
        <w:r w:rsidRPr="00E842C2">
          <w:rPr>
            <w:rFonts w:ascii="Tahoma" w:eastAsia="標楷體" w:hAnsi="Tahoma" w:cs="Tahoma"/>
            <w:b/>
            <w:bCs/>
            <w:color w:val="000000"/>
            <w:sz w:val="28"/>
            <w:szCs w:val="28"/>
          </w:rPr>
          <w:t>月</w:t>
        </w:r>
        <w:r w:rsidRPr="00E842C2">
          <w:rPr>
            <w:rFonts w:ascii="Tahoma" w:eastAsia="標楷體" w:hAnsi="Tahoma" w:cs="Tahoma"/>
            <w:b/>
            <w:bCs/>
            <w:color w:val="000000"/>
            <w:sz w:val="28"/>
            <w:szCs w:val="28"/>
          </w:rPr>
          <w:t>1</w:t>
        </w:r>
        <w:r w:rsidRPr="00E842C2">
          <w:rPr>
            <w:rFonts w:ascii="Tahoma" w:eastAsia="標楷體" w:hAnsi="Tahoma" w:cs="Tahoma"/>
            <w:b/>
            <w:bCs/>
            <w:color w:val="000000"/>
            <w:sz w:val="28"/>
            <w:szCs w:val="28"/>
          </w:rPr>
          <w:t>日</w:t>
        </w:r>
      </w:smartTag>
      <w:r w:rsidRPr="00E842C2">
        <w:rPr>
          <w:rFonts w:ascii="Tahoma" w:eastAsia="標楷體" w:hAnsi="Tahoma" w:cs="Tahoma"/>
          <w:b/>
          <w:bCs/>
          <w:color w:val="000000"/>
          <w:sz w:val="28"/>
          <w:szCs w:val="28"/>
        </w:rPr>
        <w:t>)</w:t>
      </w:r>
      <w:r w:rsidRPr="00E842C2">
        <w:rPr>
          <w:rFonts w:ascii="Tahoma" w:eastAsia="標楷體" w:hAnsi="Tahoma" w:cs="Tahoma"/>
          <w:b/>
          <w:bCs/>
          <w:color w:val="000000"/>
          <w:sz w:val="28"/>
          <w:szCs w:val="28"/>
        </w:rPr>
        <w:t>起，本縣所屬各級學校之代理教師，</w:t>
      </w:r>
      <w:proofErr w:type="gramStart"/>
      <w:r w:rsidRPr="00E842C2">
        <w:rPr>
          <w:rFonts w:ascii="Tahoma" w:eastAsia="標楷體" w:hAnsi="Tahoma" w:cs="Tahoma"/>
          <w:b/>
          <w:bCs/>
          <w:color w:val="000000"/>
          <w:sz w:val="28"/>
          <w:szCs w:val="28"/>
        </w:rPr>
        <w:t>均不比照</w:t>
      </w:r>
      <w:proofErr w:type="gramEnd"/>
      <w:r w:rsidRPr="00E842C2">
        <w:rPr>
          <w:rFonts w:ascii="Tahoma" w:eastAsia="標楷體" w:hAnsi="Tahoma" w:cs="Tahoma"/>
          <w:b/>
          <w:bCs/>
          <w:color w:val="000000"/>
          <w:sz w:val="28"/>
          <w:szCs w:val="28"/>
        </w:rPr>
        <w:t>編制內專任教師</w:t>
      </w:r>
      <w:proofErr w:type="gramStart"/>
      <w:r w:rsidRPr="00E842C2">
        <w:rPr>
          <w:rFonts w:ascii="Tahoma" w:eastAsia="標楷體" w:hAnsi="Tahoma" w:cs="Tahoma"/>
          <w:b/>
          <w:bCs/>
          <w:color w:val="000000"/>
          <w:sz w:val="28"/>
          <w:szCs w:val="28"/>
        </w:rPr>
        <w:t>採計職</w:t>
      </w:r>
      <w:proofErr w:type="gramEnd"/>
      <w:r w:rsidRPr="00E842C2">
        <w:rPr>
          <w:rFonts w:ascii="Tahoma" w:eastAsia="標楷體" w:hAnsi="Tahoma" w:cs="Tahoma"/>
          <w:b/>
          <w:bCs/>
          <w:color w:val="000000"/>
          <w:sz w:val="28"/>
          <w:szCs w:val="28"/>
        </w:rPr>
        <w:t>前年資提敘薪級。</w:t>
      </w:r>
    </w:p>
    <w:p w14:paraId="01AA33B9" w14:textId="3A32C261"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sz w:val="28"/>
          <w:szCs w:val="28"/>
        </w:rPr>
        <w:t>國民小學</w:t>
      </w:r>
      <w:proofErr w:type="gramStart"/>
      <w:r w:rsidRPr="00E72CA0">
        <w:rPr>
          <w:rFonts w:ascii="Tahoma" w:eastAsia="標楷體" w:hAnsi="Tahoma" w:cs="Tahoma"/>
          <w:sz w:val="28"/>
          <w:szCs w:val="28"/>
        </w:rPr>
        <w:t>採</w:t>
      </w:r>
      <w:proofErr w:type="gramEnd"/>
      <w:r w:rsidRPr="00E72CA0">
        <w:rPr>
          <w:rFonts w:ascii="Tahoma" w:eastAsia="標楷體" w:hAnsi="Tahoma" w:cs="Tahoma"/>
          <w:sz w:val="28"/>
          <w:szCs w:val="28"/>
        </w:rPr>
        <w:t>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14:paraId="798EE644" w14:textId="0FDA4D54"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00E842C2" w:rsidRPr="00E842C2">
        <w:rPr>
          <w:rFonts w:ascii="Tahoma" w:eastAsia="標楷體" w:hAnsi="Tahoma" w:cs="Tahoma" w:hint="eastAsia"/>
          <w:color w:val="000000" w:themeColor="text1"/>
          <w:sz w:val="28"/>
          <w:szCs w:val="28"/>
        </w:rPr>
        <w:t xml:space="preserve"> </w:t>
      </w:r>
      <w:r w:rsidR="00E842C2"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7A24C965" w14:textId="4857CC38"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sz w:val="28"/>
          <w:szCs w:val="28"/>
        </w:rPr>
        <w:t>凡經錄取之教師，如有下列情事之</w:t>
      </w:r>
      <w:proofErr w:type="gramStart"/>
      <w:r w:rsidRPr="00E72CA0">
        <w:rPr>
          <w:rFonts w:ascii="Tahoma" w:eastAsia="標楷體" w:hAnsi="Tahoma" w:cs="Tahoma"/>
          <w:sz w:val="28"/>
          <w:szCs w:val="28"/>
        </w:rPr>
        <w:t>一</w:t>
      </w:r>
      <w:proofErr w:type="gramEnd"/>
      <w:r w:rsidRPr="00E72CA0">
        <w:rPr>
          <w:rFonts w:ascii="Tahoma" w:eastAsia="標楷體" w:hAnsi="Tahoma" w:cs="Tahoma"/>
          <w:sz w:val="28"/>
          <w:szCs w:val="28"/>
        </w:rPr>
        <w:t>者，經本校教師評審委員會通過後撤銷其資格。</w:t>
      </w:r>
    </w:p>
    <w:p w14:paraId="704F1575" w14:textId="77777777"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14:paraId="24F72DC1"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14:paraId="3F9722F4" w14:textId="77777777"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14:paraId="2424C8FA" w14:textId="6B425709"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002354BA">
        <w:rPr>
          <w:rFonts w:ascii="Tahoma" w:eastAsia="標楷體" w:hAnsi="Tahoma" w:cs="Tahoma"/>
          <w:sz w:val="28"/>
          <w:szCs w:val="28"/>
        </w:rPr>
        <w:t xml:space="preserve"> </w:t>
      </w:r>
      <w:r w:rsidRPr="00E72CA0">
        <w:rPr>
          <w:rFonts w:ascii="Tahoma" w:eastAsia="標楷體" w:hAnsi="Tahoma" w:cs="Tahoma"/>
          <w:color w:val="000000"/>
          <w:sz w:val="28"/>
          <w:szCs w:val="28"/>
        </w:rPr>
        <w:t>持國外學歷者除其入學之學校須為教育部認可之學校外，另需</w:t>
      </w:r>
      <w:proofErr w:type="gramStart"/>
      <w:r w:rsidRPr="00E72CA0">
        <w:rPr>
          <w:rFonts w:ascii="Tahoma" w:eastAsia="標楷體" w:hAnsi="Tahoma" w:cs="Tahoma"/>
          <w:color w:val="000000"/>
          <w:sz w:val="28"/>
          <w:szCs w:val="28"/>
        </w:rPr>
        <w:t>檢附經駐外單位</w:t>
      </w:r>
      <w:proofErr w:type="gramEnd"/>
      <w:r w:rsidRPr="00E72CA0">
        <w:rPr>
          <w:rFonts w:ascii="Tahoma" w:eastAsia="標楷體" w:hAnsi="Tahoma" w:cs="Tahoma"/>
          <w:color w:val="000000"/>
          <w:sz w:val="28"/>
          <w:szCs w:val="28"/>
        </w:rPr>
        <w:t>驗證之國外學歷證件正本、影本、譯本及出入境證明。</w:t>
      </w:r>
    </w:p>
    <w:p w14:paraId="323EEC99" w14:textId="6B11D42D"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002354BA">
        <w:rPr>
          <w:rFonts w:ascii="Tahoma" w:eastAsia="標楷體" w:hAnsi="Tahoma" w:cs="Tahoma"/>
          <w:color w:val="000000"/>
          <w:sz w:val="28"/>
          <w:szCs w:val="28"/>
        </w:rPr>
        <w:t xml:space="preserve"> </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14:paraId="3E0D42D8" w14:textId="689C4C9C" w:rsidR="000F2B92" w:rsidRDefault="00DD7B0C" w:rsidP="000F2B92">
      <w:pPr>
        <w:spacing w:line="360" w:lineRule="exact"/>
        <w:ind w:leftChars="296" w:left="1273" w:hangingChars="201" w:hanging="563"/>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000F2B92" w:rsidRPr="000F2B92">
        <w:rPr>
          <w:rFonts w:hint="eastAsia"/>
        </w:rPr>
        <w:t xml:space="preserve"> </w:t>
      </w:r>
      <w:r w:rsidR="000F2B92" w:rsidRPr="000F2B92">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E72CA0" w:rsidRDefault="000F2B92"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Pr>
          <w:rFonts w:ascii="Tahoma" w:eastAsia="標楷體" w:hAnsi="Tahoma" w:cs="Tahoma" w:hint="eastAsia"/>
          <w:sz w:val="28"/>
          <w:szCs w:val="28"/>
        </w:rPr>
        <w:t>一</w:t>
      </w:r>
      <w:r w:rsidRPr="00E72CA0">
        <w:rPr>
          <w:rFonts w:ascii="Tahoma" w:eastAsia="標楷體" w:hAnsi="Tahoma" w:cs="Tahoma" w:hint="eastAsia"/>
          <w:sz w:val="28"/>
          <w:szCs w:val="28"/>
        </w:rPr>
        <w:t>)</w:t>
      </w:r>
      <w:r w:rsidR="00DD7B0C" w:rsidRPr="00E72CA0">
        <w:rPr>
          <w:rFonts w:ascii="Tahoma" w:eastAsia="標楷體" w:hAnsi="Tahoma" w:cs="Tahoma"/>
          <w:sz w:val="28"/>
          <w:szCs w:val="28"/>
        </w:rPr>
        <w:t>本簡章如有未盡事宜，悉依有關法令規定辦理。</w:t>
      </w:r>
    </w:p>
    <w:p w14:paraId="3FA8F62B" w14:textId="09B98149"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000F2B92">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14:paraId="5C497EA7" w14:textId="7D1DA2D9" w:rsidR="00B47EF7" w:rsidRDefault="00DD7B0C" w:rsidP="00E842C2">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000F2B92">
        <w:rPr>
          <w:rFonts w:ascii="Tahoma" w:eastAsia="標楷體" w:hAnsi="Tahoma" w:cs="Tahoma" w:hint="eastAsia"/>
          <w:szCs w:val="24"/>
        </w:rPr>
        <w:t>三</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14:paraId="3D5AFC94" w14:textId="63831251"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337F42">
        <w:rPr>
          <w:rFonts w:ascii="Tahoma" w:eastAsia="標楷體" w:hAnsi="Tahoma" w:cs="Tahoma"/>
          <w:b/>
          <w:bCs/>
          <w:sz w:val="28"/>
          <w:szCs w:val="28"/>
        </w:rPr>
        <w:t>2</w:t>
      </w:r>
      <w:r w:rsidRPr="001F2303">
        <w:rPr>
          <w:rFonts w:ascii="Tahoma" w:eastAsia="標楷體" w:hAnsi="Tahoma" w:cs="Tahoma" w:hint="eastAsia"/>
          <w:b/>
          <w:bCs/>
          <w:sz w:val="28"/>
          <w:szCs w:val="28"/>
        </w:rPr>
        <w:t>學年度</w:t>
      </w:r>
    </w:p>
    <w:p w14:paraId="669893C1" w14:textId="77777777"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14:paraId="066932BA" w14:textId="77777777" w:rsidR="001F2303" w:rsidRPr="001F2303" w:rsidRDefault="001F2303" w:rsidP="001F2303">
      <w:pPr>
        <w:spacing w:line="320" w:lineRule="exact"/>
        <w:jc w:val="center"/>
        <w:rPr>
          <w:rFonts w:ascii="Tahoma" w:eastAsia="標楷體" w:hAnsi="Tahoma" w:cs="Tahoma"/>
          <w:b/>
          <w:bCs/>
          <w:sz w:val="32"/>
          <w:szCs w:val="32"/>
        </w:rPr>
      </w:pPr>
    </w:p>
    <w:p w14:paraId="0CCBB45C" w14:textId="77777777"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14:paraId="7DD2D608"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1304A">
        <w:rPr>
          <w:rFonts w:ascii="Tahoma" w:eastAsia="標楷體" w:hAnsi="Tahoma" w:cs="Tahoma" w:hint="eastAsia"/>
          <w:b/>
          <w:color w:val="000000" w:themeColor="text1"/>
          <w:sz w:val="28"/>
          <w:szCs w:val="28"/>
        </w:rPr>
        <w:t>□</w:t>
      </w:r>
      <w:r w:rsidRPr="0011304A">
        <w:rPr>
          <w:rFonts w:ascii="Tahoma" w:eastAsia="標楷體" w:hAnsi="Tahoma" w:cs="Tahoma"/>
          <w:b/>
          <w:color w:val="000000" w:themeColor="text1"/>
          <w:sz w:val="28"/>
          <w:szCs w:val="28"/>
        </w:rPr>
        <w:t>代理教師</w:t>
      </w:r>
    </w:p>
    <w:p w14:paraId="1C69DBFB" w14:textId="03112503"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337F42">
        <w:rPr>
          <w:rFonts w:ascii="Tahoma" w:eastAsia="標楷體" w:hAnsi="Tahoma" w:cs="Tahoma"/>
          <w:szCs w:val="20"/>
        </w:rPr>
        <w:t>2</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1F2303" w:rsidRDefault="001F2303" w:rsidP="001F2303">
            <w:pPr>
              <w:rPr>
                <w:rFonts w:ascii="Tahoma" w:eastAsia="標楷體" w:hAnsi="Tahoma" w:cs="Tahoma"/>
                <w:sz w:val="22"/>
                <w:szCs w:val="20"/>
              </w:rPr>
            </w:pPr>
          </w:p>
          <w:p w14:paraId="12689032" w14:textId="77777777"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14:paraId="50709B44"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14:paraId="66F730C7" w14:textId="77777777" w:rsidTr="00297044">
        <w:trPr>
          <w:cantSplit/>
          <w:trHeight w:val="571"/>
        </w:trPr>
        <w:tc>
          <w:tcPr>
            <w:tcW w:w="770" w:type="dxa"/>
            <w:vMerge/>
            <w:tcBorders>
              <w:left w:val="single" w:sz="6" w:space="0" w:color="auto"/>
            </w:tcBorders>
          </w:tcPr>
          <w:p w14:paraId="4D4DE13F" w14:textId="77777777" w:rsidR="001F2303" w:rsidRPr="001F2303" w:rsidRDefault="001F2303" w:rsidP="001F2303">
            <w:pPr>
              <w:rPr>
                <w:rFonts w:ascii="Tahoma" w:eastAsia="標楷體" w:hAnsi="Tahoma" w:cs="Tahoma"/>
                <w:sz w:val="22"/>
                <w:szCs w:val="20"/>
              </w:rPr>
            </w:pPr>
          </w:p>
        </w:tc>
        <w:tc>
          <w:tcPr>
            <w:tcW w:w="1779" w:type="dxa"/>
            <w:gridSpan w:val="5"/>
            <w:vMerge/>
          </w:tcPr>
          <w:p w14:paraId="3FC70926" w14:textId="77777777" w:rsidR="001F2303" w:rsidRPr="001F2303" w:rsidRDefault="001F2303" w:rsidP="001F2303">
            <w:pPr>
              <w:rPr>
                <w:rFonts w:ascii="Tahoma" w:eastAsia="標楷體" w:hAnsi="Tahoma" w:cs="Tahoma"/>
                <w:sz w:val="22"/>
                <w:szCs w:val="20"/>
              </w:rPr>
            </w:pPr>
          </w:p>
        </w:tc>
        <w:tc>
          <w:tcPr>
            <w:tcW w:w="252" w:type="dxa"/>
          </w:tcPr>
          <w:p w14:paraId="51B6D9C9" w14:textId="77777777" w:rsidR="001F2303" w:rsidRPr="001F2303" w:rsidRDefault="001F2303" w:rsidP="001F2303">
            <w:pPr>
              <w:rPr>
                <w:rFonts w:ascii="Tahoma" w:eastAsia="標楷體" w:hAnsi="Tahoma" w:cs="Tahoma"/>
                <w:sz w:val="22"/>
                <w:szCs w:val="20"/>
              </w:rPr>
            </w:pPr>
          </w:p>
        </w:tc>
        <w:tc>
          <w:tcPr>
            <w:tcW w:w="252" w:type="dxa"/>
          </w:tcPr>
          <w:p w14:paraId="6ECDCBD5" w14:textId="77777777" w:rsidR="001F2303" w:rsidRPr="001F2303" w:rsidRDefault="001F2303" w:rsidP="001F2303">
            <w:pPr>
              <w:rPr>
                <w:rFonts w:ascii="Tahoma" w:eastAsia="標楷體" w:hAnsi="Tahoma" w:cs="Tahoma"/>
                <w:sz w:val="22"/>
                <w:szCs w:val="20"/>
              </w:rPr>
            </w:pPr>
          </w:p>
        </w:tc>
        <w:tc>
          <w:tcPr>
            <w:tcW w:w="252" w:type="dxa"/>
            <w:gridSpan w:val="2"/>
          </w:tcPr>
          <w:p w14:paraId="6811A615" w14:textId="77777777" w:rsidR="001F2303" w:rsidRPr="001F2303" w:rsidRDefault="001F2303" w:rsidP="001F2303">
            <w:pPr>
              <w:rPr>
                <w:rFonts w:ascii="Tahoma" w:eastAsia="標楷體" w:hAnsi="Tahoma" w:cs="Tahoma"/>
                <w:sz w:val="22"/>
                <w:szCs w:val="20"/>
              </w:rPr>
            </w:pPr>
          </w:p>
        </w:tc>
        <w:tc>
          <w:tcPr>
            <w:tcW w:w="252" w:type="dxa"/>
          </w:tcPr>
          <w:p w14:paraId="081D6FA4" w14:textId="77777777" w:rsidR="001F2303" w:rsidRPr="001F2303" w:rsidRDefault="001F2303" w:rsidP="001F2303">
            <w:pPr>
              <w:rPr>
                <w:rFonts w:ascii="Tahoma" w:eastAsia="標楷體" w:hAnsi="Tahoma" w:cs="Tahoma"/>
                <w:sz w:val="22"/>
                <w:szCs w:val="20"/>
              </w:rPr>
            </w:pPr>
          </w:p>
        </w:tc>
        <w:tc>
          <w:tcPr>
            <w:tcW w:w="252" w:type="dxa"/>
          </w:tcPr>
          <w:p w14:paraId="6C508B4A" w14:textId="77777777" w:rsidR="001F2303" w:rsidRPr="001F2303" w:rsidRDefault="001F2303" w:rsidP="001F2303">
            <w:pPr>
              <w:rPr>
                <w:rFonts w:ascii="Tahoma" w:eastAsia="標楷體" w:hAnsi="Tahoma" w:cs="Tahoma"/>
                <w:sz w:val="22"/>
                <w:szCs w:val="20"/>
              </w:rPr>
            </w:pPr>
          </w:p>
        </w:tc>
        <w:tc>
          <w:tcPr>
            <w:tcW w:w="252" w:type="dxa"/>
            <w:gridSpan w:val="2"/>
          </w:tcPr>
          <w:p w14:paraId="68FC963C" w14:textId="77777777" w:rsidR="001F2303" w:rsidRPr="001F2303" w:rsidRDefault="001F2303" w:rsidP="001F2303">
            <w:pPr>
              <w:rPr>
                <w:rFonts w:ascii="Tahoma" w:eastAsia="標楷體" w:hAnsi="Tahoma" w:cs="Tahoma"/>
                <w:sz w:val="22"/>
                <w:szCs w:val="20"/>
              </w:rPr>
            </w:pPr>
          </w:p>
        </w:tc>
        <w:tc>
          <w:tcPr>
            <w:tcW w:w="252" w:type="dxa"/>
          </w:tcPr>
          <w:p w14:paraId="3D1C5B7B" w14:textId="77777777" w:rsidR="001F2303" w:rsidRPr="001F2303" w:rsidRDefault="001F2303" w:rsidP="001F2303">
            <w:pPr>
              <w:rPr>
                <w:rFonts w:ascii="Tahoma" w:eastAsia="標楷體" w:hAnsi="Tahoma" w:cs="Tahoma"/>
                <w:sz w:val="22"/>
                <w:szCs w:val="20"/>
              </w:rPr>
            </w:pPr>
          </w:p>
        </w:tc>
        <w:tc>
          <w:tcPr>
            <w:tcW w:w="252" w:type="dxa"/>
          </w:tcPr>
          <w:p w14:paraId="03EE55CE" w14:textId="77777777" w:rsidR="001F2303" w:rsidRPr="001F2303" w:rsidRDefault="001F2303" w:rsidP="001F2303">
            <w:pPr>
              <w:rPr>
                <w:rFonts w:ascii="Tahoma" w:eastAsia="標楷體" w:hAnsi="Tahoma" w:cs="Tahoma"/>
                <w:sz w:val="22"/>
                <w:szCs w:val="20"/>
              </w:rPr>
            </w:pPr>
          </w:p>
        </w:tc>
        <w:tc>
          <w:tcPr>
            <w:tcW w:w="252" w:type="dxa"/>
            <w:gridSpan w:val="2"/>
          </w:tcPr>
          <w:p w14:paraId="695E6453" w14:textId="77777777" w:rsidR="001F2303" w:rsidRPr="001F2303" w:rsidRDefault="001F2303" w:rsidP="001F2303">
            <w:pPr>
              <w:rPr>
                <w:rFonts w:ascii="Tahoma" w:eastAsia="標楷體" w:hAnsi="Tahoma" w:cs="Tahoma"/>
                <w:sz w:val="22"/>
                <w:szCs w:val="20"/>
              </w:rPr>
            </w:pPr>
          </w:p>
        </w:tc>
        <w:tc>
          <w:tcPr>
            <w:tcW w:w="253" w:type="dxa"/>
          </w:tcPr>
          <w:p w14:paraId="653BAF99" w14:textId="77777777" w:rsidR="001F2303" w:rsidRPr="001F2303"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14:paraId="666D539B" w14:textId="77777777"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1F2303" w:rsidRDefault="001F2303" w:rsidP="001F2303">
            <w:pPr>
              <w:jc w:val="center"/>
              <w:rPr>
                <w:rFonts w:ascii="Tahoma" w:eastAsia="標楷體" w:hAnsi="Tahoma" w:cs="Tahoma"/>
                <w:sz w:val="22"/>
                <w:szCs w:val="20"/>
              </w:rPr>
            </w:pPr>
          </w:p>
        </w:tc>
      </w:tr>
      <w:tr w:rsidR="001F2303" w:rsidRPr="001F2303" w14:paraId="726C63BA" w14:textId="77777777" w:rsidTr="00297044">
        <w:trPr>
          <w:cantSplit/>
          <w:trHeight w:val="857"/>
        </w:trPr>
        <w:tc>
          <w:tcPr>
            <w:tcW w:w="770" w:type="dxa"/>
            <w:tcBorders>
              <w:left w:val="single" w:sz="6" w:space="0" w:color="auto"/>
            </w:tcBorders>
            <w:vAlign w:val="center"/>
          </w:tcPr>
          <w:p w14:paraId="34172C2B" w14:textId="77777777"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14:paraId="78063A58" w14:textId="77777777"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1F2303" w:rsidRDefault="001F2303" w:rsidP="001F2303">
            <w:pPr>
              <w:jc w:val="both"/>
              <w:rPr>
                <w:rFonts w:ascii="Tahoma" w:eastAsia="標楷體" w:hAnsi="Tahoma" w:cs="Tahoma"/>
                <w:sz w:val="22"/>
                <w:szCs w:val="20"/>
              </w:rPr>
            </w:pPr>
          </w:p>
        </w:tc>
      </w:tr>
      <w:tr w:rsidR="001F2303" w:rsidRPr="001F2303" w14:paraId="66CC32E3" w14:textId="77777777" w:rsidTr="00297044">
        <w:trPr>
          <w:cantSplit/>
          <w:trHeight w:val="532"/>
        </w:trPr>
        <w:tc>
          <w:tcPr>
            <w:tcW w:w="770" w:type="dxa"/>
            <w:tcBorders>
              <w:left w:val="single" w:sz="6" w:space="0" w:color="auto"/>
            </w:tcBorders>
            <w:vAlign w:val="center"/>
          </w:tcPr>
          <w:p w14:paraId="433ADD4B" w14:textId="77777777"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14:paraId="44485080" w14:textId="77777777"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1F2303" w:rsidRDefault="001F2303" w:rsidP="001F2303">
            <w:pPr>
              <w:spacing w:line="240" w:lineRule="atLeast"/>
              <w:rPr>
                <w:rFonts w:ascii="Tahoma" w:eastAsia="標楷體" w:hAnsi="Tahoma" w:cs="Tahoma"/>
                <w:szCs w:val="20"/>
              </w:rPr>
            </w:pPr>
          </w:p>
        </w:tc>
      </w:tr>
      <w:tr w:rsidR="001F2303" w:rsidRPr="001F2303" w14:paraId="4CCAB4D5" w14:textId="77777777" w:rsidTr="00297044">
        <w:trPr>
          <w:cantSplit/>
          <w:trHeight w:val="385"/>
        </w:trPr>
        <w:tc>
          <w:tcPr>
            <w:tcW w:w="770" w:type="dxa"/>
            <w:tcBorders>
              <w:left w:val="single" w:sz="6" w:space="0" w:color="auto"/>
            </w:tcBorders>
            <w:vAlign w:val="center"/>
          </w:tcPr>
          <w:p w14:paraId="42C921DB" w14:textId="77777777"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1F2303" w:rsidRDefault="001F2303" w:rsidP="001F2303">
            <w:pPr>
              <w:snapToGrid w:val="0"/>
              <w:rPr>
                <w:rFonts w:ascii="Tahoma" w:eastAsia="標楷體" w:hAnsi="Tahoma" w:cs="Tahoma"/>
                <w:szCs w:val="20"/>
              </w:rPr>
            </w:pPr>
          </w:p>
        </w:tc>
      </w:tr>
      <w:tr w:rsidR="001F2303" w:rsidRPr="001F2303"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14:paraId="7EDF4494" w14:textId="77777777"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14:paraId="5ED9F0D2" w14:textId="77777777"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E451BD7"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14:paraId="1F153839"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14:paraId="0C1AB774"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14:paraId="77FCA153" w14:textId="77777777"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14:paraId="31C5D23B" w14:textId="77777777"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14:paraId="78CE3BC5" w14:textId="77777777"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1F2303" w:rsidRDefault="001F2303" w:rsidP="001F2303">
            <w:pPr>
              <w:spacing w:line="240" w:lineRule="atLeast"/>
              <w:rPr>
                <w:rFonts w:ascii="Tahoma" w:eastAsia="標楷體" w:hAnsi="Tahoma" w:cs="Tahoma"/>
                <w:szCs w:val="24"/>
              </w:rPr>
            </w:pPr>
          </w:p>
          <w:p w14:paraId="527BB691" w14:textId="77777777"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14:paraId="59C51B49"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14:paraId="232DE282" w14:textId="77777777"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14:paraId="32575332" w14:textId="77777777"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14:paraId="5DD76EE5" w14:textId="77777777"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14:paraId="2CC62381" w14:textId="0F629B32"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337F42">
        <w:rPr>
          <w:rFonts w:ascii="Tahoma" w:eastAsia="標楷體" w:hAnsi="Tahoma" w:cs="Tahoma"/>
          <w:b/>
          <w:bCs/>
          <w:sz w:val="28"/>
          <w:szCs w:val="28"/>
        </w:rPr>
        <w:t>2</w:t>
      </w:r>
      <w:r w:rsidRPr="001F2303">
        <w:rPr>
          <w:rFonts w:ascii="Tahoma" w:eastAsia="標楷體" w:hAnsi="Tahoma" w:cs="Tahoma" w:hint="eastAsia"/>
          <w:b/>
          <w:bCs/>
          <w:sz w:val="28"/>
          <w:szCs w:val="28"/>
        </w:rPr>
        <w:t>學年度</w:t>
      </w:r>
    </w:p>
    <w:p w14:paraId="484CDD4F" w14:textId="77777777"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14:paraId="47D30A8C" w14:textId="77777777" w:rsidR="001F2303" w:rsidRPr="001F2303" w:rsidRDefault="001F2303" w:rsidP="001F2303">
      <w:pPr>
        <w:spacing w:line="320" w:lineRule="exact"/>
        <w:rPr>
          <w:rFonts w:ascii="Tahoma" w:eastAsia="標楷體" w:hAnsi="Tahoma" w:cs="Tahoma"/>
          <w:bCs/>
          <w:sz w:val="28"/>
          <w:szCs w:val="28"/>
        </w:rPr>
      </w:pPr>
    </w:p>
    <w:p w14:paraId="06487774"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2647EF">
        <w:rPr>
          <w:rFonts w:ascii="Tahoma" w:eastAsia="標楷體" w:hAnsi="Tahoma" w:cs="Tahoma" w:hint="eastAsia"/>
          <w:b/>
          <w:color w:val="000000" w:themeColor="text1"/>
          <w:sz w:val="28"/>
          <w:szCs w:val="28"/>
        </w:rPr>
        <w:t>□</w:t>
      </w:r>
      <w:r w:rsidRPr="002647EF">
        <w:rPr>
          <w:rFonts w:ascii="Tahoma" w:eastAsia="標楷體" w:hAnsi="Tahoma" w:cs="Tahoma"/>
          <w:b/>
          <w:color w:val="000000" w:themeColor="text1"/>
          <w:sz w:val="28"/>
          <w:szCs w:val="28"/>
        </w:rPr>
        <w:t>代理教師</w:t>
      </w:r>
      <w:r w:rsidRPr="001F2303">
        <w:rPr>
          <w:rFonts w:ascii="Tahoma" w:eastAsia="標楷體" w:hAnsi="Tahoma" w:cs="Tahoma" w:hint="eastAsia"/>
          <w:b/>
          <w:color w:val="FF0000"/>
          <w:sz w:val="28"/>
          <w:szCs w:val="28"/>
        </w:rPr>
        <w:t xml:space="preserve">   </w:t>
      </w:r>
    </w:p>
    <w:p w14:paraId="251B4168" w14:textId="77777777"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14:paraId="78B7A04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1A90953"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14:paraId="6CD7871F"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2367A587"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5A45E9DC"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14:paraId="47297124"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14:paraId="1BE65237"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p w14:paraId="6DECBD2D"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14:paraId="2E22663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14:paraId="5031C683" w14:textId="77777777" w:rsidTr="00495FB2">
        <w:trPr>
          <w:cantSplit/>
          <w:trHeight w:val="850"/>
          <w:jc w:val="center"/>
        </w:trPr>
        <w:tc>
          <w:tcPr>
            <w:tcW w:w="2476" w:type="dxa"/>
            <w:gridSpan w:val="2"/>
            <w:tcBorders>
              <w:top w:val="single" w:sz="12" w:space="0" w:color="auto"/>
            </w:tcBorders>
            <w:vAlign w:val="center"/>
          </w:tcPr>
          <w:p w14:paraId="378D616C"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14:paraId="45DF2F98"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1E31BF60"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75878197"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6A83752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34D6C3CA" w14:textId="77777777" w:rsidTr="00495FB2">
        <w:trPr>
          <w:cantSplit/>
          <w:trHeight w:val="717"/>
          <w:jc w:val="center"/>
        </w:trPr>
        <w:tc>
          <w:tcPr>
            <w:tcW w:w="2476" w:type="dxa"/>
            <w:gridSpan w:val="2"/>
            <w:vAlign w:val="center"/>
          </w:tcPr>
          <w:p w14:paraId="209960AA"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14:paraId="371E21C4"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14:paraId="1A022509"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5F539306"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243C3555"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6465ABC3" w14:textId="77777777" w:rsidTr="00495FB2">
        <w:trPr>
          <w:cantSplit/>
          <w:trHeight w:val="853"/>
          <w:jc w:val="center"/>
        </w:trPr>
        <w:tc>
          <w:tcPr>
            <w:tcW w:w="2476" w:type="dxa"/>
            <w:gridSpan w:val="2"/>
            <w:vAlign w:val="center"/>
          </w:tcPr>
          <w:p w14:paraId="2E21E1EB"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14:paraId="64E4BD6D" w14:textId="77777777"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14:paraId="3643DC42" w14:textId="77777777"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14:paraId="4FA0730F" w14:textId="77777777" w:rsidTr="00495FB2">
        <w:trPr>
          <w:cantSplit/>
          <w:jc w:val="center"/>
        </w:trPr>
        <w:tc>
          <w:tcPr>
            <w:tcW w:w="1511" w:type="dxa"/>
            <w:vAlign w:val="center"/>
          </w:tcPr>
          <w:p w14:paraId="2B7B453D" w14:textId="77777777"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14:paraId="4E7B0837" w14:textId="626CE1EF" w:rsidR="00395EDC" w:rsidRDefault="00395EDC" w:rsidP="00395EDC">
            <w:pPr>
              <w:spacing w:line="0" w:lineRule="atLeast"/>
              <w:jc w:val="center"/>
              <w:rPr>
                <w:rFonts w:ascii="Tahoma" w:eastAsia="標楷體" w:hAnsi="Tahoma" w:cs="Tahoma"/>
                <w:b/>
                <w:szCs w:val="24"/>
              </w:rPr>
            </w:pPr>
            <w:r w:rsidRPr="00395EDC">
              <w:rPr>
                <w:rFonts w:ascii="Tahoma" w:eastAsia="標楷體" w:hAnsi="Tahoma" w:cs="Tahoma" w:hint="eastAsia"/>
                <w:b/>
                <w:szCs w:val="24"/>
              </w:rPr>
              <w:t>□</w:t>
            </w:r>
            <w:r w:rsidRPr="00EB3C3E">
              <w:rPr>
                <w:rFonts w:ascii="Tahoma" w:eastAsia="標楷體" w:hAnsi="Tahoma" w:cs="Tahoma" w:hint="eastAsia"/>
                <w:b/>
                <w:szCs w:val="24"/>
              </w:rPr>
              <w:t>第一次招考</w:t>
            </w: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Pr="00EB3C3E">
              <w:rPr>
                <w:rFonts w:ascii="Tahoma" w:eastAsia="標楷體" w:hAnsi="Tahoma" w:cs="Tahoma" w:hint="eastAsia"/>
                <w:b/>
                <w:szCs w:val="24"/>
              </w:rPr>
              <w:t>7</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1</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06246857" w14:textId="77777777" w:rsidR="00395EDC" w:rsidRPr="00EB3C3E" w:rsidRDefault="00395EDC" w:rsidP="00395EDC">
            <w:pPr>
              <w:spacing w:line="0" w:lineRule="atLeast"/>
              <w:jc w:val="center"/>
              <w:rPr>
                <w:rFonts w:ascii="Tahoma" w:eastAsia="標楷體" w:hAnsi="Tahoma" w:cs="Tahoma"/>
                <w:b/>
                <w:szCs w:val="24"/>
              </w:rPr>
            </w:pPr>
          </w:p>
          <w:p w14:paraId="7E3CB2E8" w14:textId="3DC39544" w:rsidR="00395EDC" w:rsidRDefault="00395EDC" w:rsidP="00395EDC">
            <w:pPr>
              <w:spacing w:line="0" w:lineRule="atLeast"/>
              <w:jc w:val="center"/>
              <w:rPr>
                <w:rFonts w:ascii="Tahoma" w:eastAsia="標楷體" w:hAnsi="Tahoma" w:cs="Tahoma"/>
                <w:b/>
                <w:szCs w:val="24"/>
              </w:rPr>
            </w:pPr>
            <w:r w:rsidRPr="00395EDC">
              <w:rPr>
                <w:rFonts w:ascii="Tahoma" w:eastAsia="標楷體" w:hAnsi="Tahoma" w:cs="Tahoma" w:hint="eastAsia"/>
                <w:b/>
                <w:szCs w:val="24"/>
              </w:rPr>
              <w:t>□</w:t>
            </w:r>
            <w:r w:rsidRPr="00EB3C3E">
              <w:rPr>
                <w:rFonts w:ascii="Tahoma" w:eastAsia="標楷體" w:hAnsi="Tahoma" w:cs="Tahoma" w:hint="eastAsia"/>
                <w:b/>
                <w:szCs w:val="24"/>
              </w:rPr>
              <w:t>第二次招考</w:t>
            </w: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Pr="00EB3C3E">
              <w:rPr>
                <w:rFonts w:ascii="Tahoma" w:eastAsia="標楷體" w:hAnsi="Tahoma" w:cs="Tahoma" w:hint="eastAsia"/>
                <w:b/>
                <w:szCs w:val="24"/>
              </w:rPr>
              <w:t>7</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2</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13422C5F" w14:textId="77777777" w:rsidR="00395EDC" w:rsidRPr="00EB3C3E" w:rsidRDefault="00395EDC" w:rsidP="00395EDC">
            <w:pPr>
              <w:spacing w:line="0" w:lineRule="atLeast"/>
              <w:jc w:val="center"/>
              <w:rPr>
                <w:rFonts w:ascii="Tahoma" w:eastAsia="標楷體" w:hAnsi="Tahoma" w:cs="Tahoma"/>
                <w:b/>
                <w:szCs w:val="24"/>
              </w:rPr>
            </w:pPr>
          </w:p>
          <w:p w14:paraId="08ECE93C" w14:textId="77777777" w:rsidR="001F2303" w:rsidRDefault="00395EDC" w:rsidP="00395EDC">
            <w:pPr>
              <w:spacing w:line="0" w:lineRule="atLeast"/>
              <w:jc w:val="center"/>
              <w:rPr>
                <w:rFonts w:ascii="Tahoma" w:eastAsia="標楷體" w:hAnsi="Tahoma" w:cs="Tahoma"/>
                <w:b/>
                <w:szCs w:val="24"/>
              </w:rPr>
            </w:pPr>
            <w:r w:rsidRPr="00395EDC">
              <w:rPr>
                <w:rFonts w:ascii="Tahoma" w:eastAsia="標楷體" w:hAnsi="Tahoma" w:cs="Tahoma" w:hint="eastAsia"/>
                <w:b/>
                <w:szCs w:val="24"/>
              </w:rPr>
              <w:t>□</w:t>
            </w:r>
            <w:r w:rsidRPr="00EB3C3E">
              <w:rPr>
                <w:rFonts w:ascii="Tahoma" w:eastAsia="標楷體" w:hAnsi="Tahoma" w:cs="Tahoma" w:hint="eastAsia"/>
                <w:b/>
                <w:szCs w:val="24"/>
              </w:rPr>
              <w:t>第三次招考</w:t>
            </w:r>
            <w:r w:rsidRPr="00EB3C3E">
              <w:rPr>
                <w:rFonts w:ascii="Tahoma" w:eastAsia="標楷體" w:hAnsi="Tahoma" w:cs="Tahoma" w:hint="eastAsia"/>
                <w:b/>
                <w:szCs w:val="24"/>
              </w:rPr>
              <w:t>112</w:t>
            </w:r>
            <w:r w:rsidRPr="00EB3C3E">
              <w:rPr>
                <w:rFonts w:ascii="Tahoma" w:eastAsia="標楷體" w:hAnsi="Tahoma" w:cs="Tahoma" w:hint="eastAsia"/>
                <w:b/>
                <w:szCs w:val="24"/>
              </w:rPr>
              <w:t>年</w:t>
            </w:r>
            <w:r w:rsidRPr="00EB3C3E">
              <w:rPr>
                <w:rFonts w:ascii="Tahoma" w:eastAsia="標楷體" w:hAnsi="Tahoma" w:cs="Tahoma" w:hint="eastAsia"/>
                <w:b/>
                <w:szCs w:val="24"/>
              </w:rPr>
              <w:t>8</w:t>
            </w:r>
            <w:r w:rsidRPr="00EB3C3E">
              <w:rPr>
                <w:rFonts w:ascii="Tahoma" w:eastAsia="標楷體" w:hAnsi="Tahoma" w:cs="Tahoma" w:hint="eastAsia"/>
                <w:b/>
                <w:szCs w:val="24"/>
              </w:rPr>
              <w:t>月</w:t>
            </w:r>
            <w:r w:rsidRPr="00EB3C3E">
              <w:rPr>
                <w:rFonts w:ascii="Tahoma" w:eastAsia="標楷體" w:hAnsi="Tahoma" w:cs="Tahoma" w:hint="eastAsia"/>
                <w:b/>
                <w:szCs w:val="24"/>
              </w:rPr>
              <w:t>7</w:t>
            </w:r>
            <w:r w:rsidRPr="00EB3C3E">
              <w:rPr>
                <w:rFonts w:ascii="Tahoma" w:eastAsia="標楷體" w:hAnsi="Tahoma" w:cs="Tahoma" w:hint="eastAsia"/>
                <w:b/>
                <w:szCs w:val="24"/>
              </w:rPr>
              <w:t>日（星期一）下午</w:t>
            </w:r>
            <w:r w:rsidRPr="00EB3C3E">
              <w:rPr>
                <w:rFonts w:ascii="Tahoma" w:eastAsia="標楷體" w:hAnsi="Tahoma" w:cs="Tahoma" w:hint="eastAsia"/>
                <w:b/>
                <w:szCs w:val="24"/>
              </w:rPr>
              <w:t>3</w:t>
            </w:r>
            <w:r w:rsidRPr="00EB3C3E">
              <w:rPr>
                <w:rFonts w:ascii="Tahoma" w:eastAsia="標楷體" w:hAnsi="Tahoma" w:cs="Tahoma" w:hint="eastAsia"/>
                <w:b/>
                <w:szCs w:val="24"/>
              </w:rPr>
              <w:t>時</w:t>
            </w:r>
            <w:r w:rsidRPr="00EB3C3E">
              <w:rPr>
                <w:rFonts w:ascii="Tahoma" w:eastAsia="標楷體" w:hAnsi="Tahoma" w:cs="Tahoma" w:hint="eastAsia"/>
                <w:b/>
                <w:szCs w:val="24"/>
              </w:rPr>
              <w:t>30</w:t>
            </w:r>
            <w:r w:rsidRPr="00EB3C3E">
              <w:rPr>
                <w:rFonts w:ascii="Tahoma" w:eastAsia="標楷體" w:hAnsi="Tahoma" w:cs="Tahoma" w:hint="eastAsia"/>
                <w:b/>
                <w:szCs w:val="24"/>
              </w:rPr>
              <w:t>分</w:t>
            </w:r>
          </w:p>
          <w:p w14:paraId="659CE8EB" w14:textId="0EC078F4" w:rsidR="002C54EC" w:rsidRPr="001F2303" w:rsidRDefault="002C54EC" w:rsidP="00395EDC">
            <w:pPr>
              <w:spacing w:line="0" w:lineRule="atLeast"/>
              <w:jc w:val="center"/>
              <w:rPr>
                <w:rFonts w:ascii="Tahoma" w:eastAsia="標楷體" w:hAnsi="Tahoma" w:cs="Tahoma"/>
                <w:color w:val="FF0000"/>
                <w:sz w:val="20"/>
                <w:szCs w:val="20"/>
              </w:rPr>
            </w:pPr>
          </w:p>
        </w:tc>
      </w:tr>
      <w:tr w:rsidR="001F2303" w:rsidRPr="001F2303" w14:paraId="66A41C29" w14:textId="77777777" w:rsidTr="00495FB2">
        <w:trPr>
          <w:cantSplit/>
          <w:jc w:val="center"/>
        </w:trPr>
        <w:tc>
          <w:tcPr>
            <w:tcW w:w="1511" w:type="dxa"/>
            <w:vAlign w:val="center"/>
          </w:tcPr>
          <w:p w14:paraId="596AF1A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14:paraId="76C62A8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14:paraId="2B5B3F9C"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14:paraId="36C0F702" w14:textId="77777777" w:rsidTr="00495FB2">
        <w:trPr>
          <w:cantSplit/>
          <w:jc w:val="center"/>
        </w:trPr>
        <w:tc>
          <w:tcPr>
            <w:tcW w:w="1511" w:type="dxa"/>
          </w:tcPr>
          <w:p w14:paraId="40D93E97"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14:paraId="6942FDB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14:paraId="4A0B8382"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14:paraId="2A71A19A" w14:textId="77777777" w:rsidTr="00495FB2">
        <w:trPr>
          <w:cantSplit/>
          <w:trHeight w:val="3361"/>
          <w:jc w:val="center"/>
        </w:trPr>
        <w:tc>
          <w:tcPr>
            <w:tcW w:w="1511" w:type="dxa"/>
            <w:vAlign w:val="center"/>
          </w:tcPr>
          <w:p w14:paraId="23D0C6F8"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14:paraId="1B6DD743" w14:textId="77777777"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中埔鄉頂六</w:t>
            </w:r>
            <w:r w:rsidRPr="001F2303">
              <w:rPr>
                <w:rFonts w:ascii="Tahoma" w:eastAsia="標楷體" w:hAnsi="Tahoma" w:cs="Tahoma"/>
                <w:sz w:val="28"/>
                <w:szCs w:val="30"/>
              </w:rPr>
              <w:t>國民小學</w:t>
            </w:r>
          </w:p>
          <w:p w14:paraId="5FE7DD89" w14:textId="77777777"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中埔鄉金蘭村頂山門</w:t>
            </w:r>
            <w:r w:rsidRPr="001F2303">
              <w:rPr>
                <w:rFonts w:ascii="Tahoma" w:eastAsia="標楷體" w:hAnsi="Tahoma" w:cs="Tahoma" w:hint="eastAsia"/>
                <w:sz w:val="28"/>
                <w:szCs w:val="30"/>
              </w:rPr>
              <w:t>25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Pr="001F2303">
              <w:rPr>
                <w:rFonts w:ascii="Tahoma" w:eastAsia="標楷體" w:hAnsi="Tahoma" w:cs="Tahoma" w:hint="eastAsia"/>
                <w:sz w:val="28"/>
                <w:szCs w:val="20"/>
              </w:rPr>
              <w:t>394042</w:t>
            </w:r>
          </w:p>
          <w:p w14:paraId="5D2AB373" w14:textId="77777777"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14:paraId="4A332515" w14:textId="77777777"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14:paraId="27227C75" w14:textId="77777777"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14:paraId="710D6892" w14:textId="77777777"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14:paraId="64514E76" w14:textId="77777777" w:rsidR="001F2303" w:rsidRPr="001F2303" w:rsidRDefault="001F2303" w:rsidP="001F2303">
      <w:pPr>
        <w:jc w:val="both"/>
        <w:rPr>
          <w:rFonts w:ascii="Tahoma" w:eastAsia="標楷體" w:hAnsi="Tahoma" w:cs="Tahoma"/>
          <w:szCs w:val="20"/>
        </w:rPr>
      </w:pPr>
    </w:p>
    <w:p w14:paraId="1E3BE394" w14:textId="77777777" w:rsidR="001F2303" w:rsidRPr="001F2303" w:rsidRDefault="001F2303" w:rsidP="001F2303">
      <w:pPr>
        <w:jc w:val="both"/>
        <w:rPr>
          <w:rFonts w:ascii="Tahoma" w:eastAsia="標楷體" w:hAnsi="Tahoma" w:cs="Tahoma"/>
          <w:szCs w:val="20"/>
        </w:rPr>
      </w:pPr>
    </w:p>
    <w:p w14:paraId="7A966F04" w14:textId="77777777" w:rsidR="001F2303" w:rsidRPr="001F2303" w:rsidRDefault="001F2303" w:rsidP="001F2303">
      <w:pPr>
        <w:jc w:val="both"/>
        <w:rPr>
          <w:rFonts w:ascii="Tahoma" w:eastAsia="標楷體" w:hAnsi="Tahoma" w:cs="Tahoma"/>
          <w:szCs w:val="20"/>
        </w:rPr>
      </w:pPr>
    </w:p>
    <w:p w14:paraId="782DECE1" w14:textId="3FA9E8CF" w:rsidR="001F2303" w:rsidRDefault="001F2303" w:rsidP="001F2303">
      <w:pPr>
        <w:jc w:val="both"/>
        <w:rPr>
          <w:rFonts w:ascii="Tahoma" w:eastAsia="標楷體" w:hAnsi="Tahoma" w:cs="Tahoma"/>
          <w:szCs w:val="20"/>
        </w:rPr>
      </w:pPr>
    </w:p>
    <w:p w14:paraId="74551F8B" w14:textId="00A8093E" w:rsidR="00395EDC" w:rsidRDefault="00395EDC" w:rsidP="001F2303">
      <w:pPr>
        <w:jc w:val="both"/>
        <w:rPr>
          <w:rFonts w:ascii="Tahoma" w:eastAsia="標楷體" w:hAnsi="Tahoma" w:cs="Tahoma"/>
          <w:szCs w:val="20"/>
        </w:rPr>
      </w:pPr>
    </w:p>
    <w:p w14:paraId="497738CF" w14:textId="77777777" w:rsidR="00395EDC" w:rsidRPr="001F2303" w:rsidRDefault="00395EDC" w:rsidP="001F2303">
      <w:pPr>
        <w:jc w:val="both"/>
        <w:rPr>
          <w:rFonts w:ascii="Tahoma" w:eastAsia="標楷體" w:hAnsi="Tahoma" w:cs="Tahoma"/>
          <w:szCs w:val="20"/>
        </w:rPr>
      </w:pPr>
    </w:p>
    <w:p w14:paraId="14E55A78" w14:textId="77777777"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14:paraId="3DCC6245" w14:textId="77777777"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14:paraId="64E2BF24" w14:textId="77777777"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14:paraId="6E4C5BED" w14:textId="77777777" w:rsidR="0011304A" w:rsidRDefault="001F2303" w:rsidP="001F2303">
      <w:pPr>
        <w:rPr>
          <w:rFonts w:ascii="Tahoma" w:eastAsia="標楷體" w:hAnsi="Tahoma" w:cs="Tahoma"/>
          <w:sz w:val="32"/>
          <w:szCs w:val="20"/>
          <w:u w:val="single"/>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p>
    <w:p w14:paraId="3965BAEA" w14:textId="6C4A026F" w:rsidR="002C54EC" w:rsidRDefault="001F2303" w:rsidP="001F2303">
      <w:pPr>
        <w:rPr>
          <w:rFonts w:ascii="Tahoma" w:eastAsia="標楷體" w:hAnsi="Tahoma" w:cs="Tahoma"/>
          <w:sz w:val="32"/>
          <w:szCs w:val="20"/>
        </w:rPr>
      </w:pPr>
      <w:r w:rsidRPr="001F2303">
        <w:rPr>
          <w:rFonts w:ascii="Tahoma" w:eastAsia="標楷體" w:hAnsi="Tahoma" w:cs="Tahoma"/>
          <w:sz w:val="32"/>
          <w:szCs w:val="20"/>
        </w:rPr>
        <w:t>代為辦理報名手續。</w:t>
      </w:r>
    </w:p>
    <w:p w14:paraId="69CBAC41" w14:textId="713C8275"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此致</w:t>
      </w:r>
    </w:p>
    <w:p w14:paraId="459C3432" w14:textId="77777777"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中埔鄉頂六</w:t>
      </w:r>
      <w:r w:rsidRPr="001F2303">
        <w:rPr>
          <w:rFonts w:ascii="Tahoma" w:eastAsia="標楷體" w:hAnsi="Tahoma" w:cs="Tahoma"/>
          <w:sz w:val="32"/>
          <w:szCs w:val="32"/>
        </w:rPr>
        <w:t>國民小學</w:t>
      </w:r>
    </w:p>
    <w:p w14:paraId="148B424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14:paraId="3D7B392C" w14:textId="77777777"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14:paraId="3B4D257A"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14:paraId="19A380A8"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308B5D83"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14:paraId="6D8F3212" w14:textId="77777777"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14:paraId="2980C152"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14:paraId="4B85261A"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4E139FF1"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14:paraId="61EBBAFD" w14:textId="038555D2"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337F42">
        <w:rPr>
          <w:rFonts w:ascii="Tahoma" w:eastAsia="標楷體" w:hAnsi="Tahoma" w:cs="Tahoma"/>
          <w:sz w:val="32"/>
          <w:szCs w:val="20"/>
        </w:rPr>
        <w:t>2</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14:paraId="488B9CDC" w14:textId="77777777" w:rsidR="002C54EC" w:rsidRPr="0058607C" w:rsidRDefault="002C54EC" w:rsidP="002C54EC">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2F0D8F12" w14:textId="77777777" w:rsidR="002C54EC" w:rsidRPr="0058607C" w:rsidRDefault="002C54EC" w:rsidP="002C54EC">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363675A3" w14:textId="77777777" w:rsidR="002C54EC" w:rsidRPr="0058607C" w:rsidRDefault="002C54EC" w:rsidP="002C54EC">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624BCEB9"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11466740"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54F3C622" w14:textId="77777777" w:rsidR="002C54EC" w:rsidRPr="0058607C" w:rsidRDefault="002C54EC" w:rsidP="002C54EC">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2704F5EC" w14:textId="77777777" w:rsidR="002C54EC" w:rsidRPr="0058607C" w:rsidRDefault="002C54EC" w:rsidP="002C54EC">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045B23F9"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w:t>
      </w:r>
      <w:proofErr w:type="gramStart"/>
      <w:r w:rsidRPr="00C214DD">
        <w:rPr>
          <w:rFonts w:ascii="標楷體" w:eastAsia="標楷體" w:hAnsi="標楷體" w:cs="細明體" w:hint="eastAsia"/>
          <w:color w:val="000000" w:themeColor="text1"/>
          <w:kern w:val="0"/>
          <w:sz w:val="20"/>
          <w:szCs w:val="20"/>
        </w:rPr>
        <w:t>一</w:t>
      </w:r>
      <w:proofErr w:type="gramEnd"/>
      <w:r w:rsidRPr="00C214DD">
        <w:rPr>
          <w:rFonts w:ascii="標楷體" w:eastAsia="標楷體" w:hAnsi="標楷體" w:cs="細明體" w:hint="eastAsia"/>
          <w:color w:val="000000" w:themeColor="text1"/>
          <w:kern w:val="0"/>
          <w:sz w:val="20"/>
          <w:szCs w:val="20"/>
        </w:rPr>
        <w:t>者，應予解聘，且終身不得聘任為教師：</w:t>
      </w:r>
    </w:p>
    <w:p w14:paraId="377FB4A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3941BF5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2A5706B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w:t>
      </w:r>
      <w:proofErr w:type="gramStart"/>
      <w:r w:rsidRPr="00C214DD">
        <w:rPr>
          <w:rFonts w:ascii="標楷體" w:eastAsia="標楷體" w:hAnsi="標楷體" w:cs="細明體" w:hint="eastAsia"/>
          <w:color w:val="000000" w:themeColor="text1"/>
          <w:kern w:val="0"/>
          <w:sz w:val="20"/>
          <w:szCs w:val="20"/>
        </w:rPr>
        <w:t>犯性侵害</w:t>
      </w:r>
      <w:proofErr w:type="gramEnd"/>
      <w:r w:rsidRPr="00C214DD">
        <w:rPr>
          <w:rFonts w:ascii="標楷體" w:eastAsia="標楷體" w:hAnsi="標楷體" w:cs="細明體" w:hint="eastAsia"/>
          <w:color w:val="000000" w:themeColor="text1"/>
          <w:kern w:val="0"/>
          <w:sz w:val="20"/>
          <w:szCs w:val="20"/>
        </w:rPr>
        <w:t>犯罪防治法第二條第一項所定之罪，經有罪判決確定。</w:t>
      </w:r>
    </w:p>
    <w:p w14:paraId="67A9493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646B69D2"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w:t>
      </w:r>
      <w:proofErr w:type="gramStart"/>
      <w:r w:rsidRPr="00C214DD">
        <w:rPr>
          <w:rFonts w:ascii="標楷體" w:eastAsia="標楷體" w:hAnsi="標楷體" w:cs="細明體" w:hint="eastAsia"/>
          <w:color w:val="000000" w:themeColor="text1"/>
          <w:kern w:val="0"/>
          <w:sz w:val="20"/>
          <w:szCs w:val="20"/>
        </w:rPr>
        <w:t>性霸凌</w:t>
      </w:r>
      <w:proofErr w:type="gramEnd"/>
      <w:r w:rsidRPr="00C214DD">
        <w:rPr>
          <w:rFonts w:ascii="標楷體" w:eastAsia="標楷體" w:hAnsi="標楷體" w:cs="細明體" w:hint="eastAsia"/>
          <w:color w:val="000000" w:themeColor="text1"/>
          <w:kern w:val="0"/>
          <w:sz w:val="20"/>
          <w:szCs w:val="20"/>
        </w:rPr>
        <w:t>行為，有解聘及終身不得聘任為教師之必要。</w:t>
      </w:r>
    </w:p>
    <w:p w14:paraId="07C79421"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4CE06B8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w:t>
      </w:r>
      <w:proofErr w:type="gramStart"/>
      <w:r w:rsidRPr="00C214DD">
        <w:rPr>
          <w:rFonts w:ascii="標楷體" w:eastAsia="標楷體" w:hAnsi="標楷體" w:cs="細明體" w:hint="eastAsia"/>
          <w:color w:val="000000" w:themeColor="text1"/>
          <w:kern w:val="0"/>
          <w:sz w:val="20"/>
          <w:szCs w:val="20"/>
        </w:rPr>
        <w:t>體罰或霸凌學生</w:t>
      </w:r>
      <w:proofErr w:type="gramEnd"/>
      <w:r w:rsidRPr="00C214DD">
        <w:rPr>
          <w:rFonts w:ascii="標楷體" w:eastAsia="標楷體" w:hAnsi="標楷體" w:cs="細明體" w:hint="eastAsia"/>
          <w:color w:val="000000" w:themeColor="text1"/>
          <w:kern w:val="0"/>
          <w:sz w:val="20"/>
          <w:szCs w:val="20"/>
        </w:rPr>
        <w:t>，造成其身心嚴重侵害。</w:t>
      </w:r>
    </w:p>
    <w:p w14:paraId="58897F38"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2DE26023"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w:t>
      </w:r>
      <w:proofErr w:type="gramStart"/>
      <w:r w:rsidRPr="00C214DD">
        <w:rPr>
          <w:rFonts w:ascii="標楷體" w:eastAsia="標楷體" w:hAnsi="標楷體" w:cs="細明體" w:hint="eastAsia"/>
          <w:color w:val="000000" w:themeColor="text1"/>
          <w:kern w:val="0"/>
          <w:sz w:val="20"/>
          <w:szCs w:val="20"/>
        </w:rPr>
        <w:t>一</w:t>
      </w:r>
      <w:proofErr w:type="gramEnd"/>
      <w:r w:rsidRPr="00C214DD">
        <w:rPr>
          <w:rFonts w:ascii="標楷體" w:eastAsia="標楷體" w:hAnsi="標楷體" w:cs="細明體" w:hint="eastAsia"/>
          <w:color w:val="000000" w:themeColor="text1"/>
          <w:kern w:val="0"/>
          <w:sz w:val="20"/>
          <w:szCs w:val="20"/>
        </w:rPr>
        <w:t>者，不得為教育人員；其已任用者，應報請 主管教育行政機關核准後，予以解聘或免職：</w:t>
      </w:r>
    </w:p>
    <w:p w14:paraId="608EDB8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6389C34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371676AE"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w:t>
      </w:r>
      <w:proofErr w:type="gramStart"/>
      <w:r w:rsidRPr="00C214DD">
        <w:rPr>
          <w:rFonts w:ascii="標楷體" w:eastAsia="標楷體" w:hAnsi="標楷體" w:cs="細明體" w:hint="eastAsia"/>
          <w:color w:val="000000" w:themeColor="text1"/>
          <w:kern w:val="0"/>
          <w:sz w:val="20"/>
          <w:szCs w:val="20"/>
        </w:rPr>
        <w:t>曾犯性侵害</w:t>
      </w:r>
      <w:proofErr w:type="gramEnd"/>
      <w:r w:rsidRPr="00C214DD">
        <w:rPr>
          <w:rFonts w:ascii="標楷體" w:eastAsia="標楷體" w:hAnsi="標楷體" w:cs="細明體" w:hint="eastAsia"/>
          <w:color w:val="000000" w:themeColor="text1"/>
          <w:kern w:val="0"/>
          <w:sz w:val="20"/>
          <w:szCs w:val="20"/>
        </w:rPr>
        <w:t>犯罪防治法第二條第一項所定之罪，經判刑確定。</w:t>
      </w:r>
    </w:p>
    <w:p w14:paraId="73D3C7E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1EA8C8D4"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4C2D33A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7D24325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70ABF9D0"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109B820C"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w:t>
      </w:r>
      <w:proofErr w:type="gramStart"/>
      <w:r w:rsidRPr="00C214DD">
        <w:rPr>
          <w:rFonts w:ascii="標楷體" w:eastAsia="標楷體" w:hAnsi="標楷體" w:cs="Times New Roman" w:hint="eastAsia"/>
          <w:color w:val="000000" w:themeColor="text1"/>
          <w:kern w:val="0"/>
          <w:sz w:val="20"/>
          <w:szCs w:val="20"/>
        </w:rPr>
        <w:t>性霸凌</w:t>
      </w:r>
      <w:proofErr w:type="gramEnd"/>
      <w:r w:rsidRPr="00C214DD">
        <w:rPr>
          <w:rFonts w:ascii="標楷體" w:eastAsia="標楷體" w:hAnsi="標楷體" w:cs="Times New Roman" w:hint="eastAsia"/>
          <w:color w:val="000000" w:themeColor="text1"/>
          <w:kern w:val="0"/>
          <w:sz w:val="20"/>
          <w:szCs w:val="20"/>
        </w:rPr>
        <w:t>行為，且情節重大</w:t>
      </w:r>
      <w:r w:rsidRPr="00C214DD">
        <w:rPr>
          <w:rFonts w:ascii="標楷體" w:eastAsia="標楷體" w:hAnsi="標楷體" w:cs="新細明體" w:hint="eastAsia"/>
          <w:color w:val="000000" w:themeColor="text1"/>
          <w:sz w:val="20"/>
          <w:szCs w:val="20"/>
        </w:rPr>
        <w:t>。</w:t>
      </w:r>
    </w:p>
    <w:p w14:paraId="38D8C5F9"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166A7630"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w:t>
      </w:r>
      <w:proofErr w:type="gramStart"/>
      <w:r w:rsidRPr="00C214DD">
        <w:rPr>
          <w:rFonts w:ascii="標楷體" w:eastAsia="標楷體" w:hAnsi="標楷體" w:cs="新細明體" w:hint="eastAsia"/>
          <w:color w:val="000000" w:themeColor="text1"/>
          <w:sz w:val="20"/>
          <w:szCs w:val="20"/>
        </w:rPr>
        <w:t>體罰或霸凌學生</w:t>
      </w:r>
      <w:proofErr w:type="gramEnd"/>
      <w:r w:rsidRPr="00C214DD">
        <w:rPr>
          <w:rFonts w:ascii="標楷體" w:eastAsia="標楷體" w:hAnsi="標楷體" w:cs="新細明體" w:hint="eastAsia"/>
          <w:color w:val="000000" w:themeColor="text1"/>
          <w:sz w:val="20"/>
          <w:szCs w:val="20"/>
        </w:rPr>
        <w:t>，造成其身心嚴重侵害。</w:t>
      </w:r>
    </w:p>
    <w:p w14:paraId="0D44CDB5"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23944A0F" w14:textId="77777777" w:rsidR="002C54EC" w:rsidRPr="00C214DD"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w:t>
      </w:r>
      <w:proofErr w:type="gramStart"/>
      <w:r w:rsidRPr="00C214DD">
        <w:rPr>
          <w:rFonts w:ascii="標楷體" w:eastAsia="標楷體" w:hAnsi="標楷體" w:cs="細明體" w:hint="eastAsia"/>
          <w:color w:val="000000" w:themeColor="text1"/>
          <w:kern w:val="0"/>
          <w:sz w:val="20"/>
          <w:szCs w:val="20"/>
        </w:rPr>
        <w:t>己屆應即</w:t>
      </w:r>
      <w:proofErr w:type="gramEnd"/>
      <w:r w:rsidRPr="00C214DD">
        <w:rPr>
          <w:rFonts w:ascii="標楷體" w:eastAsia="標楷體" w:hAnsi="標楷體" w:cs="細明體" w:hint="eastAsia"/>
          <w:color w:val="000000" w:themeColor="text1"/>
          <w:kern w:val="0"/>
          <w:sz w:val="20"/>
          <w:szCs w:val="20"/>
        </w:rPr>
        <w:t>退休年齡者，不得任用為專任教育人員。</w:t>
      </w:r>
      <w:r w:rsidRPr="00C214DD">
        <w:rPr>
          <w:rFonts w:ascii="標楷體" w:eastAsia="標楷體" w:hAnsi="標楷體" w:cs="細明體" w:hint="eastAsia"/>
          <w:color w:val="000000" w:themeColor="text1"/>
          <w:kern w:val="0"/>
          <w:sz w:val="20"/>
          <w:szCs w:val="20"/>
        </w:rPr>
        <w:br/>
      </w:r>
    </w:p>
    <w:p w14:paraId="574F3020" w14:textId="1186D82E" w:rsidR="00D00340" w:rsidRDefault="002C54EC" w:rsidP="001F2303">
      <w:pPr>
        <w:jc w:val="center"/>
        <w:rPr>
          <w:rFonts w:ascii="Tahoma" w:eastAsia="標楷體" w:hAnsi="Tahoma" w:cs="Tahoma"/>
          <w:sz w:val="28"/>
          <w:szCs w:val="20"/>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112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6929ABC6" w14:textId="21E306AE" w:rsidR="001F2303" w:rsidRPr="001F2303" w:rsidRDefault="00D71E35" w:rsidP="002C54EC">
      <w:pPr>
        <w:rPr>
          <w:rFonts w:ascii="標楷體" w:eastAsia="標楷體" w:hAnsi="標楷體" w:cs="TT1Do00"/>
          <w:kern w:val="0"/>
          <w:sz w:val="36"/>
          <w:szCs w:val="36"/>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r w:rsidR="002C54EC">
        <w:rPr>
          <w:rFonts w:ascii="Tahoma" w:eastAsia="標楷體" w:hAnsi="Tahoma" w:cs="Tahoma" w:hint="eastAsia"/>
          <w:sz w:val="28"/>
          <w:szCs w:val="20"/>
        </w:rPr>
        <w:t xml:space="preserve">  </w:t>
      </w:r>
      <w:r w:rsidR="001F2303" w:rsidRPr="001F2303">
        <w:rPr>
          <w:rFonts w:ascii="標楷體" w:eastAsia="標楷體" w:hAnsi="標楷體" w:cs="TT1Do00" w:hint="eastAsia"/>
          <w:kern w:val="0"/>
          <w:sz w:val="36"/>
          <w:szCs w:val="36"/>
        </w:rPr>
        <w:t>嘉義縣中埔鄉頂六國民小學1</w:t>
      </w:r>
      <w:r w:rsidR="001F2303" w:rsidRPr="001F2303">
        <w:rPr>
          <w:rFonts w:ascii="標楷體" w:eastAsia="標楷體" w:hAnsi="標楷體" w:cs="TT1Do00"/>
          <w:kern w:val="0"/>
          <w:sz w:val="36"/>
          <w:szCs w:val="36"/>
        </w:rPr>
        <w:t>1</w:t>
      </w:r>
      <w:r w:rsidR="00FF357F">
        <w:rPr>
          <w:rFonts w:ascii="標楷體" w:eastAsia="標楷體" w:hAnsi="標楷體" w:cs="TT1Do00"/>
          <w:kern w:val="0"/>
          <w:sz w:val="36"/>
          <w:szCs w:val="36"/>
        </w:rPr>
        <w:t>2</w:t>
      </w:r>
      <w:r w:rsidR="001F2303" w:rsidRPr="001F2303">
        <w:rPr>
          <w:rFonts w:ascii="標楷體" w:eastAsia="標楷體" w:hAnsi="標楷體" w:cs="TT1Do00" w:hint="eastAsia"/>
          <w:kern w:val="0"/>
          <w:sz w:val="36"/>
          <w:szCs w:val="36"/>
        </w:rPr>
        <w:t>學年度</w:t>
      </w:r>
    </w:p>
    <w:p w14:paraId="7EAFC61C"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14:paraId="385011B0" w14:textId="77777777" w:rsidR="001F2303" w:rsidRPr="001F2303" w:rsidRDefault="001F2303" w:rsidP="003C22F6">
      <w:pPr>
        <w:spacing w:line="420" w:lineRule="exact"/>
        <w:ind w:firstLineChars="236" w:firstLine="850"/>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14:paraId="72C36DF8" w14:textId="77777777" w:rsidR="001F2303" w:rsidRPr="001F2303" w:rsidRDefault="001F2303" w:rsidP="001F2303">
      <w:pPr>
        <w:ind w:left="720" w:hangingChars="300" w:hanging="720"/>
        <w:jc w:val="both"/>
        <w:rPr>
          <w:rFonts w:ascii="標楷體" w:eastAsia="標楷體" w:hAnsi="標楷體" w:cs="Times New Roman"/>
          <w:szCs w:val="24"/>
        </w:rPr>
      </w:pPr>
    </w:p>
    <w:p w14:paraId="4E5EA58D" w14:textId="7A3EF921"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嘉義縣中埔鄉頂六國民小學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FF357F">
        <w:rPr>
          <w:rFonts w:ascii="標楷體" w:eastAsia="標楷體" w:hAnsi="標楷體" w:cs="Times New Roman"/>
          <w:sz w:val="36"/>
          <w:szCs w:val="20"/>
        </w:rPr>
        <w:t>2</w:t>
      </w:r>
      <w:r w:rsidRPr="001F2303">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14:paraId="02F288B3" w14:textId="77777777"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14:paraId="2D72DF5E"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嘉義縣中埔鄉頂六國民小學</w:t>
      </w:r>
    </w:p>
    <w:p w14:paraId="2AEFF6AA" w14:textId="77777777"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14:paraId="52D6963F" w14:textId="77777777"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14:paraId="0D4EDB76" w14:textId="6BD9C384" w:rsidR="001F2303" w:rsidRDefault="001F2303" w:rsidP="001F2303">
      <w:pPr>
        <w:jc w:val="both"/>
        <w:rPr>
          <w:rFonts w:ascii="標楷體" w:eastAsia="標楷體" w:hAnsi="標楷體" w:cs="Times New Roman"/>
          <w:szCs w:val="20"/>
        </w:rPr>
      </w:pPr>
    </w:p>
    <w:p w14:paraId="1C2E927F" w14:textId="77777777" w:rsidR="002647EF" w:rsidRPr="001F2303" w:rsidRDefault="002647EF" w:rsidP="001F2303">
      <w:pPr>
        <w:jc w:val="both"/>
        <w:rPr>
          <w:rFonts w:ascii="標楷體" w:eastAsia="標楷體" w:hAnsi="標楷體" w:cs="Times New Roman" w:hint="eastAsia"/>
          <w:szCs w:val="20"/>
        </w:rPr>
      </w:pPr>
    </w:p>
    <w:p w14:paraId="2545F8EA" w14:textId="77777777" w:rsidR="001F2303" w:rsidRPr="001F2303" w:rsidRDefault="001F2303" w:rsidP="001F2303">
      <w:pPr>
        <w:jc w:val="both"/>
        <w:rPr>
          <w:rFonts w:ascii="標楷體" w:eastAsia="標楷體" w:hAnsi="標楷體" w:cs="Times New Roman"/>
          <w:szCs w:val="20"/>
        </w:rPr>
      </w:pPr>
    </w:p>
    <w:p w14:paraId="086AE195" w14:textId="77777777"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14:paraId="075CC9EE" w14:textId="77777777" w:rsidR="00DD7B0C" w:rsidRDefault="00DD7B0C" w:rsidP="001F2303">
      <w:pPr>
        <w:jc w:val="both"/>
        <w:rPr>
          <w:rFonts w:ascii="標楷體" w:eastAsia="標楷體" w:hAnsi="標楷體" w:cs="Times New Roman"/>
          <w:sz w:val="36"/>
          <w:szCs w:val="20"/>
        </w:rPr>
      </w:pPr>
    </w:p>
    <w:p w14:paraId="0DBB56CD" w14:textId="77777777" w:rsidR="00DD7B0C" w:rsidRDefault="00DD7B0C" w:rsidP="001F2303">
      <w:pPr>
        <w:jc w:val="both"/>
        <w:rPr>
          <w:rFonts w:ascii="標楷體" w:eastAsia="標楷體" w:hAnsi="標楷體" w:cs="Times New Roman"/>
          <w:sz w:val="36"/>
          <w:szCs w:val="20"/>
        </w:rPr>
      </w:pPr>
    </w:p>
    <w:p w14:paraId="66FDB7CF" w14:textId="77777777" w:rsidR="00DD7B0C" w:rsidRDefault="00DD7B0C" w:rsidP="001F2303">
      <w:pPr>
        <w:jc w:val="both"/>
        <w:rPr>
          <w:rFonts w:ascii="標楷體" w:eastAsia="標楷體" w:hAnsi="標楷體" w:cs="Times New Roman"/>
          <w:sz w:val="36"/>
          <w:szCs w:val="20"/>
        </w:rPr>
      </w:pPr>
    </w:p>
    <w:p w14:paraId="2E816906" w14:textId="77777777" w:rsidR="00DD7B0C" w:rsidRDefault="00DD7B0C" w:rsidP="001F2303">
      <w:pPr>
        <w:jc w:val="both"/>
        <w:rPr>
          <w:rFonts w:ascii="標楷體" w:eastAsia="標楷體" w:hAnsi="標楷體" w:cs="Times New Roman"/>
          <w:sz w:val="36"/>
          <w:szCs w:val="20"/>
        </w:rPr>
      </w:pPr>
    </w:p>
    <w:p w14:paraId="35A6E971" w14:textId="77777777" w:rsidR="00DD7B0C" w:rsidRDefault="00DD7B0C" w:rsidP="001F2303">
      <w:pPr>
        <w:jc w:val="both"/>
        <w:rPr>
          <w:rFonts w:ascii="標楷體" w:eastAsia="標楷體" w:hAnsi="標楷體" w:cs="Times New Roman"/>
          <w:sz w:val="36"/>
          <w:szCs w:val="20"/>
        </w:rPr>
      </w:pPr>
    </w:p>
    <w:sectPr w:rsidR="00DD7B0C"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6E22" w14:textId="77777777" w:rsidR="00171339" w:rsidRDefault="00171339" w:rsidP="00E72CA0">
      <w:r>
        <w:separator/>
      </w:r>
    </w:p>
  </w:endnote>
  <w:endnote w:type="continuationSeparator" w:id="0">
    <w:p w14:paraId="66034C3A" w14:textId="77777777" w:rsidR="00171339" w:rsidRDefault="00171339"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264B" w14:textId="77777777" w:rsidR="00171339" w:rsidRDefault="00171339" w:rsidP="00E72CA0">
      <w:r>
        <w:separator/>
      </w:r>
    </w:p>
  </w:footnote>
  <w:footnote w:type="continuationSeparator" w:id="0">
    <w:p w14:paraId="22361BCD" w14:textId="77777777" w:rsidR="00171339" w:rsidRDefault="00171339"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1F15"/>
    <w:rsid w:val="00002336"/>
    <w:rsid w:val="00007E92"/>
    <w:rsid w:val="00044309"/>
    <w:rsid w:val="000459B2"/>
    <w:rsid w:val="00050099"/>
    <w:rsid w:val="000625E5"/>
    <w:rsid w:val="0007638D"/>
    <w:rsid w:val="000A3AF8"/>
    <w:rsid w:val="000A648B"/>
    <w:rsid w:val="000A75F9"/>
    <w:rsid w:val="000B5EC5"/>
    <w:rsid w:val="000D23FB"/>
    <w:rsid w:val="000F2B92"/>
    <w:rsid w:val="001048EE"/>
    <w:rsid w:val="00110A59"/>
    <w:rsid w:val="0011304A"/>
    <w:rsid w:val="00113BC1"/>
    <w:rsid w:val="00123815"/>
    <w:rsid w:val="00124080"/>
    <w:rsid w:val="00130978"/>
    <w:rsid w:val="00152868"/>
    <w:rsid w:val="001551E9"/>
    <w:rsid w:val="00171339"/>
    <w:rsid w:val="00173230"/>
    <w:rsid w:val="001823FA"/>
    <w:rsid w:val="00192E0A"/>
    <w:rsid w:val="001D033E"/>
    <w:rsid w:val="001D6B66"/>
    <w:rsid w:val="001F2303"/>
    <w:rsid w:val="00204196"/>
    <w:rsid w:val="002354BA"/>
    <w:rsid w:val="0024317D"/>
    <w:rsid w:val="002431A0"/>
    <w:rsid w:val="0025012E"/>
    <w:rsid w:val="0026064D"/>
    <w:rsid w:val="002647EF"/>
    <w:rsid w:val="00280CDF"/>
    <w:rsid w:val="0029454B"/>
    <w:rsid w:val="00297044"/>
    <w:rsid w:val="002975D3"/>
    <w:rsid w:val="002B08C2"/>
    <w:rsid w:val="002B3229"/>
    <w:rsid w:val="002C3E28"/>
    <w:rsid w:val="002C54EC"/>
    <w:rsid w:val="002D01FD"/>
    <w:rsid w:val="002D0741"/>
    <w:rsid w:val="002D3020"/>
    <w:rsid w:val="002D60DF"/>
    <w:rsid w:val="002E3989"/>
    <w:rsid w:val="002E449A"/>
    <w:rsid w:val="002E7671"/>
    <w:rsid w:val="002E7BC1"/>
    <w:rsid w:val="002F16D8"/>
    <w:rsid w:val="002F1973"/>
    <w:rsid w:val="002F475D"/>
    <w:rsid w:val="0031315F"/>
    <w:rsid w:val="00334762"/>
    <w:rsid w:val="00337F42"/>
    <w:rsid w:val="00355C22"/>
    <w:rsid w:val="00360397"/>
    <w:rsid w:val="003615E2"/>
    <w:rsid w:val="0037241E"/>
    <w:rsid w:val="00373E2A"/>
    <w:rsid w:val="00386D4B"/>
    <w:rsid w:val="00386D7C"/>
    <w:rsid w:val="00392852"/>
    <w:rsid w:val="00395CBE"/>
    <w:rsid w:val="00395EDC"/>
    <w:rsid w:val="003C22F6"/>
    <w:rsid w:val="003C4471"/>
    <w:rsid w:val="003D3146"/>
    <w:rsid w:val="003E11F1"/>
    <w:rsid w:val="003F0DA0"/>
    <w:rsid w:val="00413572"/>
    <w:rsid w:val="00444D19"/>
    <w:rsid w:val="004554F2"/>
    <w:rsid w:val="00495FB2"/>
    <w:rsid w:val="004A02CD"/>
    <w:rsid w:val="004A0455"/>
    <w:rsid w:val="004A3195"/>
    <w:rsid w:val="004B1A5E"/>
    <w:rsid w:val="004C1892"/>
    <w:rsid w:val="004C76E9"/>
    <w:rsid w:val="004D63D2"/>
    <w:rsid w:val="004D7B97"/>
    <w:rsid w:val="004F69C4"/>
    <w:rsid w:val="00551DD6"/>
    <w:rsid w:val="00573263"/>
    <w:rsid w:val="00575C90"/>
    <w:rsid w:val="00583288"/>
    <w:rsid w:val="005865B6"/>
    <w:rsid w:val="005918B2"/>
    <w:rsid w:val="005B31A2"/>
    <w:rsid w:val="005B720B"/>
    <w:rsid w:val="0060182C"/>
    <w:rsid w:val="006141FB"/>
    <w:rsid w:val="00614521"/>
    <w:rsid w:val="00615469"/>
    <w:rsid w:val="00615EB3"/>
    <w:rsid w:val="006164C6"/>
    <w:rsid w:val="00635D7E"/>
    <w:rsid w:val="006447BB"/>
    <w:rsid w:val="006458A4"/>
    <w:rsid w:val="00645A48"/>
    <w:rsid w:val="00654494"/>
    <w:rsid w:val="006707FA"/>
    <w:rsid w:val="006764B0"/>
    <w:rsid w:val="00687241"/>
    <w:rsid w:val="0069176B"/>
    <w:rsid w:val="006A1258"/>
    <w:rsid w:val="006A46AD"/>
    <w:rsid w:val="006C2DB3"/>
    <w:rsid w:val="00706C81"/>
    <w:rsid w:val="00712BDC"/>
    <w:rsid w:val="007400B0"/>
    <w:rsid w:val="007470EA"/>
    <w:rsid w:val="007561E9"/>
    <w:rsid w:val="00785159"/>
    <w:rsid w:val="007909D1"/>
    <w:rsid w:val="007A472D"/>
    <w:rsid w:val="007C42B3"/>
    <w:rsid w:val="007E572C"/>
    <w:rsid w:val="007E7272"/>
    <w:rsid w:val="00807BAF"/>
    <w:rsid w:val="008156A8"/>
    <w:rsid w:val="00853C80"/>
    <w:rsid w:val="008A3C27"/>
    <w:rsid w:val="008F4B74"/>
    <w:rsid w:val="00906F13"/>
    <w:rsid w:val="00910018"/>
    <w:rsid w:val="00910431"/>
    <w:rsid w:val="00911CA0"/>
    <w:rsid w:val="009272E2"/>
    <w:rsid w:val="00933B50"/>
    <w:rsid w:val="00933EA8"/>
    <w:rsid w:val="00937879"/>
    <w:rsid w:val="00945290"/>
    <w:rsid w:val="00951779"/>
    <w:rsid w:val="0095414C"/>
    <w:rsid w:val="0098363F"/>
    <w:rsid w:val="00992759"/>
    <w:rsid w:val="009B3A89"/>
    <w:rsid w:val="009B3DA7"/>
    <w:rsid w:val="009D7630"/>
    <w:rsid w:val="009E4890"/>
    <w:rsid w:val="009F4AF5"/>
    <w:rsid w:val="00A1171B"/>
    <w:rsid w:val="00A1474D"/>
    <w:rsid w:val="00A14B62"/>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E7E9E"/>
    <w:rsid w:val="00B31B28"/>
    <w:rsid w:val="00B47EF7"/>
    <w:rsid w:val="00B50752"/>
    <w:rsid w:val="00B7421C"/>
    <w:rsid w:val="00BA6674"/>
    <w:rsid w:val="00BF613F"/>
    <w:rsid w:val="00BF7B9D"/>
    <w:rsid w:val="00C15139"/>
    <w:rsid w:val="00C1621C"/>
    <w:rsid w:val="00C17910"/>
    <w:rsid w:val="00C17D1A"/>
    <w:rsid w:val="00C251E8"/>
    <w:rsid w:val="00C2629C"/>
    <w:rsid w:val="00C40B42"/>
    <w:rsid w:val="00C41B92"/>
    <w:rsid w:val="00C47558"/>
    <w:rsid w:val="00C66BAD"/>
    <w:rsid w:val="00CE79BD"/>
    <w:rsid w:val="00CF1BCA"/>
    <w:rsid w:val="00D00340"/>
    <w:rsid w:val="00D006D5"/>
    <w:rsid w:val="00D01165"/>
    <w:rsid w:val="00D05E24"/>
    <w:rsid w:val="00D07E78"/>
    <w:rsid w:val="00D22F0D"/>
    <w:rsid w:val="00D379EB"/>
    <w:rsid w:val="00D440CD"/>
    <w:rsid w:val="00D63478"/>
    <w:rsid w:val="00D71E35"/>
    <w:rsid w:val="00D813AE"/>
    <w:rsid w:val="00DA78BD"/>
    <w:rsid w:val="00DB4946"/>
    <w:rsid w:val="00DB73CB"/>
    <w:rsid w:val="00DD3ED4"/>
    <w:rsid w:val="00DD7B0C"/>
    <w:rsid w:val="00DE5B6B"/>
    <w:rsid w:val="00DF3AE5"/>
    <w:rsid w:val="00E01784"/>
    <w:rsid w:val="00E04871"/>
    <w:rsid w:val="00E27481"/>
    <w:rsid w:val="00E45102"/>
    <w:rsid w:val="00E566C9"/>
    <w:rsid w:val="00E72CA0"/>
    <w:rsid w:val="00E748ED"/>
    <w:rsid w:val="00E74B15"/>
    <w:rsid w:val="00E842C2"/>
    <w:rsid w:val="00E91C84"/>
    <w:rsid w:val="00E96D44"/>
    <w:rsid w:val="00EB3C3E"/>
    <w:rsid w:val="00EC6515"/>
    <w:rsid w:val="00ED45DF"/>
    <w:rsid w:val="00F04F76"/>
    <w:rsid w:val="00F05B90"/>
    <w:rsid w:val="00F07D14"/>
    <w:rsid w:val="00F137E3"/>
    <w:rsid w:val="00F20ECD"/>
    <w:rsid w:val="00F51A6E"/>
    <w:rsid w:val="00F53FB8"/>
    <w:rsid w:val="00F6648A"/>
    <w:rsid w:val="00F67554"/>
    <w:rsid w:val="00F76811"/>
    <w:rsid w:val="00F94ABE"/>
    <w:rsid w:val="00FA26C4"/>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10</cp:revision>
  <cp:lastPrinted>2023-06-20T08:39:00Z</cp:lastPrinted>
  <dcterms:created xsi:type="dcterms:W3CDTF">2023-08-01T03:24:00Z</dcterms:created>
  <dcterms:modified xsi:type="dcterms:W3CDTF">2023-08-01T04:54:00Z</dcterms:modified>
</cp:coreProperties>
</file>