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627" w:rsidRPr="00313C3A" w:rsidRDefault="00F84627" w:rsidP="00F84627">
      <w:pPr>
        <w:spacing w:line="360" w:lineRule="auto"/>
        <w:jc w:val="center"/>
        <w:rPr>
          <w:rFonts w:ascii="Times New Roman" w:eastAsia="標楷體" w:hAnsi="Times New Roman" w:cs="Times New Roman"/>
          <w:b/>
          <w:sz w:val="28"/>
          <w:szCs w:val="28"/>
        </w:rPr>
      </w:pPr>
      <w:r>
        <w:rPr>
          <w:rFonts w:ascii="Times New Roman" w:eastAsia="標楷體" w:hAnsi="Times New Roman" w:cs="Times New Roman"/>
          <w:b/>
          <w:sz w:val="28"/>
          <w:szCs w:val="28"/>
        </w:rPr>
        <w:t>11</w:t>
      </w:r>
      <w:r>
        <w:rPr>
          <w:rFonts w:ascii="Times New Roman" w:eastAsia="標楷體" w:hAnsi="Times New Roman" w:cs="Times New Roman" w:hint="eastAsia"/>
          <w:b/>
          <w:sz w:val="28"/>
          <w:szCs w:val="28"/>
        </w:rPr>
        <w:t>1</w:t>
      </w:r>
      <w:r w:rsidRPr="00313C3A">
        <w:rPr>
          <w:rFonts w:ascii="Times New Roman" w:eastAsia="標楷體" w:hAnsi="Times New Roman" w:cs="Times New Roman"/>
          <w:b/>
          <w:sz w:val="28"/>
          <w:szCs w:val="28"/>
        </w:rPr>
        <w:t>學年度嘉義縣原住民族教育資源中心辦理</w:t>
      </w:r>
      <w:r w:rsidRPr="00F84627">
        <w:rPr>
          <w:rFonts w:ascii="Times New Roman" w:eastAsia="標楷體" w:hAnsi="Times New Roman" w:cs="Times New Roman"/>
          <w:b/>
          <w:sz w:val="28"/>
          <w:szCs w:val="28"/>
        </w:rPr>
        <w:t>「原住民雲端科展種子教師培訓</w:t>
      </w:r>
      <w:r>
        <w:rPr>
          <w:rFonts w:ascii="Times New Roman" w:eastAsia="標楷體" w:hAnsi="Times New Roman" w:cs="Times New Roman" w:hint="eastAsia"/>
          <w:b/>
          <w:sz w:val="28"/>
          <w:szCs w:val="28"/>
        </w:rPr>
        <w:t>」</w:t>
      </w:r>
      <w:r w:rsidRPr="00F84627">
        <w:rPr>
          <w:rFonts w:ascii="Times New Roman" w:eastAsia="標楷體" w:hAnsi="Times New Roman" w:cs="Times New Roman"/>
          <w:b/>
          <w:sz w:val="28"/>
          <w:szCs w:val="28"/>
        </w:rPr>
        <w:t>-</w:t>
      </w:r>
      <w:r w:rsidRPr="00F84627">
        <w:rPr>
          <w:rFonts w:ascii="Times New Roman" w:eastAsia="標楷體" w:hAnsi="Times New Roman" w:cs="Times New Roman"/>
          <w:b/>
          <w:sz w:val="28"/>
          <w:szCs w:val="28"/>
        </w:rPr>
        <w:t>原住民族科學與文化對話研習</w:t>
      </w:r>
      <w:r w:rsidRPr="00313C3A">
        <w:rPr>
          <w:rFonts w:ascii="Times New Roman" w:eastAsia="標楷體" w:hAnsi="Times New Roman" w:cs="Times New Roman"/>
          <w:b/>
          <w:sz w:val="28"/>
          <w:szCs w:val="28"/>
        </w:rPr>
        <w:t>講座實施計畫</w:t>
      </w:r>
    </w:p>
    <w:p w:rsidR="00F84627" w:rsidRPr="00313C3A" w:rsidRDefault="00F84627" w:rsidP="00F84627">
      <w:pPr>
        <w:pStyle w:val="a3"/>
        <w:numPr>
          <w:ilvl w:val="0"/>
          <w:numId w:val="1"/>
        </w:numPr>
        <w:spacing w:line="360" w:lineRule="auto"/>
        <w:ind w:leftChars="0" w:left="482" w:hanging="482"/>
        <w:rPr>
          <w:rFonts w:ascii="Times New Roman" w:eastAsia="標楷體" w:hAnsi="Times New Roman" w:cs="Times New Roman"/>
          <w:szCs w:val="24"/>
        </w:rPr>
      </w:pPr>
      <w:r w:rsidRPr="00313C3A">
        <w:rPr>
          <w:rFonts w:ascii="Times New Roman" w:eastAsia="標楷體" w:hAnsi="Times New Roman" w:cs="Times New Roman"/>
          <w:szCs w:val="24"/>
        </w:rPr>
        <w:t>講座名稱</w:t>
      </w:r>
      <w:r>
        <w:rPr>
          <w:rFonts w:ascii="Times New Roman" w:eastAsia="標楷體" w:hAnsi="Times New Roman" w:cs="Times New Roman"/>
          <w:szCs w:val="24"/>
        </w:rPr>
        <w:t>：</w:t>
      </w:r>
      <w:r w:rsidRPr="00F84627">
        <w:rPr>
          <w:rFonts w:ascii="Times New Roman" w:eastAsia="標楷體" w:hAnsi="Times New Roman" w:cs="Times New Roman"/>
          <w:szCs w:val="24"/>
        </w:rPr>
        <w:t>「原住民</w:t>
      </w:r>
      <w:r w:rsidRPr="00F84627">
        <w:rPr>
          <w:rFonts w:ascii="Times New Roman" w:eastAsia="標楷體" w:hAnsi="Times New Roman" w:cs="Times New Roman" w:hint="eastAsia"/>
          <w:szCs w:val="24"/>
        </w:rPr>
        <w:t>就是天生的科學家經驗傳承</w:t>
      </w:r>
      <w:r w:rsidRPr="00F84627">
        <w:rPr>
          <w:rFonts w:ascii="Times New Roman" w:eastAsia="標楷體" w:hAnsi="Times New Roman" w:cs="Times New Roman" w:hint="eastAsia"/>
          <w:szCs w:val="24"/>
        </w:rPr>
        <w:t>:</w:t>
      </w:r>
      <w:r w:rsidRPr="00F84627">
        <w:rPr>
          <w:rFonts w:ascii="Times New Roman" w:eastAsia="標楷體" w:hAnsi="Times New Roman" w:cs="Times New Roman" w:hint="eastAsia"/>
          <w:szCs w:val="24"/>
        </w:rPr>
        <w:t>原住民</w:t>
      </w:r>
      <w:r w:rsidRPr="00F84627">
        <w:rPr>
          <w:rFonts w:ascii="Times New Roman" w:eastAsia="標楷體" w:hAnsi="Times New Roman" w:cs="Times New Roman"/>
          <w:szCs w:val="24"/>
        </w:rPr>
        <w:t>雲端科展種子教師培訓</w:t>
      </w:r>
      <w:r w:rsidRPr="00F84627">
        <w:rPr>
          <w:rFonts w:ascii="Times New Roman" w:eastAsia="標楷體" w:hAnsi="Times New Roman" w:cs="Times New Roman" w:hint="eastAsia"/>
          <w:szCs w:val="24"/>
        </w:rPr>
        <w:t>」</w:t>
      </w:r>
      <w:r w:rsidRPr="00313C3A">
        <w:rPr>
          <w:rFonts w:ascii="Times New Roman" w:eastAsia="標楷體" w:hAnsi="Times New Roman" w:cs="Times New Roman"/>
          <w:szCs w:val="24"/>
        </w:rPr>
        <w:t>。</w:t>
      </w:r>
    </w:p>
    <w:p w:rsidR="00F84627" w:rsidRPr="00313C3A" w:rsidRDefault="00F84627" w:rsidP="00F84627">
      <w:pPr>
        <w:pStyle w:val="a3"/>
        <w:numPr>
          <w:ilvl w:val="0"/>
          <w:numId w:val="1"/>
        </w:numPr>
        <w:spacing w:line="360" w:lineRule="auto"/>
        <w:ind w:leftChars="0"/>
        <w:rPr>
          <w:rFonts w:ascii="Times New Roman" w:eastAsia="標楷體" w:hAnsi="Times New Roman" w:cs="Times New Roman"/>
          <w:szCs w:val="24"/>
        </w:rPr>
      </w:pPr>
      <w:r w:rsidRPr="00313C3A">
        <w:rPr>
          <w:rFonts w:ascii="Times New Roman" w:eastAsia="標楷體" w:hAnsi="Times New Roman" w:cs="Times New Roman"/>
          <w:szCs w:val="24"/>
        </w:rPr>
        <w:t>依據</w:t>
      </w:r>
      <w:r>
        <w:rPr>
          <w:rFonts w:ascii="Times New Roman" w:eastAsia="標楷體" w:hAnsi="Times New Roman" w:cs="Times New Roman"/>
          <w:szCs w:val="24"/>
        </w:rPr>
        <w:t>：</w:t>
      </w:r>
      <w:r w:rsidRPr="00923C31">
        <w:rPr>
          <w:rFonts w:ascii="Times New Roman" w:eastAsia="標楷體" w:hAnsi="Times New Roman" w:cs="Times New Roman" w:hint="eastAsia"/>
          <w:szCs w:val="24"/>
        </w:rPr>
        <w:t>111</w:t>
      </w:r>
      <w:r w:rsidRPr="00923C31">
        <w:rPr>
          <w:rFonts w:ascii="Times New Roman" w:eastAsia="標楷體" w:hAnsi="Times New Roman" w:cs="Times New Roman" w:hint="eastAsia"/>
          <w:szCs w:val="24"/>
        </w:rPr>
        <w:t>年上半年及</w:t>
      </w:r>
      <w:r w:rsidRPr="00923C31">
        <w:rPr>
          <w:rFonts w:ascii="Times New Roman" w:eastAsia="標楷體" w:hAnsi="Times New Roman" w:cs="Times New Roman" w:hint="eastAsia"/>
          <w:szCs w:val="24"/>
        </w:rPr>
        <w:t>111</w:t>
      </w:r>
      <w:r>
        <w:rPr>
          <w:rFonts w:ascii="Times New Roman" w:eastAsia="標楷體" w:hAnsi="Times New Roman" w:cs="Times New Roman" w:hint="eastAsia"/>
          <w:szCs w:val="24"/>
        </w:rPr>
        <w:t>學年度嘉義縣原住民族教育資源中心計畫。</w:t>
      </w:r>
    </w:p>
    <w:p w:rsidR="00F84627" w:rsidRPr="00313C3A" w:rsidRDefault="00F84627" w:rsidP="00F84627">
      <w:pPr>
        <w:pStyle w:val="a3"/>
        <w:numPr>
          <w:ilvl w:val="0"/>
          <w:numId w:val="1"/>
        </w:numPr>
        <w:spacing w:line="360" w:lineRule="auto"/>
        <w:ind w:leftChars="0" w:left="482" w:hanging="482"/>
        <w:rPr>
          <w:rFonts w:ascii="Times New Roman" w:eastAsia="標楷體" w:hAnsi="Times New Roman" w:cs="Times New Roman"/>
          <w:szCs w:val="24"/>
        </w:rPr>
      </w:pPr>
      <w:r>
        <w:rPr>
          <w:rFonts w:ascii="Times New Roman" w:eastAsia="標楷體" w:hAnsi="Times New Roman" w:cs="Times New Roman" w:hint="eastAsia"/>
          <w:szCs w:val="24"/>
        </w:rPr>
        <w:t>原住民</w:t>
      </w:r>
      <w:proofErr w:type="gramStart"/>
      <w:r>
        <w:rPr>
          <w:rFonts w:ascii="Times New Roman" w:eastAsia="標楷體" w:hAnsi="Times New Roman" w:cs="Times New Roman" w:hint="eastAsia"/>
          <w:szCs w:val="24"/>
        </w:rPr>
        <w:t>族原端科</w:t>
      </w:r>
      <w:proofErr w:type="gramEnd"/>
      <w:r>
        <w:rPr>
          <w:rFonts w:ascii="Times New Roman" w:eastAsia="標楷體" w:hAnsi="Times New Roman" w:cs="Times New Roman" w:hint="eastAsia"/>
          <w:szCs w:val="24"/>
        </w:rPr>
        <w:t>展種子教師講座辦理</w:t>
      </w:r>
      <w:r w:rsidRPr="00313C3A">
        <w:rPr>
          <w:rFonts w:ascii="Times New Roman" w:eastAsia="標楷體" w:hAnsi="Times New Roman" w:cs="Times New Roman"/>
          <w:szCs w:val="24"/>
        </w:rPr>
        <w:t>目的</w:t>
      </w:r>
      <w:r>
        <w:rPr>
          <w:rFonts w:ascii="Times New Roman" w:eastAsia="標楷體" w:hAnsi="Times New Roman" w:cs="Times New Roman" w:hint="eastAsia"/>
          <w:szCs w:val="24"/>
        </w:rPr>
        <w:t>:</w:t>
      </w:r>
      <w:r w:rsidRPr="00F84627">
        <w:rPr>
          <w:rFonts w:ascii="Times New Roman" w:eastAsia="標楷體" w:hAnsi="Times New Roman" w:cs="Times New Roman"/>
          <w:szCs w:val="24"/>
        </w:rPr>
        <w:t>藉由教授宣講活動，使教師實際吸取指導原住民科展有經驗教師進行分享成功推動</w:t>
      </w:r>
      <w:proofErr w:type="gramStart"/>
      <w:r w:rsidRPr="00F84627">
        <w:rPr>
          <w:rFonts w:ascii="Times New Roman" w:eastAsia="標楷體" w:hAnsi="Times New Roman" w:cs="Times New Roman"/>
          <w:szCs w:val="24"/>
        </w:rPr>
        <w:t>原住民族科展</w:t>
      </w:r>
      <w:proofErr w:type="gramEnd"/>
      <w:r w:rsidRPr="00F84627">
        <w:rPr>
          <w:rFonts w:ascii="Times New Roman" w:eastAsia="標楷體" w:hAnsi="Times New Roman" w:cs="Times New Roman"/>
          <w:szCs w:val="24"/>
        </w:rPr>
        <w:t>之經驗，讓嘉義縣學校推動原住民科展成為可能性。</w:t>
      </w:r>
    </w:p>
    <w:p w:rsidR="00C31237" w:rsidRDefault="00F84627" w:rsidP="00F84627">
      <w:pPr>
        <w:pStyle w:val="a3"/>
        <w:numPr>
          <w:ilvl w:val="0"/>
          <w:numId w:val="1"/>
        </w:numPr>
        <w:spacing w:line="360" w:lineRule="auto"/>
        <w:ind w:leftChars="0"/>
        <w:rPr>
          <w:rFonts w:ascii="Times New Roman" w:eastAsia="標楷體" w:hAnsi="Times New Roman" w:cs="Times New Roman"/>
          <w:szCs w:val="24"/>
        </w:rPr>
      </w:pPr>
      <w:r w:rsidRPr="00313C3A">
        <w:rPr>
          <w:rFonts w:ascii="Times New Roman" w:eastAsia="標楷體" w:hAnsi="Times New Roman" w:cs="Times New Roman"/>
          <w:szCs w:val="24"/>
        </w:rPr>
        <w:t>實施對象</w:t>
      </w:r>
      <w:r>
        <w:rPr>
          <w:rFonts w:ascii="Times New Roman" w:eastAsia="標楷體" w:hAnsi="Times New Roman" w:cs="Times New Roman"/>
          <w:szCs w:val="24"/>
        </w:rPr>
        <w:t>：</w:t>
      </w:r>
    </w:p>
    <w:p w:rsidR="00C31237" w:rsidRPr="003A689C" w:rsidRDefault="00C31237" w:rsidP="00C31237">
      <w:pPr>
        <w:numPr>
          <w:ilvl w:val="1"/>
          <w:numId w:val="9"/>
        </w:numPr>
        <w:pBdr>
          <w:top w:val="nil"/>
          <w:left w:val="nil"/>
          <w:bottom w:val="nil"/>
          <w:right w:val="nil"/>
          <w:between w:val="nil"/>
        </w:pBdr>
        <w:spacing w:line="360" w:lineRule="auto"/>
        <w:rPr>
          <w:rFonts w:ascii="標楷體" w:eastAsia="標楷體" w:hAnsi="標楷體" w:cs="Times New Roman"/>
        </w:rPr>
      </w:pPr>
      <w:r w:rsidRPr="003A689C">
        <w:rPr>
          <w:rFonts w:ascii="標楷體" w:eastAsia="標楷體" w:hAnsi="標楷體" w:cs="Times New Roman"/>
        </w:rPr>
        <w:t>嘉義縣內國中小原住民重點學校教職人員。</w:t>
      </w:r>
    </w:p>
    <w:p w:rsidR="00C31237" w:rsidRPr="003A689C" w:rsidRDefault="00C31237" w:rsidP="00C31237">
      <w:pPr>
        <w:numPr>
          <w:ilvl w:val="1"/>
          <w:numId w:val="9"/>
        </w:numPr>
        <w:pBdr>
          <w:top w:val="nil"/>
          <w:left w:val="nil"/>
          <w:bottom w:val="nil"/>
          <w:right w:val="nil"/>
          <w:between w:val="nil"/>
        </w:pBdr>
        <w:spacing w:line="360" w:lineRule="auto"/>
        <w:rPr>
          <w:rFonts w:ascii="標楷體" w:eastAsia="標楷體" w:hAnsi="標楷體" w:cs="Times New Roman"/>
        </w:rPr>
      </w:pPr>
      <w:r w:rsidRPr="003A689C">
        <w:rPr>
          <w:rFonts w:ascii="標楷體" w:eastAsia="標楷體" w:hAnsi="標楷體" w:cs="Times New Roman"/>
        </w:rPr>
        <w:t>嘉義縣內國中小自然科教師。</w:t>
      </w:r>
    </w:p>
    <w:p w:rsidR="00C31237" w:rsidRPr="003A689C" w:rsidRDefault="00C31237" w:rsidP="00C31237">
      <w:pPr>
        <w:numPr>
          <w:ilvl w:val="1"/>
          <w:numId w:val="9"/>
        </w:numPr>
        <w:pBdr>
          <w:top w:val="nil"/>
          <w:left w:val="nil"/>
          <w:bottom w:val="nil"/>
          <w:right w:val="nil"/>
          <w:between w:val="nil"/>
        </w:pBdr>
        <w:spacing w:line="360" w:lineRule="auto"/>
        <w:rPr>
          <w:rFonts w:ascii="標楷體" w:eastAsia="標楷體" w:hAnsi="標楷體" w:cs="Times New Roman"/>
        </w:rPr>
      </w:pPr>
      <w:r w:rsidRPr="003A689C">
        <w:rPr>
          <w:rFonts w:ascii="標楷體" w:eastAsia="標楷體" w:hAnsi="標楷體" w:cs="Times New Roman"/>
        </w:rPr>
        <w:t>嘉義縣內國中小原住民族語教師。</w:t>
      </w:r>
    </w:p>
    <w:p w:rsidR="00C31237" w:rsidRPr="00C31237" w:rsidRDefault="00C31237" w:rsidP="00C31237">
      <w:pPr>
        <w:numPr>
          <w:ilvl w:val="1"/>
          <w:numId w:val="9"/>
        </w:numPr>
        <w:pBdr>
          <w:top w:val="nil"/>
          <w:left w:val="nil"/>
          <w:bottom w:val="nil"/>
          <w:right w:val="nil"/>
          <w:between w:val="nil"/>
        </w:pBdr>
        <w:spacing w:line="360" w:lineRule="auto"/>
        <w:rPr>
          <w:rFonts w:ascii="標楷體" w:eastAsia="標楷體" w:hAnsi="標楷體" w:cs="Times New Roman"/>
        </w:rPr>
      </w:pPr>
      <w:r w:rsidRPr="003A689C">
        <w:rPr>
          <w:rFonts w:ascii="標楷體" w:eastAsia="標楷體" w:hAnsi="標楷體" w:cs="Times New Roman"/>
        </w:rPr>
        <w:t>對原住民科學議題有興趣之教師、學者、家長、社會人士（族群別不限）。</w:t>
      </w:r>
    </w:p>
    <w:p w:rsidR="00F84627" w:rsidRPr="00313C3A" w:rsidRDefault="00F84627" w:rsidP="00F84627">
      <w:pPr>
        <w:pStyle w:val="a3"/>
        <w:numPr>
          <w:ilvl w:val="0"/>
          <w:numId w:val="1"/>
        </w:numPr>
        <w:spacing w:line="360" w:lineRule="auto"/>
        <w:ind w:leftChars="0"/>
        <w:rPr>
          <w:rFonts w:ascii="Times New Roman" w:eastAsia="標楷體" w:hAnsi="Times New Roman" w:cs="Times New Roman"/>
          <w:szCs w:val="24"/>
        </w:rPr>
      </w:pPr>
      <w:r w:rsidRPr="00313C3A">
        <w:rPr>
          <w:rFonts w:ascii="Times New Roman" w:eastAsia="標楷體" w:hAnsi="Times New Roman" w:cs="Times New Roman"/>
          <w:szCs w:val="24"/>
        </w:rPr>
        <w:t>辦理單位</w:t>
      </w:r>
      <w:r>
        <w:rPr>
          <w:rFonts w:ascii="Times New Roman" w:eastAsia="標楷體" w:hAnsi="Times New Roman" w:cs="Times New Roman"/>
          <w:szCs w:val="24"/>
        </w:rPr>
        <w:t>：</w:t>
      </w:r>
      <w:r w:rsidRPr="00313C3A">
        <w:rPr>
          <w:rFonts w:ascii="Times New Roman" w:eastAsia="標楷體" w:hAnsi="Times New Roman" w:cs="Times New Roman"/>
          <w:szCs w:val="24"/>
        </w:rPr>
        <w:t>嘉義縣政府教育處</w:t>
      </w:r>
      <w:r w:rsidRPr="00313C3A">
        <w:rPr>
          <w:rFonts w:ascii="Times New Roman" w:eastAsia="標楷體" w:hAnsi="Times New Roman" w:cs="Times New Roman"/>
          <w:color w:val="000000"/>
          <w:szCs w:val="24"/>
        </w:rPr>
        <w:t>。</w:t>
      </w:r>
    </w:p>
    <w:p w:rsidR="00F84627" w:rsidRPr="00313C3A" w:rsidRDefault="00F84627" w:rsidP="007F06B1">
      <w:pPr>
        <w:pStyle w:val="a3"/>
        <w:numPr>
          <w:ilvl w:val="0"/>
          <w:numId w:val="1"/>
        </w:numPr>
        <w:spacing w:line="360" w:lineRule="auto"/>
        <w:ind w:leftChars="0"/>
        <w:rPr>
          <w:rFonts w:ascii="Times New Roman" w:eastAsia="標楷體" w:hAnsi="Times New Roman" w:cs="Times New Roman"/>
          <w:szCs w:val="24"/>
        </w:rPr>
      </w:pPr>
      <w:r w:rsidRPr="00313C3A">
        <w:rPr>
          <w:rFonts w:ascii="Times New Roman" w:eastAsia="標楷體" w:hAnsi="Times New Roman" w:cs="Times New Roman"/>
          <w:szCs w:val="24"/>
        </w:rPr>
        <w:t>承辦單位</w:t>
      </w:r>
      <w:r>
        <w:rPr>
          <w:rFonts w:ascii="Times New Roman" w:eastAsia="標楷體" w:hAnsi="Times New Roman" w:cs="Times New Roman"/>
          <w:szCs w:val="24"/>
        </w:rPr>
        <w:t>：</w:t>
      </w:r>
      <w:r w:rsidRPr="00313C3A">
        <w:rPr>
          <w:rFonts w:ascii="Times New Roman" w:eastAsia="標楷體" w:hAnsi="Times New Roman" w:cs="Times New Roman"/>
          <w:szCs w:val="24"/>
        </w:rPr>
        <w:t>嘉義縣原住民族教育資源中心</w:t>
      </w:r>
      <w:r>
        <w:rPr>
          <w:rFonts w:ascii="Times New Roman" w:eastAsia="標楷體" w:hAnsi="Times New Roman" w:cs="Times New Roman"/>
          <w:szCs w:val="24"/>
        </w:rPr>
        <w:t>（</w:t>
      </w:r>
      <w:r w:rsidRPr="00313C3A">
        <w:rPr>
          <w:rFonts w:ascii="Times New Roman" w:eastAsia="標楷體" w:hAnsi="Times New Roman" w:cs="Times New Roman"/>
          <w:szCs w:val="24"/>
        </w:rPr>
        <w:t>嘉義縣立民和國中</w:t>
      </w:r>
      <w:r w:rsidR="00C31237">
        <w:rPr>
          <w:rFonts w:ascii="Times New Roman" w:eastAsia="標楷體" w:hAnsi="Times New Roman" w:cs="Times New Roman" w:hint="eastAsia"/>
          <w:szCs w:val="24"/>
        </w:rPr>
        <w:t>）</w:t>
      </w:r>
      <w:r w:rsidR="00914F6B">
        <w:rPr>
          <w:rFonts w:ascii="Times New Roman" w:eastAsia="標楷體" w:hAnsi="Times New Roman" w:cs="Times New Roman" w:hint="eastAsia"/>
          <w:szCs w:val="24"/>
        </w:rPr>
        <w:t>、嘉義縣自然科國中小輔導團、國立東華大學原住民族課程協作中心</w:t>
      </w:r>
      <w:r w:rsidR="007F06B1">
        <w:rPr>
          <w:rFonts w:ascii="Times New Roman" w:eastAsia="標楷體" w:hAnsi="Times New Roman" w:cs="Times New Roman" w:hint="eastAsia"/>
          <w:szCs w:val="24"/>
        </w:rPr>
        <w:t>、國立嘉義大學</w:t>
      </w:r>
      <w:r w:rsidR="007F06B1" w:rsidRPr="007F06B1">
        <w:rPr>
          <w:rFonts w:ascii="Times New Roman" w:eastAsia="標楷體" w:hAnsi="Times New Roman" w:cs="Times New Roman" w:hint="eastAsia"/>
          <w:szCs w:val="24"/>
        </w:rPr>
        <w:t>食農產業菁英及科普教研中心</w:t>
      </w:r>
      <w:r w:rsidR="00C31237">
        <w:rPr>
          <w:rFonts w:ascii="Times New Roman" w:eastAsia="標楷體" w:hAnsi="Times New Roman" w:cs="Times New Roman" w:hint="eastAsia"/>
          <w:szCs w:val="24"/>
        </w:rPr>
        <w:t>。</w:t>
      </w:r>
    </w:p>
    <w:p w:rsidR="00F84627" w:rsidRPr="00313C3A" w:rsidRDefault="00F84627" w:rsidP="00F84627">
      <w:pPr>
        <w:pStyle w:val="a3"/>
        <w:numPr>
          <w:ilvl w:val="0"/>
          <w:numId w:val="1"/>
        </w:numPr>
        <w:spacing w:line="360" w:lineRule="auto"/>
        <w:ind w:leftChars="0"/>
        <w:rPr>
          <w:rFonts w:ascii="Times New Roman" w:eastAsia="標楷體" w:hAnsi="Times New Roman" w:cs="Times New Roman"/>
          <w:color w:val="000000" w:themeColor="text1"/>
          <w:szCs w:val="24"/>
        </w:rPr>
      </w:pPr>
      <w:r w:rsidRPr="00313C3A">
        <w:rPr>
          <w:rFonts w:ascii="Times New Roman" w:eastAsia="標楷體" w:hAnsi="Times New Roman" w:cs="Times New Roman"/>
          <w:color w:val="000000" w:themeColor="text1"/>
          <w:szCs w:val="24"/>
        </w:rPr>
        <w:t>講座時間與地點</w:t>
      </w:r>
      <w:r>
        <w:rPr>
          <w:rFonts w:ascii="Times New Roman" w:eastAsia="標楷體" w:hAnsi="Times New Roman" w:cs="Times New Roman"/>
          <w:color w:val="000000" w:themeColor="text1"/>
          <w:szCs w:val="24"/>
        </w:rPr>
        <w:t>：</w:t>
      </w:r>
    </w:p>
    <w:p w:rsidR="00F84627" w:rsidRPr="00E00981" w:rsidRDefault="00F84627" w:rsidP="00F84627">
      <w:pPr>
        <w:pStyle w:val="a3"/>
        <w:numPr>
          <w:ilvl w:val="0"/>
          <w:numId w:val="3"/>
        </w:numPr>
        <w:spacing w:line="360" w:lineRule="auto"/>
        <w:ind w:leftChars="0"/>
        <w:rPr>
          <w:rFonts w:ascii="標楷體" w:eastAsia="標楷體" w:hAnsi="標楷體" w:cs="Times New Roman"/>
          <w:color w:val="000000" w:themeColor="text1"/>
          <w:szCs w:val="24"/>
        </w:rPr>
      </w:pPr>
      <w:r w:rsidRPr="00313C3A">
        <w:rPr>
          <w:rFonts w:ascii="Times New Roman" w:eastAsia="標楷體" w:hAnsi="Times New Roman" w:cs="Times New Roman"/>
          <w:color w:val="000000" w:themeColor="text1"/>
          <w:szCs w:val="24"/>
        </w:rPr>
        <w:t>時間</w:t>
      </w:r>
      <w:r>
        <w:rPr>
          <w:rFonts w:ascii="Times New Roman" w:eastAsia="標楷體" w:hAnsi="Times New Roman" w:cs="Times New Roman"/>
          <w:color w:val="000000" w:themeColor="text1"/>
          <w:szCs w:val="24"/>
        </w:rPr>
        <w:t>：</w:t>
      </w:r>
      <w:r w:rsidRPr="00E00981">
        <w:rPr>
          <w:rFonts w:ascii="標楷體" w:eastAsia="標楷體" w:hAnsi="標楷體" w:cs="Times New Roman"/>
          <w:color w:val="000000" w:themeColor="text1"/>
          <w:szCs w:val="24"/>
        </w:rPr>
        <w:t>11</w:t>
      </w:r>
      <w:r w:rsidR="00B56482">
        <w:rPr>
          <w:rFonts w:ascii="標楷體" w:eastAsia="標楷體" w:hAnsi="標楷體" w:cs="Times New Roman" w:hint="eastAsia"/>
          <w:color w:val="000000" w:themeColor="text1"/>
          <w:szCs w:val="24"/>
        </w:rPr>
        <w:t>2</w:t>
      </w:r>
      <w:r w:rsidRPr="00E00981">
        <w:rPr>
          <w:rFonts w:ascii="標楷體" w:eastAsia="標楷體" w:hAnsi="標楷體" w:cs="Times New Roman"/>
          <w:color w:val="000000" w:themeColor="text1"/>
          <w:szCs w:val="24"/>
        </w:rPr>
        <w:t>年</w:t>
      </w:r>
      <w:r w:rsidR="00C31237">
        <w:rPr>
          <w:rFonts w:ascii="標楷體" w:eastAsia="標楷體" w:hAnsi="標楷體" w:cs="Times New Roman" w:hint="eastAsia"/>
          <w:color w:val="000000" w:themeColor="text1"/>
          <w:szCs w:val="24"/>
        </w:rPr>
        <w:t>6</w:t>
      </w:r>
      <w:r w:rsidRPr="00E00981">
        <w:rPr>
          <w:rFonts w:ascii="標楷體" w:eastAsia="標楷體" w:hAnsi="標楷體" w:cs="Times New Roman"/>
          <w:color w:val="000000" w:themeColor="text1"/>
          <w:szCs w:val="24"/>
        </w:rPr>
        <w:t>月</w:t>
      </w:r>
      <w:r w:rsidR="00C31237">
        <w:rPr>
          <w:rFonts w:ascii="標楷體" w:eastAsia="標楷體" w:hAnsi="標楷體" w:cs="Times New Roman" w:hint="eastAsia"/>
          <w:color w:val="000000" w:themeColor="text1"/>
          <w:szCs w:val="24"/>
        </w:rPr>
        <w:t>1</w:t>
      </w:r>
      <w:r w:rsidRPr="00E00981">
        <w:rPr>
          <w:rFonts w:ascii="標楷體" w:eastAsia="標楷體" w:hAnsi="標楷體" w:cs="Times New Roman"/>
          <w:color w:val="000000" w:themeColor="text1"/>
          <w:szCs w:val="24"/>
        </w:rPr>
        <w:t>日（星期</w:t>
      </w:r>
      <w:r w:rsidR="00C31237">
        <w:rPr>
          <w:rFonts w:ascii="標楷體" w:eastAsia="標楷體" w:hAnsi="標楷體" w:cs="Times New Roman" w:hint="eastAsia"/>
          <w:color w:val="000000" w:themeColor="text1"/>
          <w:szCs w:val="24"/>
        </w:rPr>
        <w:t>四</w:t>
      </w:r>
      <w:r w:rsidRPr="00E00981">
        <w:rPr>
          <w:rFonts w:ascii="標楷體" w:eastAsia="標楷體" w:hAnsi="標楷體" w:cs="Times New Roman"/>
          <w:color w:val="000000" w:themeColor="text1"/>
          <w:szCs w:val="24"/>
        </w:rPr>
        <w:t>），</w:t>
      </w:r>
      <w:r w:rsidR="00EB374D">
        <w:rPr>
          <w:rFonts w:ascii="標楷體" w:eastAsia="標楷體" w:hAnsi="標楷體" w:cs="Times New Roman" w:hint="eastAsia"/>
          <w:color w:val="000000" w:themeColor="text1"/>
          <w:szCs w:val="24"/>
        </w:rPr>
        <w:t>上午</w:t>
      </w:r>
      <w:r w:rsidR="00914F6B">
        <w:rPr>
          <w:rFonts w:ascii="標楷體" w:eastAsia="標楷體" w:hAnsi="標楷體" w:cs="Times New Roman" w:hint="eastAsia"/>
          <w:color w:val="000000" w:themeColor="text1"/>
          <w:szCs w:val="24"/>
        </w:rPr>
        <w:t>8</w:t>
      </w:r>
      <w:r w:rsidRPr="00E00981">
        <w:rPr>
          <w:rFonts w:ascii="標楷體" w:eastAsia="標楷體" w:hAnsi="標楷體" w:cs="Times New Roman"/>
          <w:color w:val="000000" w:themeColor="text1"/>
          <w:szCs w:val="24"/>
        </w:rPr>
        <w:t>:</w:t>
      </w:r>
      <w:r w:rsidR="00914F6B">
        <w:rPr>
          <w:rFonts w:ascii="標楷體" w:eastAsia="標楷體" w:hAnsi="標楷體" w:cs="Times New Roman" w:hint="eastAsia"/>
          <w:color w:val="000000" w:themeColor="text1"/>
          <w:szCs w:val="24"/>
        </w:rPr>
        <w:t>3</w:t>
      </w:r>
      <w:r w:rsidRPr="00E00981">
        <w:rPr>
          <w:rFonts w:ascii="標楷體" w:eastAsia="標楷體" w:hAnsi="標楷體" w:cs="Times New Roman"/>
          <w:color w:val="000000" w:themeColor="text1"/>
          <w:szCs w:val="24"/>
        </w:rPr>
        <w:t>0~</w:t>
      </w:r>
      <w:r w:rsidR="00EB374D">
        <w:rPr>
          <w:rFonts w:ascii="標楷體" w:eastAsia="標楷體" w:hAnsi="標楷體" w:cs="Times New Roman" w:hint="eastAsia"/>
          <w:color w:val="000000" w:themeColor="text1"/>
          <w:szCs w:val="24"/>
        </w:rPr>
        <w:t>下午</w:t>
      </w:r>
      <w:r w:rsidR="00C31237">
        <w:rPr>
          <w:rFonts w:ascii="標楷體" w:eastAsia="標楷體" w:hAnsi="標楷體" w:cs="Times New Roman" w:hint="eastAsia"/>
          <w:color w:val="000000" w:themeColor="text1"/>
          <w:szCs w:val="24"/>
        </w:rPr>
        <w:t>18</w:t>
      </w:r>
      <w:r w:rsidRPr="00E00981">
        <w:rPr>
          <w:rFonts w:ascii="標楷體" w:eastAsia="標楷體" w:hAnsi="標楷體" w:cs="Times New Roman"/>
          <w:color w:val="000000" w:themeColor="text1"/>
          <w:szCs w:val="24"/>
        </w:rPr>
        <w:t>:</w:t>
      </w:r>
      <w:r w:rsidR="00C31237">
        <w:rPr>
          <w:rFonts w:ascii="標楷體" w:eastAsia="標楷體" w:hAnsi="標楷體" w:cs="Times New Roman" w:hint="eastAsia"/>
          <w:color w:val="000000" w:themeColor="text1"/>
          <w:szCs w:val="24"/>
        </w:rPr>
        <w:t>3</w:t>
      </w:r>
      <w:r w:rsidRPr="00E00981">
        <w:rPr>
          <w:rFonts w:ascii="標楷體" w:eastAsia="標楷體" w:hAnsi="標楷體" w:cs="Times New Roman"/>
          <w:color w:val="000000" w:themeColor="text1"/>
          <w:szCs w:val="24"/>
        </w:rPr>
        <w:t>0</w:t>
      </w:r>
      <w:r w:rsidR="00C31237">
        <w:rPr>
          <w:rFonts w:ascii="標楷體" w:eastAsia="標楷體" w:hAnsi="標楷體" w:cs="Times New Roman" w:hint="eastAsia"/>
          <w:color w:val="000000" w:themeColor="text1"/>
          <w:szCs w:val="24"/>
        </w:rPr>
        <w:t>(8</w:t>
      </w:r>
      <w:r w:rsidRPr="00E00981">
        <w:rPr>
          <w:rFonts w:ascii="標楷體" w:eastAsia="標楷體" w:hAnsi="標楷體" w:cs="Times New Roman" w:hint="eastAsia"/>
          <w:color w:val="000000" w:themeColor="text1"/>
          <w:szCs w:val="24"/>
        </w:rPr>
        <w:t>小時)</w:t>
      </w:r>
      <w:r w:rsidRPr="00E00981">
        <w:rPr>
          <w:rFonts w:ascii="標楷體" w:eastAsia="標楷體" w:hAnsi="標楷體" w:cs="Times New Roman"/>
          <w:color w:val="000000" w:themeColor="text1"/>
          <w:szCs w:val="24"/>
        </w:rPr>
        <w:t>。</w:t>
      </w:r>
    </w:p>
    <w:p w:rsidR="00F84627" w:rsidRPr="00E00981" w:rsidRDefault="00F84627" w:rsidP="00F84627">
      <w:pPr>
        <w:pStyle w:val="a3"/>
        <w:numPr>
          <w:ilvl w:val="0"/>
          <w:numId w:val="3"/>
        </w:numPr>
        <w:spacing w:line="360" w:lineRule="auto"/>
        <w:ind w:leftChars="0"/>
        <w:rPr>
          <w:rFonts w:ascii="標楷體" w:eastAsia="標楷體" w:hAnsi="標楷體" w:cs="Times New Roman"/>
          <w:color w:val="000000" w:themeColor="text1"/>
          <w:szCs w:val="24"/>
        </w:rPr>
      </w:pPr>
      <w:r w:rsidRPr="00E00981">
        <w:rPr>
          <w:rFonts w:ascii="標楷體" w:eastAsia="標楷體" w:hAnsi="標楷體" w:cs="Times New Roman"/>
          <w:color w:val="000000" w:themeColor="text1"/>
          <w:szCs w:val="24"/>
        </w:rPr>
        <w:t>研習地點</w:t>
      </w:r>
      <w:r w:rsidRPr="00E00981">
        <w:rPr>
          <w:rFonts w:ascii="標楷體" w:eastAsia="標楷體" w:hAnsi="標楷體" w:cs="Times New Roman" w:hint="eastAsia"/>
          <w:color w:val="000000" w:themeColor="text1"/>
          <w:szCs w:val="24"/>
        </w:rPr>
        <w:t>:嘉義縣</w:t>
      </w:r>
      <w:r w:rsidR="00C31237">
        <w:rPr>
          <w:rFonts w:ascii="標楷體" w:eastAsia="標楷體" w:hAnsi="標楷體" w:cs="Times New Roman" w:hint="eastAsia"/>
          <w:color w:val="000000" w:themeColor="text1"/>
          <w:szCs w:val="24"/>
        </w:rPr>
        <w:t>立民和國中(602</w:t>
      </w:r>
      <w:r w:rsidRPr="00E00981">
        <w:rPr>
          <w:rFonts w:ascii="標楷體" w:eastAsia="標楷體" w:hAnsi="標楷體" w:cs="Arial"/>
          <w:color w:val="202124"/>
          <w:shd w:val="clear" w:color="auto" w:fill="FFFFFF"/>
        </w:rPr>
        <w:t>嘉義縣</w:t>
      </w:r>
      <w:r w:rsidR="00C31237" w:rsidRPr="00C31237">
        <w:rPr>
          <w:rFonts w:ascii="標楷體" w:eastAsia="標楷體" w:hAnsi="標楷體" w:cs="Arial" w:hint="eastAsia"/>
          <w:color w:val="202124"/>
          <w:shd w:val="clear" w:color="auto" w:fill="FFFFFF"/>
        </w:rPr>
        <w:t>番路鄉下坑村菜公店30號</w:t>
      </w:r>
      <w:r w:rsidRPr="00E00981">
        <w:rPr>
          <w:rFonts w:ascii="標楷體" w:eastAsia="標楷體" w:hAnsi="標楷體" w:cs="Arial" w:hint="eastAsia"/>
          <w:color w:val="202124"/>
          <w:shd w:val="clear" w:color="auto" w:fill="FFFFFF"/>
        </w:rPr>
        <w:t>)</w:t>
      </w:r>
      <w:r w:rsidRPr="00E00981">
        <w:rPr>
          <w:rFonts w:ascii="標楷體" w:eastAsia="標楷體" w:hAnsi="標楷體" w:cs="Times New Roman"/>
          <w:color w:val="000000" w:themeColor="text1"/>
          <w:szCs w:val="24"/>
        </w:rPr>
        <w:t>。</w:t>
      </w:r>
    </w:p>
    <w:p w:rsidR="00F84627" w:rsidRPr="00313C3A" w:rsidRDefault="00F84627" w:rsidP="00F84627">
      <w:pPr>
        <w:pStyle w:val="a3"/>
        <w:numPr>
          <w:ilvl w:val="0"/>
          <w:numId w:val="3"/>
        </w:numPr>
        <w:spacing w:line="360" w:lineRule="auto"/>
        <w:ind w:leftChars="0"/>
        <w:rPr>
          <w:rFonts w:ascii="Times New Roman" w:eastAsia="標楷體" w:hAnsi="Times New Roman" w:cs="Times New Roman"/>
          <w:szCs w:val="24"/>
        </w:rPr>
      </w:pPr>
      <w:r w:rsidRPr="00313C3A">
        <w:rPr>
          <w:rFonts w:ascii="Times New Roman" w:eastAsia="標楷體" w:hAnsi="Times New Roman" w:cs="Times New Roman"/>
          <w:szCs w:val="24"/>
        </w:rPr>
        <w:t>辦理階段</w:t>
      </w:r>
      <w:r>
        <w:rPr>
          <w:rFonts w:ascii="Times New Roman" w:eastAsia="標楷體" w:hAnsi="Times New Roman" w:cs="Times New Roman"/>
          <w:szCs w:val="24"/>
        </w:rPr>
        <w:t>：</w:t>
      </w:r>
      <w:r>
        <w:rPr>
          <w:rFonts w:ascii="Times New Roman" w:eastAsia="標楷體" w:hAnsi="Times New Roman" w:cs="Times New Roman" w:hint="eastAsia"/>
          <w:szCs w:val="24"/>
        </w:rPr>
        <w:t>適合嘉義地區國小、國中、高中</w:t>
      </w:r>
      <w:r w:rsidR="00C31237">
        <w:rPr>
          <w:rFonts w:ascii="Times New Roman" w:eastAsia="標楷體" w:hAnsi="Times New Roman" w:cs="Times New Roman" w:hint="eastAsia"/>
          <w:szCs w:val="24"/>
        </w:rPr>
        <w:t>預計參賽雲端科展之教師</w:t>
      </w:r>
      <w:r w:rsidRPr="00313C3A">
        <w:rPr>
          <w:rFonts w:ascii="Times New Roman" w:eastAsia="標楷體" w:hAnsi="Times New Roman" w:cs="Times New Roman"/>
          <w:szCs w:val="24"/>
        </w:rPr>
        <w:t>。</w:t>
      </w:r>
    </w:p>
    <w:p w:rsidR="00F84627" w:rsidRPr="00313C3A" w:rsidRDefault="00F84627" w:rsidP="00F84627">
      <w:pPr>
        <w:pStyle w:val="a3"/>
        <w:numPr>
          <w:ilvl w:val="0"/>
          <w:numId w:val="1"/>
        </w:numPr>
        <w:spacing w:line="360" w:lineRule="auto"/>
        <w:ind w:leftChars="0"/>
        <w:rPr>
          <w:rFonts w:ascii="Times New Roman" w:eastAsia="標楷體" w:hAnsi="Times New Roman" w:cs="Times New Roman"/>
          <w:szCs w:val="24"/>
        </w:rPr>
      </w:pPr>
      <w:r w:rsidRPr="00313C3A">
        <w:rPr>
          <w:rFonts w:ascii="Times New Roman" w:eastAsia="標楷體" w:hAnsi="Times New Roman" w:cs="Times New Roman"/>
          <w:szCs w:val="24"/>
        </w:rPr>
        <w:t>報名方式</w:t>
      </w:r>
      <w:r>
        <w:rPr>
          <w:rFonts w:ascii="Times New Roman" w:eastAsia="標楷體" w:hAnsi="Times New Roman" w:cs="Times New Roman"/>
          <w:szCs w:val="24"/>
        </w:rPr>
        <w:t>：</w:t>
      </w:r>
    </w:p>
    <w:p w:rsidR="00F84627" w:rsidRPr="00313C3A" w:rsidRDefault="00F84627" w:rsidP="00F84627">
      <w:pPr>
        <w:pStyle w:val="a3"/>
        <w:numPr>
          <w:ilvl w:val="0"/>
          <w:numId w:val="4"/>
        </w:numPr>
        <w:spacing w:line="360" w:lineRule="auto"/>
        <w:ind w:leftChars="0"/>
        <w:rPr>
          <w:rFonts w:ascii="Times New Roman" w:eastAsia="標楷體" w:hAnsi="Times New Roman" w:cs="Times New Roman"/>
          <w:color w:val="000000" w:themeColor="text1"/>
          <w:szCs w:val="24"/>
        </w:rPr>
      </w:pPr>
      <w:r w:rsidRPr="00313C3A">
        <w:rPr>
          <w:rFonts w:ascii="Times New Roman" w:eastAsia="標楷體" w:hAnsi="Times New Roman" w:cs="Times New Roman"/>
          <w:szCs w:val="24"/>
        </w:rPr>
        <w:t>在職教師</w:t>
      </w:r>
      <w:r w:rsidRPr="00313C3A">
        <w:rPr>
          <w:rFonts w:ascii="Times New Roman" w:eastAsia="標楷體" w:hAnsi="Times New Roman" w:cs="Times New Roman"/>
          <w:color w:val="000000" w:themeColor="text1"/>
          <w:szCs w:val="24"/>
        </w:rPr>
        <w:t>可利用全國在職進修網進行報名，研習後可以獲得</w:t>
      </w:r>
      <w:r w:rsidR="00C31237">
        <w:rPr>
          <w:rFonts w:ascii="Times New Roman" w:eastAsia="標楷體" w:hAnsi="Times New Roman" w:cs="Times New Roman" w:hint="eastAsia"/>
          <w:color w:val="000000" w:themeColor="text1"/>
          <w:szCs w:val="24"/>
        </w:rPr>
        <w:t>8</w:t>
      </w:r>
      <w:r w:rsidRPr="00313C3A">
        <w:rPr>
          <w:rFonts w:ascii="Times New Roman" w:eastAsia="標楷體" w:hAnsi="Times New Roman" w:cs="Times New Roman"/>
          <w:color w:val="000000" w:themeColor="text1"/>
          <w:szCs w:val="24"/>
        </w:rPr>
        <w:t>小時研習證明。</w:t>
      </w:r>
    </w:p>
    <w:p w:rsidR="00F84627" w:rsidRPr="00313C3A" w:rsidRDefault="00F84627" w:rsidP="00F84627">
      <w:pPr>
        <w:pStyle w:val="a3"/>
        <w:numPr>
          <w:ilvl w:val="0"/>
          <w:numId w:val="4"/>
        </w:numPr>
        <w:spacing w:line="360" w:lineRule="auto"/>
        <w:ind w:leftChars="0"/>
        <w:rPr>
          <w:rFonts w:ascii="Times New Roman" w:eastAsia="標楷體" w:hAnsi="Times New Roman" w:cs="Times New Roman"/>
          <w:szCs w:val="24"/>
        </w:rPr>
      </w:pPr>
      <w:r w:rsidRPr="00313C3A">
        <w:rPr>
          <w:rFonts w:ascii="Times New Roman" w:eastAsia="標楷體" w:hAnsi="Times New Roman" w:cs="Times New Roman"/>
          <w:color w:val="000000" w:themeColor="text1"/>
          <w:szCs w:val="24"/>
        </w:rPr>
        <w:t>即日起開放報名，現場</w:t>
      </w:r>
      <w:r w:rsidR="00C31237">
        <w:rPr>
          <w:rFonts w:ascii="Times New Roman" w:eastAsia="標楷體" w:hAnsi="Times New Roman" w:cs="Times New Roman" w:hint="eastAsia"/>
          <w:color w:val="000000" w:themeColor="text1"/>
          <w:szCs w:val="24"/>
        </w:rPr>
        <w:t>50</w:t>
      </w:r>
      <w:r w:rsidRPr="00313C3A">
        <w:rPr>
          <w:rFonts w:ascii="Times New Roman" w:eastAsia="標楷體" w:hAnsi="Times New Roman" w:cs="Times New Roman"/>
          <w:color w:val="000000" w:themeColor="text1"/>
          <w:szCs w:val="24"/>
        </w:rPr>
        <w:t>人，額滿為止</w:t>
      </w:r>
      <w:r>
        <w:rPr>
          <w:rFonts w:ascii="Times New Roman" w:eastAsia="標楷體" w:hAnsi="Times New Roman" w:cs="Times New Roman" w:hint="eastAsia"/>
          <w:color w:val="000000" w:themeColor="text1"/>
          <w:szCs w:val="24"/>
        </w:rPr>
        <w:t>，額滿後於嘉義縣原住民族教育中心</w:t>
      </w:r>
      <w:r>
        <w:rPr>
          <w:rFonts w:ascii="Times New Roman" w:eastAsia="標楷體" w:hAnsi="Times New Roman" w:cs="Times New Roman" w:hint="eastAsia"/>
          <w:color w:val="000000" w:themeColor="text1"/>
          <w:szCs w:val="24"/>
        </w:rPr>
        <w:t>F</w:t>
      </w:r>
      <w:r>
        <w:rPr>
          <w:rFonts w:ascii="Times New Roman" w:eastAsia="標楷體" w:hAnsi="Times New Roman" w:cs="Times New Roman"/>
          <w:color w:val="000000" w:themeColor="text1"/>
          <w:szCs w:val="24"/>
        </w:rPr>
        <w:t>B</w:t>
      </w:r>
      <w:r>
        <w:rPr>
          <w:rFonts w:ascii="Times New Roman" w:eastAsia="標楷體" w:hAnsi="Times New Roman" w:cs="Times New Roman" w:hint="eastAsia"/>
          <w:color w:val="000000" w:themeColor="text1"/>
          <w:szCs w:val="24"/>
        </w:rPr>
        <w:t>公布，並公告錄取名單（</w:t>
      </w:r>
      <w:r w:rsidR="00C31237">
        <w:rPr>
          <w:rFonts w:ascii="Times New Roman" w:eastAsia="標楷體" w:hAnsi="Times New Roman" w:cs="Times New Roman" w:hint="eastAsia"/>
          <w:color w:val="000000" w:themeColor="text1"/>
          <w:szCs w:val="24"/>
        </w:rPr>
        <w:t>開放參加教師</w:t>
      </w:r>
      <w:r>
        <w:rPr>
          <w:rFonts w:ascii="Times New Roman" w:eastAsia="標楷體" w:hAnsi="Times New Roman" w:cs="Times New Roman" w:hint="eastAsia"/>
          <w:color w:val="000000" w:themeColor="text1"/>
          <w:szCs w:val="24"/>
        </w:rPr>
        <w:t>名額</w:t>
      </w:r>
      <w:r w:rsidR="00C31237">
        <w:rPr>
          <w:rFonts w:ascii="Times New Roman" w:eastAsia="標楷體" w:hAnsi="Times New Roman" w:cs="Times New Roman" w:hint="eastAsia"/>
          <w:color w:val="000000" w:themeColor="text1"/>
          <w:szCs w:val="24"/>
        </w:rPr>
        <w:t>5</w:t>
      </w:r>
      <w:r>
        <w:rPr>
          <w:rFonts w:ascii="Times New Roman" w:eastAsia="標楷體" w:hAnsi="Times New Roman" w:cs="Times New Roman" w:hint="eastAsia"/>
          <w:color w:val="000000" w:themeColor="text1"/>
          <w:szCs w:val="24"/>
        </w:rPr>
        <w:t>0</w:t>
      </w:r>
      <w:r w:rsidR="00C31237">
        <w:rPr>
          <w:rFonts w:ascii="Times New Roman" w:eastAsia="標楷體" w:hAnsi="Times New Roman" w:cs="Times New Roman" w:hint="eastAsia"/>
          <w:color w:val="000000" w:themeColor="text1"/>
          <w:szCs w:val="24"/>
        </w:rPr>
        <w:t>人，工作人員</w:t>
      </w:r>
      <w:r w:rsidR="00C31237">
        <w:rPr>
          <w:rFonts w:ascii="Times New Roman" w:eastAsia="標楷體" w:hAnsi="Times New Roman" w:cs="Times New Roman" w:hint="eastAsia"/>
          <w:color w:val="000000" w:themeColor="text1"/>
          <w:szCs w:val="24"/>
        </w:rPr>
        <w:t>1</w:t>
      </w:r>
      <w:r>
        <w:rPr>
          <w:rFonts w:ascii="Times New Roman" w:eastAsia="標楷體" w:hAnsi="Times New Roman" w:cs="Times New Roman" w:hint="eastAsia"/>
          <w:color w:val="000000" w:themeColor="text1"/>
          <w:szCs w:val="24"/>
        </w:rPr>
        <w:t>0</w:t>
      </w:r>
      <w:r>
        <w:rPr>
          <w:rFonts w:ascii="Times New Roman" w:eastAsia="標楷體" w:hAnsi="Times New Roman" w:cs="Times New Roman" w:hint="eastAsia"/>
          <w:color w:val="000000" w:themeColor="text1"/>
          <w:szCs w:val="24"/>
        </w:rPr>
        <w:t>人，原住民族</w:t>
      </w:r>
      <w:r w:rsidR="00C31237">
        <w:rPr>
          <w:rFonts w:ascii="Times New Roman" w:eastAsia="標楷體" w:hAnsi="Times New Roman" w:cs="Times New Roman" w:hint="eastAsia"/>
          <w:color w:val="000000" w:themeColor="text1"/>
          <w:szCs w:val="24"/>
        </w:rPr>
        <w:t>重點學校教師</w:t>
      </w:r>
      <w:r>
        <w:rPr>
          <w:rFonts w:ascii="Times New Roman" w:eastAsia="標楷體" w:hAnsi="Times New Roman" w:cs="Times New Roman" w:hint="eastAsia"/>
          <w:color w:val="000000" w:themeColor="text1"/>
          <w:szCs w:val="24"/>
        </w:rPr>
        <w:t>優先錄取），依據報名順序支應</w:t>
      </w:r>
      <w:r>
        <w:rPr>
          <w:rFonts w:ascii="Times New Roman" w:eastAsia="標楷體" w:hAnsi="Times New Roman" w:cs="Times New Roman" w:hint="eastAsia"/>
          <w:color w:val="000000" w:themeColor="text1"/>
          <w:szCs w:val="24"/>
        </w:rPr>
        <w:t>60</w:t>
      </w:r>
      <w:r>
        <w:rPr>
          <w:rFonts w:ascii="Times New Roman" w:eastAsia="標楷體" w:hAnsi="Times New Roman" w:cs="Times New Roman" w:hint="eastAsia"/>
          <w:color w:val="000000" w:themeColor="text1"/>
          <w:szCs w:val="24"/>
        </w:rPr>
        <w:t>份</w:t>
      </w:r>
      <w:r w:rsidR="00914F6B">
        <w:rPr>
          <w:rFonts w:ascii="Times New Roman" w:eastAsia="標楷體" w:hAnsi="Times New Roman" w:cs="Times New Roman" w:hint="eastAsia"/>
          <w:color w:val="000000" w:themeColor="text1"/>
          <w:szCs w:val="24"/>
        </w:rPr>
        <w:t>整日</w:t>
      </w:r>
      <w:r>
        <w:rPr>
          <w:rFonts w:ascii="Times New Roman" w:eastAsia="標楷體" w:hAnsi="Times New Roman" w:cs="Times New Roman" w:hint="eastAsia"/>
          <w:color w:val="000000" w:themeColor="text1"/>
          <w:szCs w:val="24"/>
        </w:rPr>
        <w:t>誤餐費</w:t>
      </w:r>
      <w:r w:rsidR="00914F6B">
        <w:rPr>
          <w:rFonts w:ascii="Times New Roman" w:eastAsia="標楷體" w:hAnsi="Times New Roman" w:cs="Times New Roman" w:hint="eastAsia"/>
          <w:color w:val="000000" w:themeColor="text1"/>
          <w:szCs w:val="24"/>
        </w:rPr>
        <w:t>，可以單獨報名上</w:t>
      </w:r>
      <w:proofErr w:type="gramStart"/>
      <w:r w:rsidR="00914F6B">
        <w:rPr>
          <w:rFonts w:ascii="Times New Roman" w:eastAsia="標楷體" w:hAnsi="Times New Roman" w:cs="Times New Roman" w:hint="eastAsia"/>
          <w:color w:val="000000" w:themeColor="text1"/>
          <w:szCs w:val="24"/>
        </w:rPr>
        <w:t>午場</w:t>
      </w:r>
      <w:proofErr w:type="gramEnd"/>
      <w:r w:rsidR="00914F6B">
        <w:rPr>
          <w:rFonts w:ascii="Times New Roman" w:eastAsia="標楷體" w:hAnsi="Times New Roman" w:cs="Times New Roman" w:hint="eastAsia"/>
          <w:color w:val="000000" w:themeColor="text1"/>
          <w:szCs w:val="24"/>
        </w:rPr>
        <w:t>或下</w:t>
      </w:r>
      <w:proofErr w:type="gramStart"/>
      <w:r w:rsidR="00914F6B">
        <w:rPr>
          <w:rFonts w:ascii="Times New Roman" w:eastAsia="標楷體" w:hAnsi="Times New Roman" w:cs="Times New Roman" w:hint="eastAsia"/>
          <w:color w:val="000000" w:themeColor="text1"/>
          <w:szCs w:val="24"/>
        </w:rPr>
        <w:t>午場</w:t>
      </w:r>
      <w:proofErr w:type="gramEnd"/>
      <w:r w:rsidRPr="00313C3A">
        <w:rPr>
          <w:rFonts w:ascii="Times New Roman" w:eastAsia="標楷體" w:hAnsi="Times New Roman" w:cs="Times New Roman"/>
          <w:szCs w:val="24"/>
        </w:rPr>
        <w:t>。</w:t>
      </w:r>
    </w:p>
    <w:p w:rsidR="00F84627" w:rsidRPr="00313C3A" w:rsidRDefault="00F84627" w:rsidP="00F84627">
      <w:pPr>
        <w:pStyle w:val="a3"/>
        <w:numPr>
          <w:ilvl w:val="0"/>
          <w:numId w:val="4"/>
        </w:numPr>
        <w:spacing w:line="360" w:lineRule="auto"/>
        <w:ind w:leftChars="0"/>
        <w:rPr>
          <w:rFonts w:ascii="Times New Roman" w:eastAsia="標楷體" w:hAnsi="Times New Roman" w:cs="Times New Roman"/>
          <w:szCs w:val="24"/>
        </w:rPr>
      </w:pPr>
      <w:r w:rsidRPr="00313C3A">
        <w:rPr>
          <w:rFonts w:ascii="Times New Roman" w:eastAsia="標楷體" w:hAnsi="Times New Roman" w:cs="Times New Roman"/>
          <w:szCs w:val="24"/>
        </w:rPr>
        <w:t>配合嚴重特殊傳染性肺炎</w:t>
      </w:r>
      <w:r w:rsidRPr="00313C3A">
        <w:rPr>
          <w:rFonts w:ascii="Times New Roman" w:eastAsia="標楷體" w:hAnsi="Times New Roman" w:cs="Times New Roman"/>
          <w:szCs w:val="24"/>
        </w:rPr>
        <w:t>COVID-19</w:t>
      </w:r>
      <w:proofErr w:type="gramStart"/>
      <w:r w:rsidRPr="00313C3A">
        <w:rPr>
          <w:rFonts w:ascii="Times New Roman" w:eastAsia="標楷體" w:hAnsi="Times New Roman" w:cs="Times New Roman"/>
          <w:szCs w:val="24"/>
        </w:rPr>
        <w:t>疫情防控</w:t>
      </w:r>
      <w:proofErr w:type="gramEnd"/>
      <w:r w:rsidRPr="00313C3A">
        <w:rPr>
          <w:rFonts w:ascii="Times New Roman" w:eastAsia="標楷體" w:hAnsi="Times New Roman" w:cs="Times New Roman"/>
          <w:szCs w:val="24"/>
        </w:rPr>
        <w:t>，一律</w:t>
      </w:r>
      <w:proofErr w:type="gramStart"/>
      <w:r w:rsidRPr="00313C3A">
        <w:rPr>
          <w:rFonts w:ascii="Times New Roman" w:eastAsia="標楷體" w:hAnsi="Times New Roman" w:cs="Times New Roman"/>
          <w:szCs w:val="24"/>
        </w:rPr>
        <w:t>採</w:t>
      </w:r>
      <w:proofErr w:type="gramEnd"/>
      <w:r w:rsidRPr="00313C3A">
        <w:rPr>
          <w:rFonts w:ascii="Times New Roman" w:eastAsia="標楷體" w:hAnsi="Times New Roman" w:cs="Times New Roman"/>
          <w:szCs w:val="24"/>
        </w:rPr>
        <w:t>事先報名，恕不接受現場報名。</w:t>
      </w:r>
    </w:p>
    <w:p w:rsidR="00F84627" w:rsidRDefault="00F84627" w:rsidP="00F84627">
      <w:pPr>
        <w:pStyle w:val="a3"/>
        <w:numPr>
          <w:ilvl w:val="0"/>
          <w:numId w:val="4"/>
        </w:numPr>
        <w:spacing w:line="360" w:lineRule="auto"/>
        <w:ind w:leftChars="0"/>
        <w:rPr>
          <w:rFonts w:ascii="Times New Roman" w:eastAsia="標楷體" w:hAnsi="Times New Roman" w:cs="Times New Roman"/>
          <w:szCs w:val="24"/>
        </w:rPr>
      </w:pPr>
      <w:r w:rsidRPr="00313C3A">
        <w:rPr>
          <w:rFonts w:ascii="Times New Roman" w:eastAsia="標楷體" w:hAnsi="Times New Roman" w:cs="Times New Roman"/>
          <w:szCs w:val="24"/>
        </w:rPr>
        <w:lastRenderedPageBreak/>
        <w:t>報名截止時間</w:t>
      </w:r>
      <w:r>
        <w:rPr>
          <w:rFonts w:ascii="Times New Roman" w:eastAsia="標楷體" w:hAnsi="Times New Roman" w:cs="Times New Roman"/>
          <w:szCs w:val="24"/>
        </w:rPr>
        <w:t>：</w:t>
      </w:r>
      <w:r>
        <w:rPr>
          <w:rFonts w:ascii="Times New Roman" w:eastAsia="標楷體" w:hAnsi="Times New Roman" w:cs="Times New Roman"/>
          <w:szCs w:val="24"/>
        </w:rPr>
        <w:t>11</w:t>
      </w:r>
      <w:r w:rsidR="00B56482">
        <w:rPr>
          <w:rFonts w:ascii="Times New Roman" w:eastAsia="標楷體" w:hAnsi="Times New Roman" w:cs="Times New Roman" w:hint="eastAsia"/>
          <w:szCs w:val="24"/>
        </w:rPr>
        <w:t>2</w:t>
      </w:r>
      <w:r w:rsidRPr="00313C3A">
        <w:rPr>
          <w:rFonts w:ascii="Times New Roman" w:eastAsia="標楷體" w:hAnsi="Times New Roman" w:cs="Times New Roman"/>
          <w:szCs w:val="24"/>
        </w:rPr>
        <w:t>年</w:t>
      </w:r>
      <w:r w:rsidR="00914F6B">
        <w:rPr>
          <w:rFonts w:ascii="Times New Roman" w:eastAsia="標楷體" w:hAnsi="Times New Roman" w:cs="Times New Roman" w:hint="eastAsia"/>
          <w:szCs w:val="24"/>
        </w:rPr>
        <w:t>5</w:t>
      </w:r>
      <w:r w:rsidRPr="00313C3A">
        <w:rPr>
          <w:rFonts w:ascii="Times New Roman" w:eastAsia="標楷體" w:hAnsi="Times New Roman" w:cs="Times New Roman"/>
          <w:szCs w:val="24"/>
        </w:rPr>
        <w:t>月</w:t>
      </w:r>
      <w:r w:rsidR="00914F6B">
        <w:rPr>
          <w:rFonts w:ascii="Times New Roman" w:eastAsia="標楷體" w:hAnsi="Times New Roman" w:cs="Times New Roman" w:hint="eastAsia"/>
          <w:szCs w:val="24"/>
        </w:rPr>
        <w:t>31</w:t>
      </w:r>
      <w:r w:rsidRPr="00313C3A">
        <w:rPr>
          <w:rFonts w:ascii="Times New Roman" w:eastAsia="標楷體" w:hAnsi="Times New Roman" w:cs="Times New Roman"/>
          <w:szCs w:val="24"/>
        </w:rPr>
        <w:t>日</w:t>
      </w:r>
      <w:r>
        <w:rPr>
          <w:rFonts w:ascii="Times New Roman" w:eastAsia="標楷體" w:hAnsi="Times New Roman" w:cs="Times New Roman" w:hint="eastAsia"/>
          <w:szCs w:val="24"/>
        </w:rPr>
        <w:t>(</w:t>
      </w:r>
      <w:r w:rsidR="00914F6B">
        <w:rPr>
          <w:rFonts w:ascii="Times New Roman" w:eastAsia="標楷體" w:hAnsi="Times New Roman" w:cs="Times New Roman" w:hint="eastAsia"/>
          <w:szCs w:val="24"/>
        </w:rPr>
        <w:t>星期三</w:t>
      </w:r>
      <w:r>
        <w:rPr>
          <w:rFonts w:ascii="Times New Roman" w:eastAsia="標楷體" w:hAnsi="Times New Roman" w:cs="Times New Roman" w:hint="eastAsia"/>
          <w:szCs w:val="24"/>
        </w:rPr>
        <w:t>)</w:t>
      </w:r>
      <w:r w:rsidRPr="00313C3A">
        <w:rPr>
          <w:rFonts w:ascii="Times New Roman" w:eastAsia="標楷體" w:hAnsi="Times New Roman" w:cs="Times New Roman"/>
          <w:szCs w:val="24"/>
        </w:rPr>
        <w:t>，</w:t>
      </w:r>
      <w:r>
        <w:rPr>
          <w:rFonts w:ascii="Times New Roman" w:eastAsia="標楷體" w:hAnsi="Times New Roman" w:cs="Times New Roman" w:hint="eastAsia"/>
          <w:szCs w:val="24"/>
        </w:rPr>
        <w:t>中</w:t>
      </w:r>
      <w:r w:rsidRPr="00313C3A">
        <w:rPr>
          <w:rFonts w:ascii="Times New Roman" w:eastAsia="標楷體" w:hAnsi="Times New Roman" w:cs="Times New Roman"/>
          <w:szCs w:val="24"/>
        </w:rPr>
        <w:t>午</w:t>
      </w:r>
      <w:r>
        <w:rPr>
          <w:rFonts w:ascii="Times New Roman" w:eastAsia="標楷體" w:hAnsi="Times New Roman" w:cs="Times New Roman" w:hint="eastAsia"/>
          <w:szCs w:val="24"/>
        </w:rPr>
        <w:t>12</w:t>
      </w:r>
      <w:r w:rsidRPr="00313C3A">
        <w:rPr>
          <w:rFonts w:ascii="Times New Roman" w:eastAsia="標楷體" w:hAnsi="Times New Roman" w:cs="Times New Roman"/>
          <w:szCs w:val="24"/>
        </w:rPr>
        <w:t>:00</w:t>
      </w:r>
      <w:r w:rsidRPr="00313C3A">
        <w:rPr>
          <w:rFonts w:ascii="Times New Roman" w:eastAsia="標楷體" w:hAnsi="Times New Roman" w:cs="Times New Roman"/>
          <w:szCs w:val="24"/>
        </w:rPr>
        <w:t>前。</w:t>
      </w:r>
    </w:p>
    <w:p w:rsidR="00F84627" w:rsidRPr="00313C3A" w:rsidRDefault="00F84627" w:rsidP="00F84627">
      <w:pPr>
        <w:pStyle w:val="a3"/>
        <w:numPr>
          <w:ilvl w:val="0"/>
          <w:numId w:val="1"/>
        </w:numPr>
        <w:spacing w:line="360" w:lineRule="auto"/>
        <w:ind w:leftChars="0"/>
        <w:rPr>
          <w:rFonts w:ascii="Times New Roman" w:eastAsia="標楷體" w:hAnsi="Times New Roman" w:cs="Times New Roman"/>
          <w:szCs w:val="24"/>
        </w:rPr>
      </w:pPr>
      <w:r w:rsidRPr="00313C3A">
        <w:rPr>
          <w:rFonts w:ascii="Times New Roman" w:eastAsia="標楷體" w:hAnsi="Times New Roman" w:cs="Times New Roman"/>
          <w:szCs w:val="24"/>
        </w:rPr>
        <w:t>活動流程</w:t>
      </w:r>
      <w:r>
        <w:rPr>
          <w:rFonts w:ascii="Times New Roman" w:eastAsia="標楷體" w:hAnsi="Times New Roman" w:cs="Times New Roman"/>
          <w:szCs w:val="24"/>
        </w:rPr>
        <w:t>：</w:t>
      </w:r>
    </w:p>
    <w:p w:rsidR="00F84627" w:rsidRPr="00313C3A" w:rsidRDefault="00F84627" w:rsidP="00F84627">
      <w:pPr>
        <w:pStyle w:val="a3"/>
        <w:spacing w:line="360" w:lineRule="auto"/>
        <w:ind w:leftChars="0"/>
        <w:rPr>
          <w:rFonts w:ascii="Times New Roman" w:eastAsia="標楷體" w:hAnsi="Times New Roman" w:cs="Times New Roman"/>
          <w:szCs w:val="24"/>
        </w:rPr>
      </w:pPr>
      <w:r w:rsidRPr="00313C3A">
        <w:rPr>
          <w:rFonts w:ascii="Times New Roman" w:eastAsia="標楷體" w:hAnsi="Times New Roman" w:cs="Times New Roman"/>
          <w:szCs w:val="24"/>
        </w:rPr>
        <w:t>活動時間約為</w:t>
      </w:r>
      <w:r w:rsidR="00B93A40">
        <w:rPr>
          <w:rFonts w:ascii="Times New Roman" w:eastAsia="標楷體" w:hAnsi="Times New Roman" w:cs="Times New Roman" w:hint="eastAsia"/>
          <w:szCs w:val="24"/>
        </w:rPr>
        <w:t>9</w:t>
      </w:r>
      <w:r w:rsidRPr="00313C3A">
        <w:rPr>
          <w:rFonts w:ascii="Times New Roman" w:eastAsia="標楷體" w:hAnsi="Times New Roman" w:cs="Times New Roman"/>
          <w:szCs w:val="24"/>
        </w:rPr>
        <w:t>小時，活動前</w:t>
      </w:r>
      <w:r w:rsidR="00EB374D">
        <w:rPr>
          <w:rFonts w:ascii="Times New Roman" w:eastAsia="標楷體" w:hAnsi="Times New Roman" w:cs="Times New Roman" w:hint="eastAsia"/>
          <w:szCs w:val="24"/>
        </w:rPr>
        <w:t>2</w:t>
      </w:r>
      <w:r w:rsidRPr="00313C3A">
        <w:rPr>
          <w:rFonts w:ascii="Times New Roman" w:eastAsia="標楷體" w:hAnsi="Times New Roman" w:cs="Times New Roman"/>
          <w:szCs w:val="24"/>
        </w:rPr>
        <w:t>0</w:t>
      </w:r>
      <w:r w:rsidRPr="00313C3A">
        <w:rPr>
          <w:rFonts w:ascii="Times New Roman" w:eastAsia="標楷體" w:hAnsi="Times New Roman" w:cs="Times New Roman"/>
          <w:szCs w:val="24"/>
        </w:rPr>
        <w:t>分鐘為報到時間，詳細流程如下</w:t>
      </w:r>
      <w:r w:rsidRPr="00313C3A">
        <w:rPr>
          <w:rFonts w:ascii="Times New Roman" w:eastAsia="標楷體" w:hAnsi="Times New Roman" w:cs="Times New Roman"/>
          <w:szCs w:val="24"/>
        </w:rPr>
        <w:t>:</w:t>
      </w:r>
    </w:p>
    <w:tbl>
      <w:tblPr>
        <w:tblW w:w="9717" w:type="dxa"/>
        <w:tblInd w:w="117" w:type="dxa"/>
        <w:tblBorders>
          <w:top w:val="thinThickSmallGap" w:sz="24" w:space="0" w:color="auto"/>
          <w:left w:val="thinThickSmallGap" w:sz="24" w:space="0" w:color="auto"/>
          <w:bottom w:val="thickThinSmallGap" w:sz="24" w:space="0" w:color="auto"/>
          <w:right w:val="thickThinSmallGap" w:sz="24" w:space="0" w:color="auto"/>
          <w:insideH w:val="single" w:sz="4" w:space="0" w:color="000000"/>
          <w:insideV w:val="single" w:sz="4" w:space="0" w:color="000000"/>
        </w:tblBorders>
        <w:tblLayout w:type="fixed"/>
        <w:tblLook w:val="0400" w:firstRow="0" w:lastRow="0" w:firstColumn="0" w:lastColumn="0" w:noHBand="0" w:noVBand="1"/>
      </w:tblPr>
      <w:tblGrid>
        <w:gridCol w:w="1823"/>
        <w:gridCol w:w="4009"/>
        <w:gridCol w:w="3885"/>
      </w:tblGrid>
      <w:tr w:rsidR="00F84627" w:rsidRPr="00313C3A" w:rsidTr="000232CF">
        <w:trPr>
          <w:trHeight w:val="416"/>
        </w:trPr>
        <w:tc>
          <w:tcPr>
            <w:tcW w:w="1823" w:type="dxa"/>
            <w:shd w:val="clear" w:color="auto" w:fill="FFFFCC"/>
            <w:vAlign w:val="center"/>
          </w:tcPr>
          <w:p w:rsidR="00F84627" w:rsidRPr="00776CEB" w:rsidRDefault="00F84627" w:rsidP="000232CF">
            <w:pPr>
              <w:jc w:val="center"/>
              <w:rPr>
                <w:rFonts w:ascii="標楷體" w:eastAsia="標楷體" w:hAnsi="標楷體" w:cs="Times New Roman"/>
                <w:color w:val="000000" w:themeColor="text1"/>
                <w:szCs w:val="24"/>
              </w:rPr>
            </w:pPr>
            <w:r w:rsidRPr="00776CEB">
              <w:rPr>
                <w:rFonts w:ascii="標楷體" w:eastAsia="標楷體" w:hAnsi="標楷體" w:cs="Times New Roman"/>
                <w:color w:val="000000" w:themeColor="text1"/>
                <w:szCs w:val="24"/>
              </w:rPr>
              <w:t>時間</w:t>
            </w:r>
          </w:p>
        </w:tc>
        <w:tc>
          <w:tcPr>
            <w:tcW w:w="4009" w:type="dxa"/>
            <w:shd w:val="clear" w:color="auto" w:fill="FFFFCC"/>
            <w:vAlign w:val="center"/>
          </w:tcPr>
          <w:p w:rsidR="00F84627" w:rsidRPr="00776CEB" w:rsidRDefault="00F84627" w:rsidP="000232CF">
            <w:pPr>
              <w:jc w:val="center"/>
              <w:rPr>
                <w:rFonts w:ascii="標楷體" w:eastAsia="標楷體" w:hAnsi="標楷體" w:cs="Times New Roman"/>
                <w:color w:val="000000" w:themeColor="text1"/>
                <w:szCs w:val="24"/>
              </w:rPr>
            </w:pPr>
            <w:r w:rsidRPr="00776CEB">
              <w:rPr>
                <w:rFonts w:ascii="標楷體" w:eastAsia="標楷體" w:hAnsi="標楷體" w:cs="Times New Roman"/>
                <w:color w:val="000000" w:themeColor="text1"/>
                <w:szCs w:val="24"/>
              </w:rPr>
              <w:t>活動內容</w:t>
            </w:r>
          </w:p>
        </w:tc>
        <w:tc>
          <w:tcPr>
            <w:tcW w:w="3885" w:type="dxa"/>
            <w:shd w:val="clear" w:color="auto" w:fill="FFFFCC"/>
            <w:vAlign w:val="center"/>
          </w:tcPr>
          <w:p w:rsidR="00F84627" w:rsidRPr="00776CEB" w:rsidRDefault="00F84627" w:rsidP="000232CF">
            <w:pPr>
              <w:jc w:val="center"/>
              <w:rPr>
                <w:rFonts w:ascii="標楷體" w:eastAsia="標楷體" w:hAnsi="標楷體" w:cs="Times New Roman"/>
                <w:color w:val="000000" w:themeColor="text1"/>
                <w:szCs w:val="24"/>
              </w:rPr>
            </w:pPr>
            <w:r w:rsidRPr="00776CEB">
              <w:rPr>
                <w:rFonts w:ascii="標楷體" w:eastAsia="標楷體" w:hAnsi="標楷體" w:cs="Times New Roman"/>
                <w:color w:val="000000" w:themeColor="text1"/>
                <w:szCs w:val="24"/>
              </w:rPr>
              <w:t>主講人</w:t>
            </w:r>
          </w:p>
        </w:tc>
      </w:tr>
      <w:tr w:rsidR="00F84627" w:rsidRPr="00313C3A" w:rsidTr="000232CF">
        <w:trPr>
          <w:trHeight w:val="561"/>
        </w:trPr>
        <w:tc>
          <w:tcPr>
            <w:tcW w:w="1823" w:type="dxa"/>
            <w:shd w:val="clear" w:color="auto" w:fill="auto"/>
            <w:vAlign w:val="center"/>
          </w:tcPr>
          <w:p w:rsidR="00F84627" w:rsidRPr="00776CEB" w:rsidRDefault="00B36760" w:rsidP="00914F6B">
            <w:pPr>
              <w:spacing w:line="360" w:lineRule="auto"/>
              <w:jc w:val="center"/>
              <w:rPr>
                <w:rFonts w:ascii="標楷體" w:eastAsia="標楷體" w:hAnsi="標楷體" w:cs="標楷體"/>
                <w:color w:val="000000" w:themeColor="text1"/>
                <w:szCs w:val="24"/>
              </w:rPr>
            </w:pPr>
            <w:r>
              <w:rPr>
                <w:rFonts w:ascii="標楷體" w:eastAsia="標楷體" w:hAnsi="標楷體" w:cs="標楷體" w:hint="eastAsia"/>
                <w:color w:val="000000" w:themeColor="text1"/>
                <w:szCs w:val="24"/>
              </w:rPr>
              <w:t>0</w:t>
            </w:r>
            <w:r w:rsidR="00914F6B">
              <w:rPr>
                <w:rFonts w:ascii="標楷體" w:eastAsia="標楷體" w:hAnsi="標楷體" w:cs="標楷體" w:hint="eastAsia"/>
                <w:color w:val="000000" w:themeColor="text1"/>
                <w:szCs w:val="24"/>
              </w:rPr>
              <w:t>8:3</w:t>
            </w:r>
            <w:r w:rsidR="00F84627" w:rsidRPr="00776CEB">
              <w:rPr>
                <w:rFonts w:ascii="標楷體" w:eastAsia="標楷體" w:hAnsi="標楷體" w:cs="標楷體" w:hint="eastAsia"/>
                <w:color w:val="000000" w:themeColor="text1"/>
                <w:szCs w:val="24"/>
              </w:rPr>
              <w:t>0</w:t>
            </w:r>
            <w:r w:rsidR="00914F6B">
              <w:rPr>
                <w:rFonts w:ascii="標楷體" w:eastAsia="標楷體" w:hAnsi="標楷體" w:cs="標楷體"/>
                <w:color w:val="000000" w:themeColor="text1"/>
                <w:szCs w:val="24"/>
              </w:rPr>
              <w:t>-</w:t>
            </w:r>
            <w:r>
              <w:rPr>
                <w:rFonts w:ascii="標楷體" w:eastAsia="標楷體" w:hAnsi="標楷體" w:cs="標楷體" w:hint="eastAsia"/>
                <w:color w:val="000000" w:themeColor="text1"/>
                <w:szCs w:val="24"/>
              </w:rPr>
              <w:t>0</w:t>
            </w:r>
            <w:r w:rsidR="007F06B1">
              <w:rPr>
                <w:rFonts w:ascii="標楷體" w:eastAsia="標楷體" w:hAnsi="標楷體" w:cs="標楷體" w:hint="eastAsia"/>
                <w:color w:val="000000" w:themeColor="text1"/>
                <w:szCs w:val="24"/>
              </w:rPr>
              <w:t>8</w:t>
            </w:r>
            <w:r w:rsidR="00F84627" w:rsidRPr="00776CEB">
              <w:rPr>
                <w:rFonts w:ascii="標楷體" w:eastAsia="標楷體" w:hAnsi="標楷體" w:cs="標楷體"/>
                <w:color w:val="000000" w:themeColor="text1"/>
                <w:szCs w:val="24"/>
              </w:rPr>
              <w:t>:</w:t>
            </w:r>
            <w:r w:rsidR="007F06B1">
              <w:rPr>
                <w:rFonts w:ascii="標楷體" w:eastAsia="標楷體" w:hAnsi="標楷體" w:cs="標楷體" w:hint="eastAsia"/>
                <w:color w:val="000000" w:themeColor="text1"/>
                <w:szCs w:val="24"/>
              </w:rPr>
              <w:t>5</w:t>
            </w:r>
            <w:r w:rsidR="00F84627" w:rsidRPr="00776CEB">
              <w:rPr>
                <w:rFonts w:ascii="標楷體" w:eastAsia="標楷體" w:hAnsi="標楷體" w:cs="標楷體"/>
                <w:color w:val="000000" w:themeColor="text1"/>
                <w:szCs w:val="24"/>
              </w:rPr>
              <w:t>0</w:t>
            </w:r>
          </w:p>
        </w:tc>
        <w:tc>
          <w:tcPr>
            <w:tcW w:w="4009" w:type="dxa"/>
            <w:shd w:val="clear" w:color="auto" w:fill="auto"/>
            <w:vAlign w:val="center"/>
          </w:tcPr>
          <w:p w:rsidR="00F84627" w:rsidRPr="00776CEB" w:rsidRDefault="00F84627" w:rsidP="00914F6B">
            <w:pPr>
              <w:spacing w:line="360" w:lineRule="auto"/>
              <w:jc w:val="center"/>
              <w:rPr>
                <w:rFonts w:ascii="標楷體" w:eastAsia="標楷體" w:hAnsi="標楷體" w:cs="Times New Roman"/>
                <w:color w:val="000000" w:themeColor="text1"/>
                <w:szCs w:val="24"/>
              </w:rPr>
            </w:pPr>
            <w:r w:rsidRPr="00776CEB">
              <w:rPr>
                <w:rFonts w:ascii="標楷體" w:eastAsia="標楷體" w:hAnsi="標楷體" w:cs="Times New Roman" w:hint="eastAsia"/>
                <w:color w:val="000000" w:themeColor="text1"/>
                <w:szCs w:val="24"/>
              </w:rPr>
              <w:t>活動簽到/報到</w:t>
            </w:r>
          </w:p>
        </w:tc>
        <w:tc>
          <w:tcPr>
            <w:tcW w:w="3885" w:type="dxa"/>
            <w:shd w:val="clear" w:color="auto" w:fill="auto"/>
            <w:vAlign w:val="center"/>
          </w:tcPr>
          <w:p w:rsidR="00F84627" w:rsidRPr="00776CEB" w:rsidRDefault="00914F6B" w:rsidP="00914F6B">
            <w:pPr>
              <w:spacing w:line="360" w:lineRule="auto"/>
              <w:jc w:val="cente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嘉義縣立原教中心</w:t>
            </w:r>
            <w:r w:rsidR="00F84627" w:rsidRPr="00776CEB">
              <w:rPr>
                <w:rFonts w:ascii="標楷體" w:eastAsia="標楷體" w:hAnsi="標楷體" w:cs="Times New Roman"/>
                <w:color w:val="000000" w:themeColor="text1"/>
                <w:szCs w:val="24"/>
              </w:rPr>
              <w:t>(</w:t>
            </w:r>
            <w:r>
              <w:rPr>
                <w:rFonts w:ascii="標楷體" w:eastAsia="標楷體" w:hAnsi="標楷體" w:cs="Times New Roman" w:hint="eastAsia"/>
                <w:color w:val="000000" w:themeColor="text1"/>
                <w:szCs w:val="24"/>
              </w:rPr>
              <w:t>官志隆校長</w:t>
            </w:r>
            <w:r w:rsidR="00F84627" w:rsidRPr="00776CEB">
              <w:rPr>
                <w:rFonts w:ascii="標楷體" w:eastAsia="標楷體" w:hAnsi="標楷體" w:cs="Times New Roman"/>
                <w:color w:val="000000" w:themeColor="text1"/>
                <w:szCs w:val="24"/>
              </w:rPr>
              <w:t>)</w:t>
            </w:r>
          </w:p>
        </w:tc>
      </w:tr>
      <w:tr w:rsidR="00914F6B" w:rsidRPr="00313C3A" w:rsidTr="000232CF">
        <w:trPr>
          <w:trHeight w:val="561"/>
        </w:trPr>
        <w:tc>
          <w:tcPr>
            <w:tcW w:w="1823" w:type="dxa"/>
            <w:shd w:val="clear" w:color="auto" w:fill="auto"/>
            <w:vAlign w:val="center"/>
          </w:tcPr>
          <w:p w:rsidR="00914F6B" w:rsidRDefault="007F06B1" w:rsidP="00914F6B">
            <w:pPr>
              <w:spacing w:line="360" w:lineRule="auto"/>
              <w:jc w:val="center"/>
              <w:rPr>
                <w:rFonts w:ascii="標楷體" w:eastAsia="標楷體" w:hAnsi="標楷體" w:cs="標楷體"/>
                <w:color w:val="000000" w:themeColor="text1"/>
                <w:szCs w:val="24"/>
              </w:rPr>
            </w:pPr>
            <w:r>
              <w:rPr>
                <w:rFonts w:ascii="標楷體" w:eastAsia="標楷體" w:hAnsi="標楷體" w:cs="標楷體" w:hint="eastAsia"/>
                <w:color w:val="000000" w:themeColor="text1"/>
                <w:szCs w:val="24"/>
              </w:rPr>
              <w:t>08</w:t>
            </w:r>
            <w:r w:rsidR="00914F6B">
              <w:rPr>
                <w:rFonts w:ascii="標楷體" w:eastAsia="標楷體" w:hAnsi="標楷體" w:cs="標楷體" w:hint="eastAsia"/>
                <w:color w:val="000000" w:themeColor="text1"/>
                <w:szCs w:val="24"/>
              </w:rPr>
              <w:t>:</w:t>
            </w:r>
            <w:r>
              <w:rPr>
                <w:rFonts w:ascii="標楷體" w:eastAsia="標楷體" w:hAnsi="標楷體" w:cs="標楷體" w:hint="eastAsia"/>
                <w:color w:val="000000" w:themeColor="text1"/>
                <w:szCs w:val="24"/>
              </w:rPr>
              <w:t>5</w:t>
            </w:r>
            <w:r w:rsidR="00914F6B">
              <w:rPr>
                <w:rFonts w:ascii="標楷體" w:eastAsia="標楷體" w:hAnsi="標楷體" w:cs="標楷體" w:hint="eastAsia"/>
                <w:color w:val="000000" w:themeColor="text1"/>
                <w:szCs w:val="24"/>
              </w:rPr>
              <w:t>0-</w:t>
            </w:r>
            <w:r>
              <w:rPr>
                <w:rFonts w:ascii="標楷體" w:eastAsia="標楷體" w:hAnsi="標楷體" w:cs="標楷體" w:hint="eastAsia"/>
                <w:color w:val="000000" w:themeColor="text1"/>
                <w:szCs w:val="24"/>
              </w:rPr>
              <w:t>10:5</w:t>
            </w:r>
            <w:r w:rsidR="00914F6B">
              <w:rPr>
                <w:rFonts w:ascii="標楷體" w:eastAsia="標楷體" w:hAnsi="標楷體" w:cs="標楷體" w:hint="eastAsia"/>
                <w:color w:val="000000" w:themeColor="text1"/>
                <w:szCs w:val="24"/>
              </w:rPr>
              <w:t>0</w:t>
            </w:r>
          </w:p>
        </w:tc>
        <w:tc>
          <w:tcPr>
            <w:tcW w:w="4009" w:type="dxa"/>
            <w:shd w:val="clear" w:color="auto" w:fill="auto"/>
            <w:vAlign w:val="center"/>
          </w:tcPr>
          <w:p w:rsidR="00914F6B" w:rsidRDefault="00914F6B" w:rsidP="00914F6B">
            <w:pPr>
              <w:spacing w:line="360" w:lineRule="auto"/>
              <w:jc w:val="cente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新美國小的科學教育推動</w:t>
            </w:r>
          </w:p>
          <w:p w:rsidR="007F06B1" w:rsidRDefault="007F06B1" w:rsidP="007F06B1">
            <w:pPr>
              <w:spacing w:line="360" w:lineRule="auto"/>
              <w:jc w:val="cente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要學會雲端科展就是要會WOLF模組</w:t>
            </w:r>
          </w:p>
          <w:p w:rsidR="00914F6B" w:rsidRPr="00776CEB" w:rsidRDefault="007F06B1" w:rsidP="007F06B1">
            <w:pPr>
              <w:spacing w:line="360" w:lineRule="auto"/>
              <w:jc w:val="cente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W</w:t>
            </w:r>
            <w:r>
              <w:rPr>
                <w:rFonts w:ascii="標楷體" w:eastAsia="標楷體" w:hAnsi="標楷體" w:cs="Times New Roman"/>
                <w:color w:val="000000" w:themeColor="text1"/>
                <w:szCs w:val="24"/>
              </w:rPr>
              <w:t>OLF</w:t>
            </w:r>
            <w:r>
              <w:rPr>
                <w:rFonts w:ascii="標楷體" w:eastAsia="標楷體" w:hAnsi="標楷體" w:cs="Times New Roman" w:hint="eastAsia"/>
                <w:color w:val="000000" w:themeColor="text1"/>
                <w:szCs w:val="24"/>
              </w:rPr>
              <w:t>模組與原住民族教案設計</w:t>
            </w:r>
          </w:p>
        </w:tc>
        <w:tc>
          <w:tcPr>
            <w:tcW w:w="3885" w:type="dxa"/>
            <w:shd w:val="clear" w:color="auto" w:fill="auto"/>
            <w:vAlign w:val="center"/>
          </w:tcPr>
          <w:p w:rsidR="00914F6B" w:rsidRDefault="00914F6B" w:rsidP="00914F6B">
            <w:pPr>
              <w:spacing w:line="360" w:lineRule="auto"/>
              <w:jc w:val="cente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嘉義縣阿里山鄉新美國小</w:t>
            </w:r>
          </w:p>
          <w:p w:rsidR="00914F6B" w:rsidRDefault="00914F6B" w:rsidP="00914F6B">
            <w:pPr>
              <w:spacing w:line="360" w:lineRule="auto"/>
              <w:jc w:val="cente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林坤杉主任</w:t>
            </w:r>
          </w:p>
        </w:tc>
      </w:tr>
      <w:tr w:rsidR="00914F6B" w:rsidRPr="00313C3A" w:rsidTr="000232CF">
        <w:trPr>
          <w:trHeight w:val="561"/>
        </w:trPr>
        <w:tc>
          <w:tcPr>
            <w:tcW w:w="1823" w:type="dxa"/>
            <w:shd w:val="clear" w:color="auto" w:fill="auto"/>
            <w:vAlign w:val="center"/>
          </w:tcPr>
          <w:p w:rsidR="00914F6B" w:rsidRDefault="007F06B1" w:rsidP="00914F6B">
            <w:pPr>
              <w:spacing w:line="360" w:lineRule="auto"/>
              <w:jc w:val="center"/>
              <w:rPr>
                <w:rFonts w:ascii="標楷體" w:eastAsia="標楷體" w:hAnsi="標楷體" w:cs="標楷體"/>
                <w:color w:val="000000" w:themeColor="text1"/>
                <w:szCs w:val="24"/>
              </w:rPr>
            </w:pPr>
            <w:r>
              <w:rPr>
                <w:rFonts w:ascii="標楷體" w:eastAsia="標楷體" w:hAnsi="標楷體" w:cs="標楷體" w:hint="eastAsia"/>
                <w:color w:val="000000" w:themeColor="text1"/>
                <w:szCs w:val="24"/>
              </w:rPr>
              <w:t>10:50-11:0</w:t>
            </w:r>
            <w:r w:rsidR="00914F6B">
              <w:rPr>
                <w:rFonts w:ascii="標楷體" w:eastAsia="標楷體" w:hAnsi="標楷體" w:cs="標楷體" w:hint="eastAsia"/>
                <w:color w:val="000000" w:themeColor="text1"/>
                <w:szCs w:val="24"/>
              </w:rPr>
              <w:t>0</w:t>
            </w:r>
          </w:p>
        </w:tc>
        <w:tc>
          <w:tcPr>
            <w:tcW w:w="4009" w:type="dxa"/>
            <w:shd w:val="clear" w:color="auto" w:fill="auto"/>
            <w:vAlign w:val="center"/>
          </w:tcPr>
          <w:p w:rsidR="00914F6B" w:rsidRDefault="00914F6B" w:rsidP="00914F6B">
            <w:pPr>
              <w:spacing w:line="360" w:lineRule="auto"/>
              <w:jc w:val="cente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休息</w:t>
            </w:r>
          </w:p>
        </w:tc>
        <w:tc>
          <w:tcPr>
            <w:tcW w:w="3885" w:type="dxa"/>
            <w:shd w:val="clear" w:color="auto" w:fill="auto"/>
            <w:vAlign w:val="center"/>
          </w:tcPr>
          <w:p w:rsidR="00914F6B" w:rsidRDefault="00914F6B" w:rsidP="00914F6B">
            <w:pPr>
              <w:spacing w:line="360" w:lineRule="auto"/>
              <w:jc w:val="cente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嘉義縣立原教中心工作人員</w:t>
            </w:r>
          </w:p>
        </w:tc>
      </w:tr>
      <w:tr w:rsidR="00914F6B" w:rsidRPr="00313C3A" w:rsidTr="000232CF">
        <w:trPr>
          <w:trHeight w:val="561"/>
        </w:trPr>
        <w:tc>
          <w:tcPr>
            <w:tcW w:w="1823" w:type="dxa"/>
            <w:shd w:val="clear" w:color="auto" w:fill="auto"/>
            <w:vAlign w:val="center"/>
          </w:tcPr>
          <w:p w:rsidR="00914F6B" w:rsidRDefault="007F06B1" w:rsidP="00914F6B">
            <w:pPr>
              <w:spacing w:line="360" w:lineRule="auto"/>
              <w:jc w:val="center"/>
              <w:rPr>
                <w:rFonts w:ascii="標楷體" w:eastAsia="標楷體" w:hAnsi="標楷體" w:cs="標楷體"/>
                <w:color w:val="000000" w:themeColor="text1"/>
                <w:szCs w:val="24"/>
              </w:rPr>
            </w:pPr>
            <w:r>
              <w:rPr>
                <w:rFonts w:ascii="標楷體" w:eastAsia="標楷體" w:hAnsi="標楷體" w:cs="標楷體" w:hint="eastAsia"/>
                <w:color w:val="000000" w:themeColor="text1"/>
                <w:szCs w:val="24"/>
              </w:rPr>
              <w:t>11:00~12</w:t>
            </w:r>
            <w:r w:rsidR="00914F6B">
              <w:rPr>
                <w:rFonts w:ascii="標楷體" w:eastAsia="標楷體" w:hAnsi="標楷體" w:cs="標楷體" w:hint="eastAsia"/>
                <w:color w:val="000000" w:themeColor="text1"/>
                <w:szCs w:val="24"/>
              </w:rPr>
              <w:t>:00</w:t>
            </w:r>
          </w:p>
        </w:tc>
        <w:tc>
          <w:tcPr>
            <w:tcW w:w="4009" w:type="dxa"/>
            <w:shd w:val="clear" w:color="auto" w:fill="auto"/>
            <w:vAlign w:val="center"/>
          </w:tcPr>
          <w:p w:rsidR="007F06B1" w:rsidRDefault="007F06B1" w:rsidP="00914F6B">
            <w:pPr>
              <w:spacing w:line="360" w:lineRule="auto"/>
              <w:jc w:val="cente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原住民族科學教育融入國小</w:t>
            </w:r>
          </w:p>
          <w:p w:rsidR="00914F6B" w:rsidRDefault="007F06B1" w:rsidP="00914F6B">
            <w:pPr>
              <w:spacing w:line="360" w:lineRule="auto"/>
              <w:jc w:val="center"/>
              <w:rPr>
                <w:rFonts w:ascii="標楷體" w:eastAsia="標楷體" w:hAnsi="標楷體" w:cs="Times New Roman"/>
                <w:color w:val="000000" w:themeColor="text1"/>
                <w:szCs w:val="24"/>
              </w:rPr>
            </w:pPr>
            <w:proofErr w:type="gramStart"/>
            <w:r>
              <w:rPr>
                <w:rFonts w:ascii="標楷體" w:eastAsia="標楷體" w:hAnsi="標楷體" w:cs="Times New Roman" w:hint="eastAsia"/>
                <w:color w:val="000000" w:themeColor="text1"/>
                <w:szCs w:val="24"/>
              </w:rPr>
              <w:t>部定課程</w:t>
            </w:r>
            <w:proofErr w:type="gramEnd"/>
            <w:r>
              <w:rPr>
                <w:rFonts w:ascii="標楷體" w:eastAsia="標楷體" w:hAnsi="標楷體" w:cs="Times New Roman" w:hint="eastAsia"/>
                <w:color w:val="000000" w:themeColor="text1"/>
                <w:szCs w:val="24"/>
              </w:rPr>
              <w:t>與實施</w:t>
            </w:r>
          </w:p>
        </w:tc>
        <w:tc>
          <w:tcPr>
            <w:tcW w:w="3885" w:type="dxa"/>
            <w:shd w:val="clear" w:color="auto" w:fill="auto"/>
            <w:vAlign w:val="center"/>
          </w:tcPr>
          <w:p w:rsidR="00914F6B" w:rsidRDefault="00914F6B" w:rsidP="00914F6B">
            <w:pPr>
              <w:spacing w:line="360" w:lineRule="auto"/>
              <w:jc w:val="cente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嘉義縣阿里山鄉新美國小</w:t>
            </w:r>
          </w:p>
          <w:p w:rsidR="00914F6B" w:rsidRDefault="00914F6B" w:rsidP="00914F6B">
            <w:pPr>
              <w:spacing w:line="360" w:lineRule="auto"/>
              <w:jc w:val="cente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林坤杉主任</w:t>
            </w:r>
          </w:p>
        </w:tc>
      </w:tr>
      <w:tr w:rsidR="00F84627" w:rsidRPr="00313C3A" w:rsidTr="000232CF">
        <w:trPr>
          <w:trHeight w:val="446"/>
        </w:trPr>
        <w:tc>
          <w:tcPr>
            <w:tcW w:w="1823" w:type="dxa"/>
            <w:vAlign w:val="center"/>
          </w:tcPr>
          <w:p w:rsidR="00F84627" w:rsidRPr="00776CEB" w:rsidRDefault="00F84627" w:rsidP="000232CF">
            <w:pPr>
              <w:jc w:val="center"/>
              <w:rPr>
                <w:rFonts w:ascii="標楷體" w:eastAsia="標楷體" w:hAnsi="標楷體" w:cs="標楷體"/>
                <w:color w:val="000000" w:themeColor="text1"/>
                <w:szCs w:val="24"/>
              </w:rPr>
            </w:pPr>
            <w:r w:rsidRPr="00776CEB">
              <w:rPr>
                <w:rFonts w:ascii="標楷體" w:eastAsia="標楷體" w:hAnsi="標楷體" w:cs="標楷體" w:hint="eastAsia"/>
                <w:color w:val="000000" w:themeColor="text1"/>
                <w:szCs w:val="24"/>
              </w:rPr>
              <w:t>1</w:t>
            </w:r>
            <w:r>
              <w:rPr>
                <w:rFonts w:ascii="標楷體" w:eastAsia="標楷體" w:hAnsi="標楷體" w:cs="標楷體" w:hint="eastAsia"/>
                <w:color w:val="000000" w:themeColor="text1"/>
                <w:szCs w:val="24"/>
              </w:rPr>
              <w:t>2</w:t>
            </w:r>
            <w:r w:rsidRPr="00776CEB">
              <w:rPr>
                <w:rFonts w:ascii="標楷體" w:eastAsia="標楷體" w:hAnsi="標楷體" w:cs="標楷體"/>
                <w:color w:val="000000" w:themeColor="text1"/>
                <w:szCs w:val="24"/>
              </w:rPr>
              <w:t>:</w:t>
            </w:r>
            <w:r w:rsidR="007F06B1">
              <w:rPr>
                <w:rFonts w:ascii="標楷體" w:eastAsia="標楷體" w:hAnsi="標楷體" w:cs="標楷體" w:hint="eastAsia"/>
                <w:color w:val="000000" w:themeColor="text1"/>
                <w:szCs w:val="24"/>
              </w:rPr>
              <w:t>0</w:t>
            </w:r>
            <w:r w:rsidRPr="00776CEB">
              <w:rPr>
                <w:rFonts w:ascii="標楷體" w:eastAsia="標楷體" w:hAnsi="標楷體" w:cs="標楷體"/>
                <w:color w:val="000000" w:themeColor="text1"/>
                <w:szCs w:val="24"/>
              </w:rPr>
              <w:t>0-1</w:t>
            </w:r>
            <w:r w:rsidR="007F06B1">
              <w:rPr>
                <w:rFonts w:ascii="標楷體" w:eastAsia="標楷體" w:hAnsi="標楷體" w:cs="標楷體" w:hint="eastAsia"/>
                <w:color w:val="000000" w:themeColor="text1"/>
                <w:szCs w:val="24"/>
              </w:rPr>
              <w:t>3</w:t>
            </w:r>
            <w:r w:rsidRPr="00776CEB">
              <w:rPr>
                <w:rFonts w:ascii="標楷體" w:eastAsia="標楷體" w:hAnsi="標楷體" w:cs="標楷體"/>
                <w:color w:val="000000" w:themeColor="text1"/>
                <w:szCs w:val="24"/>
              </w:rPr>
              <w:t>:</w:t>
            </w:r>
            <w:r w:rsidR="007F06B1">
              <w:rPr>
                <w:rFonts w:ascii="標楷體" w:eastAsia="標楷體" w:hAnsi="標楷體" w:cs="標楷體" w:hint="eastAsia"/>
                <w:color w:val="000000" w:themeColor="text1"/>
                <w:szCs w:val="24"/>
              </w:rPr>
              <w:t>0</w:t>
            </w:r>
            <w:r w:rsidRPr="00776CEB">
              <w:rPr>
                <w:rFonts w:ascii="標楷體" w:eastAsia="標楷體" w:hAnsi="標楷體" w:cs="標楷體"/>
                <w:color w:val="000000" w:themeColor="text1"/>
                <w:szCs w:val="24"/>
              </w:rPr>
              <w:t>0</w:t>
            </w:r>
          </w:p>
        </w:tc>
        <w:tc>
          <w:tcPr>
            <w:tcW w:w="4009" w:type="dxa"/>
            <w:vAlign w:val="center"/>
          </w:tcPr>
          <w:p w:rsidR="00F84627" w:rsidRPr="00776CEB" w:rsidRDefault="007F06B1" w:rsidP="000232CF">
            <w:pPr>
              <w:jc w:val="cente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午休</w:t>
            </w:r>
          </w:p>
        </w:tc>
        <w:tc>
          <w:tcPr>
            <w:tcW w:w="3885" w:type="dxa"/>
            <w:vAlign w:val="center"/>
          </w:tcPr>
          <w:p w:rsidR="00F84627" w:rsidRPr="00776CEB" w:rsidRDefault="007F06B1" w:rsidP="000232CF">
            <w:pPr>
              <w:jc w:val="cente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嘉義縣立原教中心工作人員</w:t>
            </w:r>
          </w:p>
        </w:tc>
      </w:tr>
      <w:tr w:rsidR="00F84627" w:rsidRPr="00313C3A" w:rsidTr="000232CF">
        <w:trPr>
          <w:trHeight w:val="624"/>
        </w:trPr>
        <w:tc>
          <w:tcPr>
            <w:tcW w:w="1823" w:type="dxa"/>
            <w:vAlign w:val="center"/>
          </w:tcPr>
          <w:p w:rsidR="00F84627" w:rsidRPr="00776CEB" w:rsidRDefault="00F84627" w:rsidP="000232CF">
            <w:pPr>
              <w:jc w:val="center"/>
              <w:rPr>
                <w:rFonts w:ascii="標楷體" w:eastAsia="標楷體" w:hAnsi="標楷體" w:cs="標楷體"/>
                <w:color w:val="000000" w:themeColor="text1"/>
                <w:szCs w:val="24"/>
              </w:rPr>
            </w:pPr>
            <w:r w:rsidRPr="00776CEB">
              <w:rPr>
                <w:rFonts w:ascii="標楷體" w:eastAsia="標楷體" w:hAnsi="標楷體" w:cs="標楷體" w:hint="eastAsia"/>
                <w:color w:val="000000" w:themeColor="text1"/>
                <w:szCs w:val="24"/>
              </w:rPr>
              <w:t>1</w:t>
            </w:r>
            <w:r w:rsidR="007F06B1">
              <w:rPr>
                <w:rFonts w:ascii="標楷體" w:eastAsia="標楷體" w:hAnsi="標楷體" w:cs="標楷體" w:hint="eastAsia"/>
                <w:color w:val="000000" w:themeColor="text1"/>
                <w:szCs w:val="24"/>
              </w:rPr>
              <w:t>3</w:t>
            </w:r>
            <w:r w:rsidRPr="00776CEB">
              <w:rPr>
                <w:rFonts w:ascii="標楷體" w:eastAsia="標楷體" w:hAnsi="標楷體" w:cs="標楷體"/>
                <w:color w:val="000000" w:themeColor="text1"/>
                <w:szCs w:val="24"/>
              </w:rPr>
              <w:t>:</w:t>
            </w:r>
            <w:r w:rsidR="007F06B1">
              <w:rPr>
                <w:rFonts w:ascii="標楷體" w:eastAsia="標楷體" w:hAnsi="標楷體" w:cs="標楷體" w:hint="eastAsia"/>
                <w:color w:val="000000" w:themeColor="text1"/>
                <w:szCs w:val="24"/>
              </w:rPr>
              <w:t>0</w:t>
            </w:r>
            <w:r w:rsidRPr="00776CEB">
              <w:rPr>
                <w:rFonts w:ascii="標楷體" w:eastAsia="標楷體" w:hAnsi="標楷體" w:cs="標楷體"/>
                <w:color w:val="000000" w:themeColor="text1"/>
                <w:szCs w:val="24"/>
              </w:rPr>
              <w:t>0-1</w:t>
            </w:r>
            <w:r w:rsidR="007F06B1">
              <w:rPr>
                <w:rFonts w:ascii="標楷體" w:eastAsia="標楷體" w:hAnsi="標楷體" w:cs="標楷體" w:hint="eastAsia"/>
                <w:color w:val="000000" w:themeColor="text1"/>
                <w:szCs w:val="24"/>
              </w:rPr>
              <w:t>6</w:t>
            </w:r>
            <w:r w:rsidRPr="00776CEB">
              <w:rPr>
                <w:rFonts w:ascii="標楷體" w:eastAsia="標楷體" w:hAnsi="標楷體" w:cs="標楷體"/>
                <w:color w:val="000000" w:themeColor="text1"/>
                <w:szCs w:val="24"/>
              </w:rPr>
              <w:t>:</w:t>
            </w:r>
            <w:r w:rsidR="007F06B1">
              <w:rPr>
                <w:rFonts w:ascii="標楷體" w:eastAsia="標楷體" w:hAnsi="標楷體" w:cs="標楷體" w:hint="eastAsia"/>
                <w:color w:val="000000" w:themeColor="text1"/>
                <w:szCs w:val="24"/>
              </w:rPr>
              <w:t>0</w:t>
            </w:r>
            <w:r w:rsidRPr="00776CEB">
              <w:rPr>
                <w:rFonts w:ascii="標楷體" w:eastAsia="標楷體" w:hAnsi="標楷體" w:cs="標楷體"/>
                <w:color w:val="000000" w:themeColor="text1"/>
                <w:szCs w:val="24"/>
              </w:rPr>
              <w:t>0</w:t>
            </w:r>
          </w:p>
        </w:tc>
        <w:tc>
          <w:tcPr>
            <w:tcW w:w="4009" w:type="dxa"/>
            <w:vAlign w:val="center"/>
          </w:tcPr>
          <w:p w:rsidR="007F06B1" w:rsidRDefault="007F06B1" w:rsidP="000232CF">
            <w:pPr>
              <w:jc w:val="cente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科學展覽經驗指導</w:t>
            </w:r>
          </w:p>
          <w:p w:rsidR="007F06B1" w:rsidRPr="00776CEB" w:rsidRDefault="007F06B1" w:rsidP="000232CF">
            <w:pPr>
              <w:jc w:val="cente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與科學技巧實作(</w:t>
            </w:r>
            <w:proofErr w:type="gramStart"/>
            <w:r>
              <w:rPr>
                <w:rFonts w:ascii="標楷體" w:eastAsia="標楷體" w:hAnsi="標楷體" w:cs="Times New Roman" w:hint="eastAsia"/>
                <w:color w:val="000000" w:themeColor="text1"/>
                <w:szCs w:val="24"/>
              </w:rPr>
              <w:t>一</w:t>
            </w:r>
            <w:proofErr w:type="gramEnd"/>
            <w:r>
              <w:rPr>
                <w:rFonts w:ascii="標楷體" w:eastAsia="標楷體" w:hAnsi="標楷體" w:cs="Times New Roman" w:hint="eastAsia"/>
                <w:color w:val="000000" w:themeColor="text1"/>
                <w:szCs w:val="24"/>
              </w:rPr>
              <w:t>)</w:t>
            </w:r>
          </w:p>
        </w:tc>
        <w:tc>
          <w:tcPr>
            <w:tcW w:w="3885" w:type="dxa"/>
            <w:vAlign w:val="center"/>
          </w:tcPr>
          <w:p w:rsidR="00F84627" w:rsidRDefault="007F06B1" w:rsidP="000232CF">
            <w:pPr>
              <w:jc w:val="cente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國立嘉義大學 化學系</w:t>
            </w:r>
          </w:p>
          <w:p w:rsidR="007F06B1" w:rsidRPr="00776CEB" w:rsidRDefault="007F06B1" w:rsidP="000232CF">
            <w:pPr>
              <w:jc w:val="center"/>
              <w:rPr>
                <w:rFonts w:ascii="標楷體" w:eastAsia="標楷體" w:hAnsi="標楷體" w:cs="Times New Roman"/>
                <w:color w:val="000000" w:themeColor="text1"/>
                <w:szCs w:val="24"/>
              </w:rPr>
            </w:pPr>
            <w:proofErr w:type="gramStart"/>
            <w:r>
              <w:rPr>
                <w:rFonts w:ascii="標楷體" w:eastAsia="標楷體" w:hAnsi="標楷體" w:cs="Times New Roman" w:hint="eastAsia"/>
                <w:color w:val="000000" w:themeColor="text1"/>
                <w:szCs w:val="24"/>
              </w:rPr>
              <w:t>連經憶</w:t>
            </w:r>
            <w:proofErr w:type="gramEnd"/>
            <w:r>
              <w:rPr>
                <w:rFonts w:ascii="標楷體" w:eastAsia="標楷體" w:hAnsi="標楷體" w:cs="Times New Roman" w:hint="eastAsia"/>
                <w:color w:val="000000" w:themeColor="text1"/>
                <w:szCs w:val="24"/>
              </w:rPr>
              <w:t xml:space="preserve"> 教授</w:t>
            </w:r>
          </w:p>
        </w:tc>
      </w:tr>
      <w:tr w:rsidR="007F06B1" w:rsidRPr="00313C3A" w:rsidTr="000232CF">
        <w:trPr>
          <w:trHeight w:val="624"/>
        </w:trPr>
        <w:tc>
          <w:tcPr>
            <w:tcW w:w="1823" w:type="dxa"/>
            <w:vAlign w:val="center"/>
          </w:tcPr>
          <w:p w:rsidR="007F06B1" w:rsidRPr="00776CEB" w:rsidRDefault="007F06B1" w:rsidP="000232CF">
            <w:pPr>
              <w:jc w:val="center"/>
              <w:rPr>
                <w:rFonts w:ascii="標楷體" w:eastAsia="標楷體" w:hAnsi="標楷體" w:cs="標楷體"/>
                <w:color w:val="000000" w:themeColor="text1"/>
                <w:szCs w:val="24"/>
              </w:rPr>
            </w:pPr>
            <w:r>
              <w:rPr>
                <w:rFonts w:ascii="標楷體" w:eastAsia="標楷體" w:hAnsi="標楷體" w:cs="標楷體" w:hint="eastAsia"/>
                <w:color w:val="000000" w:themeColor="text1"/>
                <w:szCs w:val="24"/>
              </w:rPr>
              <w:t>16:00-16:20</w:t>
            </w:r>
          </w:p>
        </w:tc>
        <w:tc>
          <w:tcPr>
            <w:tcW w:w="4009" w:type="dxa"/>
            <w:vAlign w:val="center"/>
          </w:tcPr>
          <w:p w:rsidR="007F06B1" w:rsidRDefault="007F06B1" w:rsidP="000232CF">
            <w:pPr>
              <w:jc w:val="cente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休息</w:t>
            </w:r>
          </w:p>
        </w:tc>
        <w:tc>
          <w:tcPr>
            <w:tcW w:w="3885" w:type="dxa"/>
            <w:vAlign w:val="center"/>
          </w:tcPr>
          <w:p w:rsidR="007F06B1" w:rsidRDefault="007F06B1" w:rsidP="000232CF">
            <w:pPr>
              <w:jc w:val="cente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嘉義縣原教中心工作人員</w:t>
            </w:r>
          </w:p>
        </w:tc>
      </w:tr>
      <w:tr w:rsidR="00F84627" w:rsidRPr="00313C3A" w:rsidTr="000232CF">
        <w:trPr>
          <w:trHeight w:val="437"/>
        </w:trPr>
        <w:tc>
          <w:tcPr>
            <w:tcW w:w="1823" w:type="dxa"/>
            <w:vAlign w:val="center"/>
          </w:tcPr>
          <w:p w:rsidR="00F84627" w:rsidRPr="00776CEB" w:rsidRDefault="007F06B1" w:rsidP="000232CF">
            <w:pPr>
              <w:jc w:val="center"/>
              <w:rPr>
                <w:rFonts w:ascii="標楷體" w:eastAsia="標楷體" w:hAnsi="標楷體" w:cs="標楷體"/>
                <w:color w:val="000000" w:themeColor="text1"/>
                <w:szCs w:val="24"/>
              </w:rPr>
            </w:pPr>
            <w:r>
              <w:rPr>
                <w:rFonts w:ascii="標楷體" w:eastAsia="標楷體" w:hAnsi="標楷體" w:cs="標楷體" w:hint="eastAsia"/>
                <w:color w:val="000000" w:themeColor="text1"/>
                <w:szCs w:val="24"/>
              </w:rPr>
              <w:t>16:20~18:2</w:t>
            </w:r>
            <w:r w:rsidR="00F84627">
              <w:rPr>
                <w:rFonts w:ascii="標楷體" w:eastAsia="標楷體" w:hAnsi="標楷體" w:cs="標楷體" w:hint="eastAsia"/>
                <w:color w:val="000000" w:themeColor="text1"/>
                <w:szCs w:val="24"/>
              </w:rPr>
              <w:t>0</w:t>
            </w:r>
          </w:p>
        </w:tc>
        <w:tc>
          <w:tcPr>
            <w:tcW w:w="4009" w:type="dxa"/>
            <w:vAlign w:val="center"/>
          </w:tcPr>
          <w:p w:rsidR="007F06B1" w:rsidRDefault="007F06B1" w:rsidP="007F06B1">
            <w:pPr>
              <w:jc w:val="cente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科學展覽經驗指導</w:t>
            </w:r>
          </w:p>
          <w:p w:rsidR="00F84627" w:rsidRPr="00776CEB" w:rsidRDefault="007F06B1" w:rsidP="007F06B1">
            <w:pPr>
              <w:jc w:val="cente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與科學技巧實作(二)</w:t>
            </w:r>
          </w:p>
        </w:tc>
        <w:tc>
          <w:tcPr>
            <w:tcW w:w="3885" w:type="dxa"/>
            <w:vAlign w:val="center"/>
          </w:tcPr>
          <w:p w:rsidR="007F06B1" w:rsidRDefault="007F06B1" w:rsidP="007F06B1">
            <w:pPr>
              <w:jc w:val="cente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國立嘉義大學 生化系</w:t>
            </w:r>
          </w:p>
          <w:p w:rsidR="00F84627" w:rsidRPr="00776CEB" w:rsidRDefault="007F06B1" w:rsidP="007F06B1">
            <w:pPr>
              <w:jc w:val="cente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楊奕玲 教授</w:t>
            </w:r>
          </w:p>
        </w:tc>
      </w:tr>
      <w:tr w:rsidR="007F06B1" w:rsidRPr="00313C3A" w:rsidTr="000232CF">
        <w:trPr>
          <w:trHeight w:val="437"/>
        </w:trPr>
        <w:tc>
          <w:tcPr>
            <w:tcW w:w="1823" w:type="dxa"/>
            <w:vAlign w:val="center"/>
          </w:tcPr>
          <w:p w:rsidR="007F06B1" w:rsidRDefault="007F06B1" w:rsidP="000232CF">
            <w:pPr>
              <w:jc w:val="center"/>
              <w:rPr>
                <w:rFonts w:ascii="標楷體" w:eastAsia="標楷體" w:hAnsi="標楷體" w:cs="標楷體"/>
                <w:color w:val="000000" w:themeColor="text1"/>
                <w:szCs w:val="24"/>
              </w:rPr>
            </w:pPr>
            <w:r>
              <w:rPr>
                <w:rFonts w:ascii="標楷體" w:eastAsia="標楷體" w:hAnsi="標楷體" w:cs="標楷體" w:hint="eastAsia"/>
                <w:color w:val="000000" w:themeColor="text1"/>
                <w:szCs w:val="24"/>
              </w:rPr>
              <w:t>18:20-18:30</w:t>
            </w:r>
          </w:p>
        </w:tc>
        <w:tc>
          <w:tcPr>
            <w:tcW w:w="4009" w:type="dxa"/>
            <w:vAlign w:val="center"/>
          </w:tcPr>
          <w:p w:rsidR="007F06B1" w:rsidRDefault="007F06B1" w:rsidP="007F06B1">
            <w:pPr>
              <w:jc w:val="cente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賦歸</w:t>
            </w:r>
          </w:p>
        </w:tc>
        <w:tc>
          <w:tcPr>
            <w:tcW w:w="3885" w:type="dxa"/>
            <w:vAlign w:val="center"/>
          </w:tcPr>
          <w:p w:rsidR="007F06B1" w:rsidRDefault="007F06B1" w:rsidP="007F06B1">
            <w:pPr>
              <w:jc w:val="cente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嘉義縣原教中心工作人員</w:t>
            </w:r>
          </w:p>
        </w:tc>
      </w:tr>
    </w:tbl>
    <w:p w:rsidR="00F84627" w:rsidRDefault="00F84627" w:rsidP="007F06B1">
      <w:pPr>
        <w:pStyle w:val="a3"/>
        <w:numPr>
          <w:ilvl w:val="0"/>
          <w:numId w:val="1"/>
        </w:numPr>
        <w:spacing w:line="360" w:lineRule="auto"/>
        <w:ind w:leftChars="0"/>
        <w:rPr>
          <w:rFonts w:ascii="標楷體" w:eastAsia="標楷體" w:hAnsi="標楷體"/>
        </w:rPr>
      </w:pPr>
      <w:r w:rsidRPr="00313C3A">
        <w:rPr>
          <w:rFonts w:ascii="Times New Roman" w:eastAsia="標楷體" w:hAnsi="Times New Roman" w:cs="Times New Roman"/>
          <w:szCs w:val="24"/>
        </w:rPr>
        <w:t>聯絡資訊</w:t>
      </w:r>
      <w:r>
        <w:rPr>
          <w:rFonts w:ascii="Times New Roman" w:eastAsia="標楷體" w:hAnsi="Times New Roman" w:cs="Times New Roman"/>
          <w:szCs w:val="24"/>
        </w:rPr>
        <w:t>：</w:t>
      </w:r>
      <w:r w:rsidRPr="00313C3A">
        <w:rPr>
          <w:rFonts w:ascii="Times New Roman" w:eastAsia="標楷體" w:hAnsi="Times New Roman" w:cs="Times New Roman"/>
          <w:szCs w:val="24"/>
        </w:rPr>
        <w:t>如欲詢問講座相關事宜，請洽</w:t>
      </w:r>
      <w:r>
        <w:rPr>
          <w:rFonts w:ascii="標楷體" w:eastAsia="標楷體" w:hAnsi="標楷體" w:hint="eastAsia"/>
        </w:rPr>
        <w:t>嘉義縣原住民族資源教育中心</w:t>
      </w:r>
      <w:r>
        <w:rPr>
          <w:rFonts w:ascii="Times New Roman" w:eastAsia="標楷體" w:hAnsi="Times New Roman" w:cs="Times New Roman"/>
          <w:szCs w:val="24"/>
        </w:rPr>
        <w:t>：</w:t>
      </w:r>
    </w:p>
    <w:p w:rsidR="00F84627" w:rsidRDefault="00F84627" w:rsidP="007F06B1">
      <w:pPr>
        <w:pStyle w:val="a3"/>
        <w:numPr>
          <w:ilvl w:val="0"/>
          <w:numId w:val="7"/>
        </w:numPr>
        <w:spacing w:line="360" w:lineRule="auto"/>
        <w:ind w:leftChars="0"/>
        <w:rPr>
          <w:rFonts w:ascii="標楷體" w:eastAsia="標楷體" w:hAnsi="標楷體"/>
        </w:rPr>
      </w:pPr>
      <w:r>
        <w:rPr>
          <w:rFonts w:ascii="標楷體" w:eastAsia="標楷體" w:hAnsi="標楷體" w:hint="eastAsia"/>
        </w:rPr>
        <w:t>蔡明哲主任/洪龍月組長/侯怡如</w:t>
      </w:r>
      <w:r w:rsidR="00FB2A92">
        <w:rPr>
          <w:rFonts w:ascii="標楷體" w:eastAsia="標楷體" w:hAnsi="標楷體" w:hint="eastAsia"/>
        </w:rPr>
        <w:t>老師</w:t>
      </w:r>
      <w:r>
        <w:rPr>
          <w:rFonts w:ascii="標楷體" w:eastAsia="標楷體" w:hAnsi="標楷體" w:hint="eastAsia"/>
        </w:rPr>
        <w:t>/</w:t>
      </w:r>
      <w:r w:rsidRPr="005A51CD">
        <w:rPr>
          <w:rFonts w:ascii="標楷體" w:eastAsia="標楷體" w:hAnsi="標楷體"/>
        </w:rPr>
        <w:t>梁紋冰</w:t>
      </w:r>
      <w:r w:rsidRPr="005A51CD">
        <w:rPr>
          <w:rFonts w:ascii="標楷體" w:eastAsia="標楷體" w:hAnsi="標楷體" w:hint="eastAsia"/>
        </w:rPr>
        <w:t>助理</w:t>
      </w:r>
      <w:r>
        <w:rPr>
          <w:rFonts w:ascii="標楷體" w:eastAsia="標楷體" w:hAnsi="標楷體" w:cs="Times New Roman" w:hint="eastAsia"/>
          <w:color w:val="000000" w:themeColor="text1"/>
          <w:szCs w:val="24"/>
        </w:rPr>
        <w:t>。</w:t>
      </w:r>
      <w:r>
        <w:rPr>
          <w:rFonts w:ascii="標楷體" w:eastAsia="標楷體" w:hAnsi="標楷體" w:hint="eastAsia"/>
        </w:rPr>
        <w:t xml:space="preserve">  </w:t>
      </w:r>
    </w:p>
    <w:p w:rsidR="00F84627" w:rsidRPr="00ED63B3" w:rsidRDefault="00F84627" w:rsidP="007F06B1">
      <w:pPr>
        <w:pStyle w:val="a3"/>
        <w:numPr>
          <w:ilvl w:val="0"/>
          <w:numId w:val="7"/>
        </w:numPr>
        <w:spacing w:line="360" w:lineRule="auto"/>
        <w:ind w:leftChars="0"/>
        <w:rPr>
          <w:rStyle w:val="a4"/>
          <w:rFonts w:ascii="標楷體" w:eastAsia="標楷體" w:hAnsi="標楷體"/>
          <w:color w:val="auto"/>
          <w:u w:val="none"/>
        </w:rPr>
      </w:pPr>
      <w:r w:rsidRPr="00635DF6">
        <w:rPr>
          <w:rFonts w:ascii="標楷體" w:eastAsia="標楷體" w:hAnsi="標楷體" w:hint="eastAsia"/>
        </w:rPr>
        <w:t>e</w:t>
      </w:r>
      <w:r w:rsidRPr="00635DF6">
        <w:rPr>
          <w:rFonts w:ascii="標楷體" w:eastAsia="標楷體" w:hAnsi="標楷體"/>
        </w:rPr>
        <w:t>-mail</w:t>
      </w:r>
      <w:r>
        <w:rPr>
          <w:rFonts w:ascii="Times New Roman" w:eastAsia="標楷體" w:hAnsi="Times New Roman" w:cs="Times New Roman"/>
          <w:szCs w:val="24"/>
        </w:rPr>
        <w:t>：</w:t>
      </w:r>
      <w:hyperlink r:id="rId5" w:history="1">
        <w:r w:rsidRPr="00635DF6">
          <w:rPr>
            <w:rStyle w:val="a4"/>
            <w:rFonts w:ascii="標楷體" w:eastAsia="標楷體" w:hAnsi="標楷體"/>
          </w:rPr>
          <w:t>iercicc@gmail.com</w:t>
        </w:r>
      </w:hyperlink>
      <w:r w:rsidRPr="00635DF6">
        <w:rPr>
          <w:rStyle w:val="a4"/>
          <w:rFonts w:ascii="標楷體" w:eastAsia="標楷體" w:hAnsi="標楷體"/>
          <w:u w:val="none"/>
        </w:rPr>
        <w:t xml:space="preserve"> </w:t>
      </w:r>
    </w:p>
    <w:p w:rsidR="00F84627" w:rsidRPr="00635DF6" w:rsidRDefault="00F84627" w:rsidP="007F06B1">
      <w:pPr>
        <w:pStyle w:val="a3"/>
        <w:numPr>
          <w:ilvl w:val="0"/>
          <w:numId w:val="7"/>
        </w:numPr>
        <w:spacing w:line="360" w:lineRule="auto"/>
        <w:ind w:leftChars="0"/>
        <w:rPr>
          <w:rFonts w:ascii="標楷體" w:eastAsia="標楷體" w:hAnsi="標楷體"/>
        </w:rPr>
      </w:pPr>
      <w:r w:rsidRPr="00635DF6">
        <w:rPr>
          <w:rFonts w:ascii="標楷體" w:eastAsia="標楷體" w:hAnsi="標楷體" w:hint="eastAsia"/>
        </w:rPr>
        <w:t>電話</w:t>
      </w:r>
      <w:r>
        <w:rPr>
          <w:rFonts w:ascii="Times New Roman" w:eastAsia="標楷體" w:hAnsi="Times New Roman" w:cs="Times New Roman"/>
          <w:szCs w:val="24"/>
        </w:rPr>
        <w:t>：</w:t>
      </w:r>
      <w:r w:rsidRPr="00635DF6">
        <w:rPr>
          <w:rFonts w:ascii="標楷體" w:eastAsia="標楷體" w:hAnsi="標楷體" w:hint="eastAsia"/>
        </w:rPr>
        <w:t>0</w:t>
      </w:r>
      <w:r w:rsidRPr="00635DF6">
        <w:rPr>
          <w:rFonts w:ascii="標楷體" w:eastAsia="標楷體" w:hAnsi="標楷體"/>
          <w:szCs w:val="24"/>
        </w:rPr>
        <w:t>5-2591</w:t>
      </w:r>
      <w:r w:rsidRPr="00635DF6">
        <w:rPr>
          <w:rFonts w:ascii="標楷體" w:eastAsia="標楷體" w:hAnsi="標楷體" w:hint="eastAsia"/>
          <w:szCs w:val="24"/>
        </w:rPr>
        <w:t>055</w:t>
      </w:r>
    </w:p>
    <w:p w:rsidR="00F84627" w:rsidRPr="00313C3A" w:rsidRDefault="00F84627" w:rsidP="00F84627">
      <w:pPr>
        <w:pStyle w:val="a3"/>
        <w:numPr>
          <w:ilvl w:val="0"/>
          <w:numId w:val="1"/>
        </w:numPr>
        <w:spacing w:line="360" w:lineRule="auto"/>
        <w:ind w:leftChars="0"/>
        <w:rPr>
          <w:rFonts w:ascii="Times New Roman" w:eastAsia="標楷體" w:hAnsi="Times New Roman" w:cs="Times New Roman"/>
          <w:szCs w:val="24"/>
        </w:rPr>
      </w:pPr>
      <w:r w:rsidRPr="00313C3A">
        <w:rPr>
          <w:rFonts w:ascii="Times New Roman" w:eastAsia="標楷體" w:hAnsi="Times New Roman" w:cs="Times New Roman"/>
          <w:szCs w:val="24"/>
        </w:rPr>
        <w:t>防疫措施</w:t>
      </w:r>
      <w:r>
        <w:rPr>
          <w:rFonts w:ascii="Times New Roman" w:eastAsia="標楷體" w:hAnsi="Times New Roman" w:cs="Times New Roman"/>
          <w:szCs w:val="24"/>
        </w:rPr>
        <w:t>：</w:t>
      </w:r>
    </w:p>
    <w:p w:rsidR="00F84627" w:rsidRPr="005E7C1C" w:rsidRDefault="00F84627" w:rsidP="00C80626">
      <w:pPr>
        <w:pStyle w:val="a3"/>
        <w:numPr>
          <w:ilvl w:val="0"/>
          <w:numId w:val="5"/>
        </w:numPr>
        <w:spacing w:line="360" w:lineRule="auto"/>
        <w:ind w:leftChars="0" w:left="709" w:hanging="251"/>
        <w:rPr>
          <w:rFonts w:ascii="Times New Roman" w:eastAsia="標楷體" w:hAnsi="Times New Roman" w:cs="Times New Roman"/>
          <w:szCs w:val="24"/>
        </w:rPr>
      </w:pPr>
      <w:r w:rsidRPr="00313C3A">
        <w:rPr>
          <w:rFonts w:ascii="Times New Roman" w:eastAsia="標楷體" w:hAnsi="Times New Roman" w:cs="Times New Roman"/>
          <w:szCs w:val="24"/>
        </w:rPr>
        <w:t>每場上限</w:t>
      </w:r>
      <w:r w:rsidR="007F06B1">
        <w:rPr>
          <w:rFonts w:ascii="Times New Roman" w:eastAsia="標楷體" w:hAnsi="Times New Roman" w:cs="Times New Roman" w:hint="eastAsia"/>
          <w:szCs w:val="24"/>
        </w:rPr>
        <w:t>5</w:t>
      </w:r>
      <w:r>
        <w:rPr>
          <w:rFonts w:ascii="Times New Roman" w:eastAsia="標楷體" w:hAnsi="Times New Roman" w:cs="Times New Roman" w:hint="eastAsia"/>
          <w:szCs w:val="24"/>
        </w:rPr>
        <w:t>0</w:t>
      </w:r>
      <w:r>
        <w:rPr>
          <w:rFonts w:ascii="Times New Roman" w:eastAsia="標楷體" w:hAnsi="Times New Roman" w:cs="Times New Roman"/>
          <w:szCs w:val="24"/>
        </w:rPr>
        <w:t>人</w:t>
      </w:r>
      <w:r w:rsidR="00C80626">
        <w:rPr>
          <w:rFonts w:ascii="Times New Roman" w:eastAsia="標楷體" w:hAnsi="Times New Roman" w:cs="Times New Roman" w:hint="eastAsia"/>
          <w:szCs w:val="24"/>
        </w:rPr>
        <w:t>(</w:t>
      </w:r>
      <w:r w:rsidR="00C80626">
        <w:rPr>
          <w:rFonts w:ascii="Times New Roman" w:eastAsia="標楷體" w:hAnsi="Times New Roman" w:cs="Times New Roman" w:hint="eastAsia"/>
          <w:szCs w:val="24"/>
        </w:rPr>
        <w:t>不含工作人員</w:t>
      </w:r>
      <w:r w:rsidR="00C80626">
        <w:rPr>
          <w:rFonts w:ascii="Times New Roman" w:eastAsia="標楷體" w:hAnsi="Times New Roman" w:cs="Times New Roman" w:hint="eastAsia"/>
          <w:szCs w:val="24"/>
        </w:rPr>
        <w:t>)</w:t>
      </w:r>
      <w:r w:rsidRPr="005E7C1C">
        <w:rPr>
          <w:rFonts w:ascii="Times New Roman" w:eastAsia="標楷體" w:hAnsi="Times New Roman" w:cs="Times New Roman" w:hint="eastAsia"/>
          <w:szCs w:val="24"/>
        </w:rPr>
        <w:t>，請依規定掃描</w:t>
      </w:r>
      <w:r w:rsidRPr="005E7C1C">
        <w:rPr>
          <w:rFonts w:ascii="Times New Roman" w:eastAsia="標楷體" w:hAnsi="Times New Roman" w:cs="Times New Roman" w:hint="eastAsia"/>
          <w:szCs w:val="24"/>
        </w:rPr>
        <w:t>QR code</w:t>
      </w:r>
      <w:r w:rsidRPr="005E7C1C">
        <w:rPr>
          <w:rFonts w:ascii="Times New Roman" w:eastAsia="標楷體" w:hAnsi="Times New Roman" w:cs="Times New Roman" w:hint="eastAsia"/>
          <w:szCs w:val="24"/>
        </w:rPr>
        <w:t>並量測體溫，若體溫超過，恕無法入場。</w:t>
      </w:r>
    </w:p>
    <w:p w:rsidR="00F84627" w:rsidRPr="00313C3A" w:rsidRDefault="00F84627" w:rsidP="00F84627">
      <w:pPr>
        <w:pStyle w:val="a3"/>
        <w:numPr>
          <w:ilvl w:val="0"/>
          <w:numId w:val="5"/>
        </w:numPr>
        <w:spacing w:line="360" w:lineRule="auto"/>
        <w:ind w:leftChars="0"/>
        <w:rPr>
          <w:rFonts w:ascii="Times New Roman" w:eastAsia="標楷體" w:hAnsi="Times New Roman" w:cs="Times New Roman"/>
          <w:szCs w:val="24"/>
        </w:rPr>
      </w:pPr>
      <w:r w:rsidRPr="00313C3A">
        <w:rPr>
          <w:rFonts w:ascii="Times New Roman" w:eastAsia="標楷體" w:hAnsi="Times New Roman" w:cs="Times New Roman"/>
          <w:szCs w:val="24"/>
        </w:rPr>
        <w:t>配合國家防疫政策，參加人員請配合測量體溫，並於講座期間全程配戴口罩。</w:t>
      </w:r>
    </w:p>
    <w:p w:rsidR="00F84627" w:rsidRPr="00E60EC1" w:rsidRDefault="00F84627" w:rsidP="00F84627">
      <w:pPr>
        <w:pStyle w:val="a3"/>
        <w:numPr>
          <w:ilvl w:val="0"/>
          <w:numId w:val="1"/>
        </w:numPr>
        <w:spacing w:line="360" w:lineRule="auto"/>
        <w:ind w:leftChars="0"/>
        <w:rPr>
          <w:rFonts w:ascii="Times New Roman" w:eastAsia="標楷體" w:hAnsi="Times New Roman" w:cs="Times New Roman"/>
          <w:szCs w:val="24"/>
        </w:rPr>
      </w:pPr>
      <w:r w:rsidRPr="00E60EC1">
        <w:rPr>
          <w:rFonts w:ascii="Times New Roman" w:eastAsia="標楷體" w:hAnsi="Times New Roman" w:cs="Times New Roman"/>
          <w:szCs w:val="24"/>
        </w:rPr>
        <w:t>經費支應</w:t>
      </w:r>
      <w:r>
        <w:rPr>
          <w:rFonts w:ascii="Times New Roman" w:eastAsia="標楷體" w:hAnsi="Times New Roman" w:cs="Times New Roman"/>
          <w:szCs w:val="24"/>
        </w:rPr>
        <w:t>：</w:t>
      </w:r>
      <w:r w:rsidRPr="00E60EC1">
        <w:rPr>
          <w:rFonts w:ascii="Times New Roman" w:eastAsia="標楷體" w:hAnsi="Times New Roman" w:cs="Times New Roman"/>
          <w:szCs w:val="24"/>
        </w:rPr>
        <w:t>由</w:t>
      </w:r>
      <w:proofErr w:type="gramStart"/>
      <w:r w:rsidRPr="00E60EC1">
        <w:rPr>
          <w:rFonts w:ascii="Times New Roman" w:eastAsia="標楷體" w:hAnsi="Times New Roman" w:cs="Times New Roman"/>
          <w:szCs w:val="24"/>
        </w:rPr>
        <w:t>11</w:t>
      </w:r>
      <w:r w:rsidRPr="00E60EC1">
        <w:rPr>
          <w:rFonts w:ascii="Times New Roman" w:eastAsia="標楷體" w:hAnsi="Times New Roman" w:cs="Times New Roman" w:hint="eastAsia"/>
          <w:szCs w:val="24"/>
        </w:rPr>
        <w:t>1</w:t>
      </w:r>
      <w:proofErr w:type="gramEnd"/>
      <w:r w:rsidRPr="00E60EC1">
        <w:rPr>
          <w:rFonts w:ascii="Times New Roman" w:eastAsia="標楷體" w:hAnsi="Times New Roman" w:cs="Times New Roman"/>
          <w:szCs w:val="24"/>
        </w:rPr>
        <w:t>年度嘉義縣原住民族教育資源中心業務推動計畫之子計畫原住民族教育相關研習或活動計畫第二項</w:t>
      </w:r>
      <w:r w:rsidR="00B36760" w:rsidRPr="00841E2B">
        <w:rPr>
          <w:rFonts w:ascii="標楷體" w:eastAsia="標楷體" w:hAnsi="標楷體"/>
        </w:rPr>
        <w:t>「原住民雲端科展種子教師培訓」-</w:t>
      </w:r>
      <w:r w:rsidR="00B36760">
        <w:rPr>
          <w:rFonts w:ascii="標楷體" w:eastAsia="標楷體" w:hAnsi="標楷體"/>
        </w:rPr>
        <w:t>原住民族科學</w:t>
      </w:r>
      <w:r w:rsidR="00B36760" w:rsidRPr="00841E2B">
        <w:rPr>
          <w:rFonts w:ascii="標楷體" w:eastAsia="標楷體" w:hAnsi="標楷體"/>
        </w:rPr>
        <w:t>與文</w:t>
      </w:r>
      <w:r w:rsidR="00B36760" w:rsidRPr="00841E2B">
        <w:rPr>
          <w:rFonts w:ascii="標楷體" w:eastAsia="標楷體" w:hAnsi="標楷體"/>
        </w:rPr>
        <w:lastRenderedPageBreak/>
        <w:t>化對話研習</w:t>
      </w:r>
      <w:r w:rsidR="00B36760">
        <w:rPr>
          <w:rFonts w:ascii="標楷體" w:eastAsia="標楷體" w:hAnsi="標楷體" w:hint="eastAsia"/>
        </w:rPr>
        <w:t>核定</w:t>
      </w:r>
      <w:r w:rsidRPr="00E60EC1">
        <w:rPr>
          <w:rFonts w:ascii="Times New Roman" w:eastAsia="標楷體" w:hAnsi="Times New Roman" w:cs="Times New Roman"/>
          <w:szCs w:val="24"/>
        </w:rPr>
        <w:t>計畫支應</w:t>
      </w:r>
      <w:r w:rsidRPr="00E60EC1">
        <w:rPr>
          <w:rFonts w:ascii="Times New Roman" w:eastAsia="標楷體" w:hAnsi="Times New Roman" w:cs="Times New Roman" w:hint="eastAsia"/>
          <w:szCs w:val="24"/>
        </w:rPr>
        <w:t>。</w:t>
      </w:r>
    </w:p>
    <w:p w:rsidR="00F84627" w:rsidRPr="00313C3A" w:rsidRDefault="00F84627" w:rsidP="00F84627">
      <w:pPr>
        <w:pStyle w:val="a3"/>
        <w:numPr>
          <w:ilvl w:val="0"/>
          <w:numId w:val="1"/>
        </w:numPr>
        <w:spacing w:line="360" w:lineRule="auto"/>
        <w:ind w:leftChars="0"/>
        <w:rPr>
          <w:rFonts w:ascii="Times New Roman" w:eastAsia="標楷體" w:hAnsi="Times New Roman" w:cs="Times New Roman"/>
          <w:szCs w:val="24"/>
        </w:rPr>
      </w:pPr>
      <w:r w:rsidRPr="00313C3A">
        <w:rPr>
          <w:rFonts w:ascii="Times New Roman" w:eastAsia="標楷體" w:hAnsi="Times New Roman" w:cs="Times New Roman"/>
        </w:rPr>
        <w:t>協助辦理活動之學校人員，得依本縣國民中小學校長教師職員獎勵基準辦理獎勵。</w:t>
      </w:r>
    </w:p>
    <w:p w:rsidR="00F84627" w:rsidRPr="00313C3A" w:rsidRDefault="00F84627" w:rsidP="00F84627">
      <w:pPr>
        <w:pStyle w:val="a3"/>
        <w:numPr>
          <w:ilvl w:val="0"/>
          <w:numId w:val="1"/>
        </w:numPr>
        <w:spacing w:line="360" w:lineRule="auto"/>
        <w:ind w:leftChars="0"/>
        <w:rPr>
          <w:rFonts w:ascii="Times New Roman" w:eastAsia="標楷體" w:hAnsi="Times New Roman" w:cs="Times New Roman"/>
          <w:szCs w:val="24"/>
        </w:rPr>
      </w:pPr>
      <w:r w:rsidRPr="00313C3A">
        <w:rPr>
          <w:rFonts w:ascii="Times New Roman" w:eastAsia="標楷體" w:hAnsi="Times New Roman" w:cs="Times New Roman"/>
          <w:szCs w:val="24"/>
        </w:rPr>
        <w:t>本計畫陳中心校長核定，經嘉義縣政府教育處通過後實施</w:t>
      </w:r>
      <w:r w:rsidRPr="00313C3A">
        <w:rPr>
          <w:rFonts w:ascii="Times New Roman" w:eastAsia="標楷體" w:hAnsi="Times New Roman" w:cs="Times New Roman"/>
        </w:rPr>
        <w:t>，修正時亦同</w:t>
      </w:r>
      <w:r w:rsidRPr="00313C3A">
        <w:rPr>
          <w:rFonts w:ascii="Times New Roman" w:eastAsia="標楷體" w:hAnsi="Times New Roman" w:cs="Times New Roman"/>
          <w:szCs w:val="24"/>
        </w:rPr>
        <w:t>。</w:t>
      </w:r>
    </w:p>
    <w:p w:rsidR="00F84627" w:rsidRPr="00313C3A" w:rsidRDefault="00F84627" w:rsidP="00F84627">
      <w:pPr>
        <w:pStyle w:val="a3"/>
        <w:numPr>
          <w:ilvl w:val="0"/>
          <w:numId w:val="1"/>
        </w:numPr>
        <w:spacing w:line="360" w:lineRule="auto"/>
        <w:ind w:leftChars="0"/>
        <w:rPr>
          <w:rFonts w:ascii="Times New Roman" w:eastAsia="標楷體" w:hAnsi="Times New Roman" w:cs="Times New Roman"/>
          <w:szCs w:val="24"/>
        </w:rPr>
      </w:pPr>
      <w:r w:rsidRPr="00313C3A">
        <w:rPr>
          <w:rFonts w:ascii="Times New Roman" w:eastAsia="標楷體" w:hAnsi="Times New Roman" w:cs="Times New Roman"/>
        </w:rPr>
        <w:t>為響應環保及節能</w:t>
      </w:r>
      <w:proofErr w:type="gramStart"/>
      <w:r w:rsidRPr="00313C3A">
        <w:rPr>
          <w:rFonts w:ascii="Times New Roman" w:eastAsia="標楷體" w:hAnsi="Times New Roman" w:cs="Times New Roman"/>
        </w:rPr>
        <w:t>減碳，</w:t>
      </w:r>
      <w:proofErr w:type="gramEnd"/>
      <w:r w:rsidRPr="00313C3A">
        <w:rPr>
          <w:rFonts w:ascii="Times New Roman" w:eastAsia="標楷體" w:hAnsi="Times New Roman" w:cs="Times New Roman"/>
        </w:rPr>
        <w:t>與會人員請自備環保杯。</w:t>
      </w:r>
    </w:p>
    <w:p w:rsidR="00AC25D7" w:rsidRDefault="00F84627" w:rsidP="00224E15">
      <w:pPr>
        <w:pStyle w:val="a3"/>
        <w:numPr>
          <w:ilvl w:val="0"/>
          <w:numId w:val="1"/>
        </w:numPr>
        <w:spacing w:line="360" w:lineRule="auto"/>
        <w:ind w:leftChars="0"/>
      </w:pPr>
      <w:r w:rsidRPr="00313C3A">
        <w:rPr>
          <w:rFonts w:ascii="Times New Roman" w:eastAsia="標楷體" w:hAnsi="Times New Roman" w:cs="Times New Roman"/>
        </w:rPr>
        <w:t>報名教師必須全</w:t>
      </w:r>
      <w:bookmarkStart w:id="0" w:name="_GoBack"/>
      <w:bookmarkEnd w:id="0"/>
      <w:r w:rsidRPr="00313C3A">
        <w:rPr>
          <w:rFonts w:ascii="Times New Roman" w:eastAsia="標楷體" w:hAnsi="Times New Roman" w:cs="Times New Roman"/>
        </w:rPr>
        <w:t>程參與，將核發研習時數</w:t>
      </w:r>
      <w:r w:rsidR="007F06B1">
        <w:rPr>
          <w:rFonts w:ascii="Times New Roman" w:eastAsia="標楷體" w:hAnsi="Times New Roman" w:cs="Times New Roman" w:hint="eastAsia"/>
        </w:rPr>
        <w:t>8</w:t>
      </w:r>
      <w:r w:rsidRPr="00313C3A">
        <w:rPr>
          <w:rFonts w:ascii="Times New Roman" w:eastAsia="標楷體" w:hAnsi="Times New Roman" w:cs="Times New Roman"/>
        </w:rPr>
        <w:t>小時。</w:t>
      </w:r>
    </w:p>
    <w:sectPr w:rsidR="00AC25D7" w:rsidSect="00F8462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F25C1"/>
    <w:multiLevelType w:val="hybridMultilevel"/>
    <w:tmpl w:val="9ABA3B0E"/>
    <w:lvl w:ilvl="0" w:tplc="6E52DEDE">
      <w:start w:val="1"/>
      <w:numFmt w:val="decimal"/>
      <w:suff w:val="nothing"/>
      <w:lvlText w:val="%1."/>
      <w:lvlJc w:val="left"/>
      <w:pPr>
        <w:ind w:left="510" w:hanging="226"/>
      </w:pPr>
      <w:rPr>
        <w:rFonts w:hint="eastAsia"/>
      </w:rPr>
    </w:lvl>
    <w:lvl w:ilvl="1" w:tplc="04090019" w:tentative="1">
      <w:start w:val="1"/>
      <w:numFmt w:val="ideographTraditional"/>
      <w:lvlText w:val="%2、"/>
      <w:lvlJc w:val="left"/>
      <w:pPr>
        <w:ind w:left="2204" w:hanging="480"/>
      </w:pPr>
    </w:lvl>
    <w:lvl w:ilvl="2" w:tplc="0409001B" w:tentative="1">
      <w:start w:val="1"/>
      <w:numFmt w:val="lowerRoman"/>
      <w:lvlText w:val="%3."/>
      <w:lvlJc w:val="right"/>
      <w:pPr>
        <w:ind w:left="2684" w:hanging="480"/>
      </w:pPr>
    </w:lvl>
    <w:lvl w:ilvl="3" w:tplc="0409000F" w:tentative="1">
      <w:start w:val="1"/>
      <w:numFmt w:val="decimal"/>
      <w:lvlText w:val="%4."/>
      <w:lvlJc w:val="left"/>
      <w:pPr>
        <w:ind w:left="3164" w:hanging="480"/>
      </w:pPr>
    </w:lvl>
    <w:lvl w:ilvl="4" w:tplc="04090019" w:tentative="1">
      <w:start w:val="1"/>
      <w:numFmt w:val="ideographTraditional"/>
      <w:lvlText w:val="%5、"/>
      <w:lvlJc w:val="left"/>
      <w:pPr>
        <w:ind w:left="3644" w:hanging="480"/>
      </w:pPr>
    </w:lvl>
    <w:lvl w:ilvl="5" w:tplc="0409001B" w:tentative="1">
      <w:start w:val="1"/>
      <w:numFmt w:val="lowerRoman"/>
      <w:lvlText w:val="%6."/>
      <w:lvlJc w:val="right"/>
      <w:pPr>
        <w:ind w:left="4124" w:hanging="480"/>
      </w:pPr>
    </w:lvl>
    <w:lvl w:ilvl="6" w:tplc="0409000F" w:tentative="1">
      <w:start w:val="1"/>
      <w:numFmt w:val="decimal"/>
      <w:lvlText w:val="%7."/>
      <w:lvlJc w:val="left"/>
      <w:pPr>
        <w:ind w:left="4604" w:hanging="480"/>
      </w:pPr>
    </w:lvl>
    <w:lvl w:ilvl="7" w:tplc="04090019" w:tentative="1">
      <w:start w:val="1"/>
      <w:numFmt w:val="ideographTraditional"/>
      <w:lvlText w:val="%8、"/>
      <w:lvlJc w:val="left"/>
      <w:pPr>
        <w:ind w:left="5084" w:hanging="480"/>
      </w:pPr>
    </w:lvl>
    <w:lvl w:ilvl="8" w:tplc="0409001B" w:tentative="1">
      <w:start w:val="1"/>
      <w:numFmt w:val="lowerRoman"/>
      <w:lvlText w:val="%9."/>
      <w:lvlJc w:val="right"/>
      <w:pPr>
        <w:ind w:left="5564" w:hanging="480"/>
      </w:pPr>
    </w:lvl>
  </w:abstractNum>
  <w:abstractNum w:abstractNumId="1" w15:restartNumberingAfterBreak="0">
    <w:nsid w:val="18C45C2B"/>
    <w:multiLevelType w:val="hybridMultilevel"/>
    <w:tmpl w:val="D7E04CCC"/>
    <w:lvl w:ilvl="0" w:tplc="0C1AA9E4">
      <w:start w:val="1"/>
      <w:numFmt w:val="decimal"/>
      <w:suff w:val="nothing"/>
      <w:lvlText w:val="%1."/>
      <w:lvlJc w:val="left"/>
      <w:pPr>
        <w:ind w:left="824" w:hanging="257"/>
      </w:pPr>
      <w:rPr>
        <w:rFonts w:ascii="標楷體" w:eastAsia="標楷體" w:hAnsi="標楷體" w:cs="標楷體"/>
        <w:sz w:val="24"/>
        <w:szCs w:val="24"/>
      </w:rPr>
    </w:lvl>
    <w:lvl w:ilvl="1" w:tplc="A8F2C002">
      <w:start w:val="1"/>
      <w:numFmt w:val="decimal"/>
      <w:lvlText w:val="(%2)"/>
      <w:lvlJc w:val="left"/>
      <w:pPr>
        <w:ind w:left="1440" w:hanging="480"/>
      </w:pPr>
      <w:rPr>
        <w:rFonts w:ascii="標楷體" w:eastAsia="標楷體" w:hAnsi="標楷體" w:cs="Tahoma"/>
      </w:rPr>
    </w:lvl>
    <w:lvl w:ilvl="2" w:tplc="C450A47E">
      <w:start w:val="1"/>
      <w:numFmt w:val="decimal"/>
      <w:lvlText w:val="(%3)."/>
      <w:lvlJc w:val="lef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9E10D74"/>
    <w:multiLevelType w:val="hybridMultilevel"/>
    <w:tmpl w:val="F490D5F8"/>
    <w:lvl w:ilvl="0" w:tplc="3294B3CE">
      <w:start w:val="1"/>
      <w:numFmt w:val="taiwaneseCountingThousand"/>
      <w:suff w:val="nothing"/>
      <w:lvlText w:val="%1、"/>
      <w:lvlJc w:val="left"/>
      <w:pPr>
        <w:ind w:left="454" w:hanging="454"/>
      </w:pPr>
      <w:rPr>
        <w:rFonts w:ascii="標楷體" w:eastAsia="標楷體" w:hAnsi="標楷體" w:hint="eastAsia"/>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A0700CA"/>
    <w:multiLevelType w:val="hybridMultilevel"/>
    <w:tmpl w:val="C1E27174"/>
    <w:lvl w:ilvl="0" w:tplc="6008A6B4">
      <w:start w:val="1"/>
      <w:numFmt w:val="decimal"/>
      <w:suff w:val="nothing"/>
      <w:lvlText w:val="%1."/>
      <w:lvlJc w:val="left"/>
      <w:pPr>
        <w:ind w:left="340" w:hanging="113"/>
      </w:pPr>
      <w:rPr>
        <w:rFonts w:hint="eastAsia"/>
      </w:rPr>
    </w:lvl>
    <w:lvl w:ilvl="1" w:tplc="04090019">
      <w:start w:val="1"/>
      <w:numFmt w:val="ideographTraditional"/>
      <w:lvlText w:val="%2、"/>
      <w:lvlJc w:val="left"/>
      <w:pPr>
        <w:ind w:left="1641" w:hanging="480"/>
      </w:pPr>
    </w:lvl>
    <w:lvl w:ilvl="2" w:tplc="0409001B">
      <w:start w:val="1"/>
      <w:numFmt w:val="lowerRoman"/>
      <w:lvlText w:val="%3."/>
      <w:lvlJc w:val="right"/>
      <w:pPr>
        <w:ind w:left="2121" w:hanging="480"/>
      </w:pPr>
    </w:lvl>
    <w:lvl w:ilvl="3" w:tplc="0409000F" w:tentative="1">
      <w:start w:val="1"/>
      <w:numFmt w:val="decimal"/>
      <w:lvlText w:val="%4."/>
      <w:lvlJc w:val="left"/>
      <w:pPr>
        <w:ind w:left="2601" w:hanging="480"/>
      </w:pPr>
    </w:lvl>
    <w:lvl w:ilvl="4" w:tplc="04090019" w:tentative="1">
      <w:start w:val="1"/>
      <w:numFmt w:val="ideographTraditional"/>
      <w:lvlText w:val="%5、"/>
      <w:lvlJc w:val="left"/>
      <w:pPr>
        <w:ind w:left="3081" w:hanging="480"/>
      </w:pPr>
    </w:lvl>
    <w:lvl w:ilvl="5" w:tplc="0409001B" w:tentative="1">
      <w:start w:val="1"/>
      <w:numFmt w:val="lowerRoman"/>
      <w:lvlText w:val="%6."/>
      <w:lvlJc w:val="right"/>
      <w:pPr>
        <w:ind w:left="3561" w:hanging="480"/>
      </w:pPr>
    </w:lvl>
    <w:lvl w:ilvl="6" w:tplc="0409000F" w:tentative="1">
      <w:start w:val="1"/>
      <w:numFmt w:val="decimal"/>
      <w:lvlText w:val="%7."/>
      <w:lvlJc w:val="left"/>
      <w:pPr>
        <w:ind w:left="4041" w:hanging="480"/>
      </w:pPr>
    </w:lvl>
    <w:lvl w:ilvl="7" w:tplc="04090019" w:tentative="1">
      <w:start w:val="1"/>
      <w:numFmt w:val="ideographTraditional"/>
      <w:lvlText w:val="%8、"/>
      <w:lvlJc w:val="left"/>
      <w:pPr>
        <w:ind w:left="4521" w:hanging="480"/>
      </w:pPr>
    </w:lvl>
    <w:lvl w:ilvl="8" w:tplc="0409001B" w:tentative="1">
      <w:start w:val="1"/>
      <w:numFmt w:val="lowerRoman"/>
      <w:lvlText w:val="%9."/>
      <w:lvlJc w:val="right"/>
      <w:pPr>
        <w:ind w:left="5001" w:hanging="480"/>
      </w:pPr>
    </w:lvl>
  </w:abstractNum>
  <w:abstractNum w:abstractNumId="4" w15:restartNumberingAfterBreak="0">
    <w:nsid w:val="4E1D7AA8"/>
    <w:multiLevelType w:val="hybridMultilevel"/>
    <w:tmpl w:val="DCBEFC7A"/>
    <w:lvl w:ilvl="0" w:tplc="67F0D180">
      <w:start w:val="1"/>
      <w:numFmt w:val="decimal"/>
      <w:suff w:val="nothing"/>
      <w:lvlText w:val="%1."/>
      <w:lvlJc w:val="left"/>
      <w:pPr>
        <w:ind w:left="681" w:hanging="227"/>
      </w:pPr>
      <w:rPr>
        <w:rFonts w:hint="eastAsia"/>
      </w:rPr>
    </w:lvl>
    <w:lvl w:ilvl="1" w:tplc="04090019" w:tentative="1">
      <w:start w:val="1"/>
      <w:numFmt w:val="ideographTraditional"/>
      <w:lvlText w:val="%2、"/>
      <w:lvlJc w:val="left"/>
      <w:pPr>
        <w:ind w:left="2374" w:hanging="480"/>
      </w:p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04090019" w:tentative="1">
      <w:start w:val="1"/>
      <w:numFmt w:val="ideographTraditional"/>
      <w:lvlText w:val="%8、"/>
      <w:lvlJc w:val="left"/>
      <w:pPr>
        <w:ind w:left="5254" w:hanging="480"/>
      </w:pPr>
    </w:lvl>
    <w:lvl w:ilvl="8" w:tplc="0409001B" w:tentative="1">
      <w:start w:val="1"/>
      <w:numFmt w:val="lowerRoman"/>
      <w:lvlText w:val="%9."/>
      <w:lvlJc w:val="right"/>
      <w:pPr>
        <w:ind w:left="5734" w:hanging="480"/>
      </w:pPr>
    </w:lvl>
  </w:abstractNum>
  <w:abstractNum w:abstractNumId="5" w15:restartNumberingAfterBreak="0">
    <w:nsid w:val="600D0B80"/>
    <w:multiLevelType w:val="hybridMultilevel"/>
    <w:tmpl w:val="BDE8EC76"/>
    <w:lvl w:ilvl="0" w:tplc="614AEA80">
      <w:start w:val="1"/>
      <w:numFmt w:val="taiwaneseCountingThousand"/>
      <w:lvlText w:val="(%1)"/>
      <w:lvlJc w:val="left"/>
      <w:pPr>
        <w:ind w:left="934" w:hanging="48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6" w15:restartNumberingAfterBreak="0">
    <w:nsid w:val="61E00B39"/>
    <w:multiLevelType w:val="hybridMultilevel"/>
    <w:tmpl w:val="489AC522"/>
    <w:lvl w:ilvl="0" w:tplc="CCD0DABE">
      <w:start w:val="1"/>
      <w:numFmt w:val="decimal"/>
      <w:suff w:val="nothing"/>
      <w:lvlText w:val="%1."/>
      <w:lvlJc w:val="left"/>
      <w:pPr>
        <w:ind w:left="454" w:hanging="227"/>
      </w:pPr>
      <w:rPr>
        <w:rFonts w:hint="eastAsia"/>
      </w:rPr>
    </w:lvl>
    <w:lvl w:ilvl="1" w:tplc="04090019" w:tentative="1">
      <w:start w:val="1"/>
      <w:numFmt w:val="ideographTraditional"/>
      <w:lvlText w:val="%2、"/>
      <w:lvlJc w:val="left"/>
      <w:pPr>
        <w:ind w:left="1667" w:hanging="480"/>
      </w:pPr>
    </w:lvl>
    <w:lvl w:ilvl="2" w:tplc="0409001B" w:tentative="1">
      <w:start w:val="1"/>
      <w:numFmt w:val="lowerRoman"/>
      <w:lvlText w:val="%3."/>
      <w:lvlJc w:val="right"/>
      <w:pPr>
        <w:ind w:left="2147" w:hanging="480"/>
      </w:pPr>
    </w:lvl>
    <w:lvl w:ilvl="3" w:tplc="0409000F" w:tentative="1">
      <w:start w:val="1"/>
      <w:numFmt w:val="decimal"/>
      <w:lvlText w:val="%4."/>
      <w:lvlJc w:val="left"/>
      <w:pPr>
        <w:ind w:left="2627" w:hanging="480"/>
      </w:pPr>
    </w:lvl>
    <w:lvl w:ilvl="4" w:tplc="04090019" w:tentative="1">
      <w:start w:val="1"/>
      <w:numFmt w:val="ideographTraditional"/>
      <w:lvlText w:val="%5、"/>
      <w:lvlJc w:val="left"/>
      <w:pPr>
        <w:ind w:left="3107" w:hanging="480"/>
      </w:pPr>
    </w:lvl>
    <w:lvl w:ilvl="5" w:tplc="0409001B" w:tentative="1">
      <w:start w:val="1"/>
      <w:numFmt w:val="lowerRoman"/>
      <w:lvlText w:val="%6."/>
      <w:lvlJc w:val="right"/>
      <w:pPr>
        <w:ind w:left="3587" w:hanging="480"/>
      </w:pPr>
    </w:lvl>
    <w:lvl w:ilvl="6" w:tplc="0409000F" w:tentative="1">
      <w:start w:val="1"/>
      <w:numFmt w:val="decimal"/>
      <w:lvlText w:val="%7."/>
      <w:lvlJc w:val="left"/>
      <w:pPr>
        <w:ind w:left="4067" w:hanging="480"/>
      </w:pPr>
    </w:lvl>
    <w:lvl w:ilvl="7" w:tplc="04090019" w:tentative="1">
      <w:start w:val="1"/>
      <w:numFmt w:val="ideographTraditional"/>
      <w:lvlText w:val="%8、"/>
      <w:lvlJc w:val="left"/>
      <w:pPr>
        <w:ind w:left="4547" w:hanging="480"/>
      </w:pPr>
    </w:lvl>
    <w:lvl w:ilvl="8" w:tplc="0409001B" w:tentative="1">
      <w:start w:val="1"/>
      <w:numFmt w:val="lowerRoman"/>
      <w:lvlText w:val="%9."/>
      <w:lvlJc w:val="right"/>
      <w:pPr>
        <w:ind w:left="5027" w:hanging="480"/>
      </w:pPr>
    </w:lvl>
  </w:abstractNum>
  <w:abstractNum w:abstractNumId="7" w15:restartNumberingAfterBreak="0">
    <w:nsid w:val="6248420B"/>
    <w:multiLevelType w:val="hybridMultilevel"/>
    <w:tmpl w:val="26060334"/>
    <w:lvl w:ilvl="0" w:tplc="8D0EBE38">
      <w:start w:val="1"/>
      <w:numFmt w:val="taiwaneseCountingThousand"/>
      <w:suff w:val="nothing"/>
      <w:lvlText w:val="%1、"/>
      <w:lvlJc w:val="left"/>
      <w:pPr>
        <w:ind w:left="454" w:hanging="454"/>
      </w:pPr>
      <w:rPr>
        <w:rFonts w:hint="eastAsia"/>
        <w:b w:val="0"/>
      </w:rPr>
    </w:lvl>
    <w:lvl w:ilvl="1" w:tplc="04F44C86">
      <w:start w:val="1"/>
      <w:numFmt w:val="decimal"/>
      <w:suff w:val="nothing"/>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62A6C04"/>
    <w:multiLevelType w:val="hybridMultilevel"/>
    <w:tmpl w:val="D75213B8"/>
    <w:lvl w:ilvl="0" w:tplc="39F6215A">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
  </w:num>
  <w:num w:numId="2">
    <w:abstractNumId w:val="4"/>
  </w:num>
  <w:num w:numId="3">
    <w:abstractNumId w:val="0"/>
  </w:num>
  <w:num w:numId="4">
    <w:abstractNumId w:val="6"/>
  </w:num>
  <w:num w:numId="5">
    <w:abstractNumId w:val="8"/>
  </w:num>
  <w:num w:numId="6">
    <w:abstractNumId w:val="3"/>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627"/>
    <w:rsid w:val="001619E6"/>
    <w:rsid w:val="00224E15"/>
    <w:rsid w:val="00320732"/>
    <w:rsid w:val="007403E3"/>
    <w:rsid w:val="007F06B1"/>
    <w:rsid w:val="00914F6B"/>
    <w:rsid w:val="00AB5983"/>
    <w:rsid w:val="00B36760"/>
    <w:rsid w:val="00B56482"/>
    <w:rsid w:val="00B93A40"/>
    <w:rsid w:val="00C31237"/>
    <w:rsid w:val="00C80626"/>
    <w:rsid w:val="00E44218"/>
    <w:rsid w:val="00EB374D"/>
    <w:rsid w:val="00EB5AC3"/>
    <w:rsid w:val="00F84627"/>
    <w:rsid w:val="00FB2A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96"/>
  <w15:chartTrackingRefBased/>
  <w15:docId w15:val="{0C12D680-2002-48AD-AF01-DA99871B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4627"/>
    <w:pPr>
      <w:ind w:leftChars="200" w:left="480"/>
    </w:pPr>
  </w:style>
  <w:style w:type="character" w:styleId="a4">
    <w:name w:val="Hyperlink"/>
    <w:basedOn w:val="a0"/>
    <w:uiPriority w:val="99"/>
    <w:unhideWhenUsed/>
    <w:rsid w:val="00F846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ercic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240</Words>
  <Characters>1370</Characters>
  <Application>Microsoft Office Word</Application>
  <DocSecurity>0</DocSecurity>
  <Lines>11</Lines>
  <Paragraphs>3</Paragraphs>
  <ScaleCrop>false</ScaleCrop>
  <Company>SYNNEX</Company>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薛汝芳</cp:lastModifiedBy>
  <cp:revision>2</cp:revision>
  <dcterms:created xsi:type="dcterms:W3CDTF">2023-03-23T03:45:00Z</dcterms:created>
  <dcterms:modified xsi:type="dcterms:W3CDTF">2023-03-23T03:45:00Z</dcterms:modified>
</cp:coreProperties>
</file>