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1A0A" w14:textId="0B9E7593" w:rsidR="003C734E" w:rsidRPr="001F68E0" w:rsidRDefault="00600472">
      <w:pPr>
        <w:widowControl/>
        <w:spacing w:before="120"/>
        <w:jc w:val="center"/>
        <w:rPr>
          <w:rFonts w:eastAsiaTheme="majorEastAsia"/>
          <w:b/>
          <w:sz w:val="28"/>
          <w:szCs w:val="28"/>
        </w:rPr>
      </w:pPr>
      <w:r w:rsidRPr="001F68E0">
        <w:rPr>
          <w:rFonts w:eastAsiaTheme="majorEastAsia"/>
          <w:b/>
          <w:sz w:val="28"/>
          <w:szCs w:val="28"/>
        </w:rPr>
        <w:t>嘉義縣</w:t>
      </w:r>
      <w:r w:rsidR="00911406" w:rsidRPr="001F68E0">
        <w:rPr>
          <w:rFonts w:eastAsiaTheme="majorEastAsia"/>
          <w:b/>
          <w:sz w:val="28"/>
          <w:szCs w:val="28"/>
        </w:rPr>
        <w:t>11</w:t>
      </w:r>
      <w:r w:rsidR="0021683E">
        <w:rPr>
          <w:rFonts w:eastAsiaTheme="majorEastAsia"/>
          <w:b/>
          <w:sz w:val="28"/>
          <w:szCs w:val="28"/>
        </w:rPr>
        <w:t>0</w:t>
      </w:r>
      <w:r w:rsidRPr="001F68E0">
        <w:rPr>
          <w:rFonts w:eastAsiaTheme="majorEastAsia"/>
          <w:b/>
          <w:sz w:val="28"/>
          <w:szCs w:val="28"/>
        </w:rPr>
        <w:t>學年度精進國民中小學教師教學專業與課程品質整體推動計畫</w:t>
      </w:r>
    </w:p>
    <w:p w14:paraId="103EB525" w14:textId="77777777" w:rsidR="003C734E" w:rsidRPr="001F68E0" w:rsidRDefault="00600472">
      <w:pPr>
        <w:widowControl/>
        <w:spacing w:before="120"/>
        <w:jc w:val="center"/>
        <w:rPr>
          <w:rFonts w:eastAsiaTheme="majorEastAsia"/>
          <w:b/>
          <w:sz w:val="28"/>
          <w:szCs w:val="28"/>
        </w:rPr>
      </w:pPr>
      <w:r w:rsidRPr="001F68E0">
        <w:rPr>
          <w:rFonts w:eastAsiaTheme="majorEastAsia"/>
          <w:b/>
          <w:sz w:val="28"/>
          <w:szCs w:val="28"/>
        </w:rPr>
        <w:t>國民教育輔導團性別平等教育議題輔導小組</w:t>
      </w:r>
      <w:r w:rsidRPr="001F68E0">
        <w:rPr>
          <w:rFonts w:eastAsiaTheme="majorEastAsia"/>
          <w:b/>
          <w:sz w:val="28"/>
          <w:szCs w:val="28"/>
        </w:rPr>
        <w:t xml:space="preserve"> </w:t>
      </w:r>
    </w:p>
    <w:p w14:paraId="50B8192B" w14:textId="77777777" w:rsidR="003C734E" w:rsidRPr="001F68E0" w:rsidRDefault="00600472">
      <w:pPr>
        <w:widowControl/>
        <w:spacing w:before="120"/>
        <w:jc w:val="center"/>
        <w:rPr>
          <w:rFonts w:eastAsiaTheme="majorEastAsia"/>
          <w:b/>
          <w:sz w:val="28"/>
          <w:szCs w:val="28"/>
        </w:rPr>
      </w:pPr>
      <w:r w:rsidRPr="001F68E0">
        <w:rPr>
          <w:rFonts w:eastAsiaTheme="majorEastAsia"/>
          <w:b/>
          <w:sz w:val="28"/>
          <w:szCs w:val="28"/>
        </w:rPr>
        <w:t>「全縣教師性平研習」實施計畫</w:t>
      </w:r>
    </w:p>
    <w:p w14:paraId="41AA6076" w14:textId="77777777" w:rsidR="003C734E" w:rsidRPr="001F68E0" w:rsidRDefault="00600472" w:rsidP="00270181">
      <w:pPr>
        <w:widowControl/>
        <w:spacing w:before="120"/>
        <w:rPr>
          <w:rFonts w:eastAsiaTheme="majorEastAsia"/>
          <w:b/>
          <w:sz w:val="28"/>
          <w:szCs w:val="28"/>
        </w:rPr>
      </w:pPr>
      <w:r w:rsidRPr="001F68E0">
        <w:rPr>
          <w:rFonts w:eastAsiaTheme="majorEastAsia"/>
          <w:b/>
          <w:sz w:val="28"/>
          <w:szCs w:val="28"/>
        </w:rPr>
        <w:t>壹、依據</w:t>
      </w:r>
    </w:p>
    <w:p w14:paraId="4043608A" w14:textId="77777777" w:rsidR="003C734E" w:rsidRPr="001F68E0" w:rsidRDefault="00600472" w:rsidP="00270181">
      <w:pPr>
        <w:widowControl/>
        <w:ind w:left="454" w:hanging="454"/>
        <w:rPr>
          <w:rFonts w:eastAsiaTheme="majorEastAsia"/>
        </w:rPr>
      </w:pPr>
      <w:r w:rsidRPr="001F68E0">
        <w:rPr>
          <w:rFonts w:eastAsiaTheme="majorEastAsia"/>
        </w:rPr>
        <w:t>一、教育部補助直轄市、縣（市）政府精進國民中學及國民小學教師教學專業與課程品質作業要點。</w:t>
      </w:r>
    </w:p>
    <w:p w14:paraId="73DB6785" w14:textId="194A8FE8" w:rsidR="003C734E" w:rsidRPr="001F68E0" w:rsidRDefault="00600472" w:rsidP="00270181">
      <w:pPr>
        <w:widowControl/>
        <w:ind w:left="708" w:hanging="708"/>
        <w:rPr>
          <w:rFonts w:eastAsiaTheme="majorEastAsia"/>
        </w:rPr>
      </w:pPr>
      <w:r w:rsidRPr="001F68E0">
        <w:rPr>
          <w:rFonts w:eastAsiaTheme="majorEastAsia"/>
        </w:rPr>
        <w:t>二、嘉義縣</w:t>
      </w:r>
      <w:r w:rsidR="00911406" w:rsidRPr="001F68E0">
        <w:rPr>
          <w:rFonts w:eastAsiaTheme="majorEastAsia"/>
        </w:rPr>
        <w:t>11</w:t>
      </w:r>
      <w:r w:rsidR="008D0F6D">
        <w:rPr>
          <w:rFonts w:eastAsiaTheme="majorEastAsia"/>
        </w:rPr>
        <w:t>0</w:t>
      </w:r>
      <w:r w:rsidRPr="001F68E0">
        <w:rPr>
          <w:rFonts w:eastAsiaTheme="majorEastAsia"/>
        </w:rPr>
        <w:t>學年度精進國民中小學教師教學專業與課程品質整體推動計畫。</w:t>
      </w:r>
    </w:p>
    <w:p w14:paraId="431F4DE8" w14:textId="2131EF00" w:rsidR="003C734E" w:rsidRPr="001F68E0" w:rsidRDefault="00600472" w:rsidP="00270181">
      <w:pPr>
        <w:widowControl/>
        <w:rPr>
          <w:rFonts w:eastAsiaTheme="majorEastAsia"/>
        </w:rPr>
      </w:pPr>
      <w:r w:rsidRPr="001F68E0">
        <w:rPr>
          <w:rFonts w:eastAsiaTheme="majorEastAsia"/>
        </w:rPr>
        <w:t>三、嘉義縣</w:t>
      </w:r>
      <w:r w:rsidR="00911406" w:rsidRPr="001F68E0">
        <w:rPr>
          <w:rFonts w:eastAsiaTheme="majorEastAsia"/>
        </w:rPr>
        <w:t>11</w:t>
      </w:r>
      <w:r w:rsidR="008D0F6D">
        <w:rPr>
          <w:rFonts w:eastAsiaTheme="majorEastAsia"/>
        </w:rPr>
        <w:t>0</w:t>
      </w:r>
      <w:r w:rsidRPr="001F68E0">
        <w:rPr>
          <w:rFonts w:eastAsiaTheme="majorEastAsia"/>
        </w:rPr>
        <w:t>學年度國民教育輔導團整體團務計畫。</w:t>
      </w:r>
    </w:p>
    <w:p w14:paraId="22FC8909" w14:textId="77777777" w:rsidR="003C734E" w:rsidRPr="001F68E0" w:rsidRDefault="00600472" w:rsidP="00270181">
      <w:pPr>
        <w:widowControl/>
        <w:spacing w:before="240"/>
        <w:rPr>
          <w:rFonts w:eastAsiaTheme="majorEastAsia"/>
          <w:b/>
        </w:rPr>
      </w:pPr>
      <w:r w:rsidRPr="001F68E0">
        <w:rPr>
          <w:rFonts w:eastAsiaTheme="majorEastAsia"/>
          <w:b/>
          <w:sz w:val="28"/>
          <w:szCs w:val="28"/>
        </w:rPr>
        <w:t>貳、現況分析與需求評估</w:t>
      </w:r>
    </w:p>
    <w:p w14:paraId="4D21EA3F" w14:textId="77777777" w:rsidR="003C734E" w:rsidRPr="001F68E0" w:rsidRDefault="00600472" w:rsidP="00270181">
      <w:pPr>
        <w:widowControl/>
        <w:ind w:left="480" w:hanging="480"/>
        <w:rPr>
          <w:rFonts w:eastAsiaTheme="majorEastAsia"/>
        </w:rPr>
      </w:pPr>
      <w:r w:rsidRPr="001F68E0">
        <w:rPr>
          <w:rFonts w:eastAsiaTheme="majorEastAsia"/>
        </w:rPr>
        <w:t>一、輔導團組織目標：</w:t>
      </w:r>
    </w:p>
    <w:p w14:paraId="292453C5" w14:textId="77777777" w:rsidR="003C734E" w:rsidRPr="001F68E0" w:rsidRDefault="00600472" w:rsidP="00270181">
      <w:pPr>
        <w:widowControl/>
        <w:ind w:left="480"/>
        <w:rPr>
          <w:rFonts w:eastAsiaTheme="majorEastAsia"/>
        </w:rPr>
      </w:pPr>
      <w:r w:rsidRPr="001F68E0">
        <w:rPr>
          <w:rFonts w:eastAsiaTheme="majorEastAsia"/>
        </w:rPr>
        <w:t>因應</w:t>
      </w:r>
      <w:r w:rsidRPr="001F68E0">
        <w:rPr>
          <w:rFonts w:eastAsiaTheme="majorEastAsia"/>
        </w:rPr>
        <w:t>12</w:t>
      </w:r>
      <w:r w:rsidRPr="001F68E0">
        <w:rPr>
          <w:rFonts w:eastAsiaTheme="majorEastAsia"/>
        </w:rPr>
        <w:t>年國教新課綱上路，將藉由辦理全縣教師性平研習，增進現場教師</w:t>
      </w:r>
      <w:r w:rsidR="00F0020C" w:rsidRPr="001F68E0">
        <w:rPr>
          <w:rFonts w:eastAsiaTheme="majorEastAsia"/>
        </w:rPr>
        <w:t>性平意識，了解社會現況的性平議題，提升</w:t>
      </w:r>
      <w:r w:rsidRPr="001F68E0">
        <w:rPr>
          <w:rFonts w:eastAsiaTheme="majorEastAsia"/>
        </w:rPr>
        <w:t>對新課綱以及性平議題融入課程素養導向教學與評量設計之能力。</w:t>
      </w:r>
    </w:p>
    <w:p w14:paraId="71AE8115" w14:textId="77777777" w:rsidR="003C734E" w:rsidRPr="001F68E0" w:rsidRDefault="00600472" w:rsidP="00270181">
      <w:pPr>
        <w:widowControl/>
        <w:rPr>
          <w:rFonts w:eastAsiaTheme="majorEastAsia"/>
        </w:rPr>
      </w:pPr>
      <w:r w:rsidRPr="001F68E0">
        <w:rPr>
          <w:rFonts w:eastAsiaTheme="majorEastAsia"/>
        </w:rPr>
        <w:t>二、評估指標：</w:t>
      </w:r>
    </w:p>
    <w:p w14:paraId="4E9AFEA2" w14:textId="77777777" w:rsidR="009D6BE7" w:rsidRPr="001F68E0" w:rsidRDefault="00600472" w:rsidP="009D6BE7">
      <w:pPr>
        <w:widowControl/>
        <w:ind w:left="480"/>
        <w:rPr>
          <w:rFonts w:eastAsiaTheme="majorEastAsia"/>
        </w:rPr>
      </w:pPr>
      <w:r w:rsidRPr="001F68E0">
        <w:rPr>
          <w:rFonts w:eastAsiaTheme="majorEastAsia"/>
        </w:rPr>
        <w:t>回饋問卷：以問卷了解參與研習教師對於研習內容，是否符合教師增能需求，以提供未來辦理研習之參考。了解現場教師在校實施性平教育之困境與所需協助，以供團隊研議解決方案。</w:t>
      </w:r>
    </w:p>
    <w:p w14:paraId="2B277E5F" w14:textId="77777777" w:rsidR="009A0E3B" w:rsidRPr="001F68E0" w:rsidRDefault="009A0E3B" w:rsidP="009D6BE7">
      <w:pPr>
        <w:widowControl/>
        <w:ind w:left="480"/>
        <w:rPr>
          <w:rFonts w:eastAsiaTheme="majorEastAsia"/>
        </w:rPr>
      </w:pPr>
    </w:p>
    <w:p w14:paraId="2527BD1C" w14:textId="77777777" w:rsidR="003C734E" w:rsidRPr="001F68E0" w:rsidRDefault="00600472" w:rsidP="009D6BE7">
      <w:pPr>
        <w:widowControl/>
        <w:rPr>
          <w:rFonts w:eastAsiaTheme="majorEastAsia"/>
          <w:b/>
          <w:sz w:val="28"/>
          <w:szCs w:val="28"/>
        </w:rPr>
      </w:pPr>
      <w:r w:rsidRPr="001F68E0">
        <w:rPr>
          <w:rFonts w:eastAsiaTheme="majorEastAsia"/>
          <w:b/>
          <w:sz w:val="28"/>
          <w:szCs w:val="28"/>
        </w:rPr>
        <w:t>參、目的</w:t>
      </w:r>
    </w:p>
    <w:p w14:paraId="008E904D" w14:textId="77777777" w:rsidR="005274BB" w:rsidRPr="001F68E0" w:rsidRDefault="008D7D9D" w:rsidP="00B81EB7">
      <w:pPr>
        <w:widowControl/>
        <w:ind w:left="480" w:hangingChars="200" w:hanging="480"/>
        <w:rPr>
          <w:rFonts w:eastAsiaTheme="majorEastAsia"/>
        </w:rPr>
      </w:pPr>
      <w:r w:rsidRPr="001F68E0">
        <w:rPr>
          <w:rFonts w:eastAsiaTheme="majorEastAsia"/>
        </w:rPr>
        <w:t>一、</w:t>
      </w:r>
      <w:r w:rsidR="00F06F16" w:rsidRPr="001F68E0">
        <w:rPr>
          <w:rFonts w:eastAsiaTheme="majorEastAsia"/>
        </w:rPr>
        <w:t>透過專題講座讓現場教師針對不同性平議題有新的了解或釐清，並於現場進行微型課程共備與實作，進而願意回到學校在課堂中轉化與實踐。</w:t>
      </w:r>
    </w:p>
    <w:p w14:paraId="78428521" w14:textId="77777777" w:rsidR="009D6BE7" w:rsidRPr="001F68E0" w:rsidRDefault="008D7D9D" w:rsidP="008D7D9D">
      <w:pPr>
        <w:widowControl/>
        <w:rPr>
          <w:rFonts w:eastAsiaTheme="majorEastAsia"/>
        </w:rPr>
      </w:pPr>
      <w:r w:rsidRPr="001F68E0">
        <w:rPr>
          <w:rFonts w:eastAsiaTheme="majorEastAsia"/>
        </w:rPr>
        <w:t>二、</w:t>
      </w:r>
      <w:r w:rsidR="00F06F16" w:rsidRPr="001F68E0">
        <w:rPr>
          <w:rFonts w:eastAsiaTheme="majorEastAsia"/>
        </w:rPr>
        <w:t>透過性平地景踏查與</w:t>
      </w:r>
      <w:r w:rsidR="009D6BE7" w:rsidRPr="001F68E0">
        <w:rPr>
          <w:rFonts w:eastAsiaTheme="majorEastAsia"/>
        </w:rPr>
        <w:t>參與嘉義女兒節</w:t>
      </w:r>
      <w:r w:rsidR="00F06F16" w:rsidRPr="001F68E0">
        <w:rPr>
          <w:rFonts w:eastAsiaTheme="majorEastAsia"/>
        </w:rPr>
        <w:t>活動體驗，深入感受在地的性平文化。</w:t>
      </w:r>
    </w:p>
    <w:p w14:paraId="2AFA34CF" w14:textId="77777777" w:rsidR="009A0E3B" w:rsidRPr="001F68E0" w:rsidRDefault="009A0E3B" w:rsidP="008D7D9D">
      <w:pPr>
        <w:widowControl/>
        <w:rPr>
          <w:rFonts w:eastAsiaTheme="majorEastAsia"/>
        </w:rPr>
      </w:pPr>
    </w:p>
    <w:p w14:paraId="5BC8A4EA" w14:textId="77777777" w:rsidR="003C734E" w:rsidRPr="001F68E0" w:rsidRDefault="00600472" w:rsidP="009D6BE7">
      <w:pPr>
        <w:widowControl/>
        <w:rPr>
          <w:rFonts w:eastAsiaTheme="majorEastAsia"/>
          <w:b/>
          <w:sz w:val="28"/>
          <w:szCs w:val="28"/>
        </w:rPr>
      </w:pPr>
      <w:r w:rsidRPr="001F68E0">
        <w:rPr>
          <w:rFonts w:eastAsiaTheme="majorEastAsia"/>
          <w:b/>
          <w:sz w:val="28"/>
          <w:szCs w:val="28"/>
        </w:rPr>
        <w:t>肆、辦理單位</w:t>
      </w:r>
    </w:p>
    <w:p w14:paraId="3B6B9C4B" w14:textId="77777777" w:rsidR="003C734E" w:rsidRPr="001F68E0" w:rsidRDefault="00600472" w:rsidP="00270181">
      <w:pPr>
        <w:widowControl/>
        <w:ind w:left="1680" w:hanging="1680"/>
        <w:rPr>
          <w:rFonts w:eastAsiaTheme="majorEastAsia"/>
        </w:rPr>
      </w:pPr>
      <w:r w:rsidRPr="001F68E0">
        <w:rPr>
          <w:rFonts w:eastAsiaTheme="majorEastAsia"/>
        </w:rPr>
        <w:t>一、指導單位：教育部國民及學前教育署。</w:t>
      </w:r>
    </w:p>
    <w:p w14:paraId="2A57C9AE" w14:textId="77777777" w:rsidR="003C734E" w:rsidRPr="001F68E0" w:rsidRDefault="00600472" w:rsidP="00270181">
      <w:pPr>
        <w:widowControl/>
        <w:ind w:left="1680" w:hanging="1680"/>
        <w:rPr>
          <w:rFonts w:eastAsiaTheme="majorEastAsia"/>
        </w:rPr>
      </w:pPr>
      <w:r w:rsidRPr="001F68E0">
        <w:rPr>
          <w:rFonts w:eastAsiaTheme="majorEastAsia"/>
        </w:rPr>
        <w:t>二、主辦單位：嘉義縣政府。</w:t>
      </w:r>
    </w:p>
    <w:p w14:paraId="04E0E94A" w14:textId="77777777" w:rsidR="003C734E" w:rsidRPr="001F68E0" w:rsidRDefault="00600472" w:rsidP="00270181">
      <w:pPr>
        <w:widowControl/>
        <w:ind w:left="1680" w:hanging="1680"/>
        <w:rPr>
          <w:rFonts w:eastAsiaTheme="majorEastAsia"/>
        </w:rPr>
      </w:pPr>
      <w:r w:rsidRPr="001F68E0">
        <w:rPr>
          <w:rFonts w:eastAsiaTheme="majorEastAsia"/>
        </w:rPr>
        <w:t>三、承辦單位：嘉義縣國教輔導團性別平等教育議題輔導小組。</w:t>
      </w:r>
    </w:p>
    <w:p w14:paraId="43625D87" w14:textId="3B82D2A2" w:rsidR="003C734E" w:rsidRPr="001F68E0" w:rsidRDefault="00600472" w:rsidP="00270181">
      <w:pPr>
        <w:widowControl/>
        <w:ind w:left="1680" w:hanging="1680"/>
        <w:rPr>
          <w:rFonts w:eastAsiaTheme="majorEastAsia"/>
        </w:rPr>
      </w:pPr>
      <w:r w:rsidRPr="001F68E0">
        <w:rPr>
          <w:rFonts w:eastAsiaTheme="majorEastAsia"/>
        </w:rPr>
        <w:t>四、協辦單位：</w:t>
      </w:r>
      <w:r w:rsidR="000A65A3" w:rsidRPr="001F68E0">
        <w:rPr>
          <w:rFonts w:eastAsiaTheme="majorEastAsia"/>
        </w:rPr>
        <w:t>嘉義縣立平林國小、嘉義縣立民雄國中、嘉義縣立</w:t>
      </w:r>
      <w:r w:rsidR="00041DA4">
        <w:rPr>
          <w:rFonts w:eastAsiaTheme="majorEastAsia" w:hint="eastAsia"/>
        </w:rPr>
        <w:t>灣內</w:t>
      </w:r>
      <w:r w:rsidR="000A65A3" w:rsidRPr="001F68E0">
        <w:rPr>
          <w:rFonts w:eastAsiaTheme="majorEastAsia"/>
        </w:rPr>
        <w:t>國小、嘉義縣立</w:t>
      </w:r>
      <w:r w:rsidR="00687F2F">
        <w:rPr>
          <w:rFonts w:eastAsiaTheme="majorEastAsia" w:hint="eastAsia"/>
        </w:rPr>
        <w:t>義仁</w:t>
      </w:r>
      <w:r w:rsidR="000A65A3" w:rsidRPr="001F68E0">
        <w:rPr>
          <w:rFonts w:eastAsiaTheme="majorEastAsia"/>
        </w:rPr>
        <w:t>國小。</w:t>
      </w:r>
    </w:p>
    <w:p w14:paraId="2FAACCE0" w14:textId="77777777" w:rsidR="003C734E" w:rsidRPr="001F68E0" w:rsidRDefault="00600472" w:rsidP="00270181">
      <w:pPr>
        <w:widowControl/>
        <w:spacing w:before="240"/>
        <w:rPr>
          <w:rFonts w:eastAsiaTheme="majorEastAsia"/>
          <w:b/>
          <w:sz w:val="28"/>
          <w:szCs w:val="28"/>
        </w:rPr>
      </w:pPr>
      <w:r w:rsidRPr="001F68E0">
        <w:rPr>
          <w:rFonts w:eastAsiaTheme="majorEastAsia"/>
          <w:b/>
          <w:sz w:val="28"/>
          <w:szCs w:val="28"/>
        </w:rPr>
        <w:t>伍、辦理日期與活動地點：</w:t>
      </w:r>
    </w:p>
    <w:p w14:paraId="46827621" w14:textId="01A4114B" w:rsidR="001E0A1A" w:rsidRPr="001F68E0" w:rsidRDefault="00911406" w:rsidP="008D0F6D">
      <w:pPr>
        <w:widowControl/>
        <w:rPr>
          <w:rFonts w:eastAsiaTheme="majorEastAsia"/>
        </w:rPr>
      </w:pPr>
      <w:r w:rsidRPr="001F68E0">
        <w:rPr>
          <w:rFonts w:eastAsiaTheme="majorEastAsia"/>
        </w:rPr>
        <w:t>11</w:t>
      </w:r>
      <w:r w:rsidR="006D5E9B">
        <w:rPr>
          <w:rFonts w:eastAsiaTheme="majorEastAsia"/>
        </w:rPr>
        <w:t>1</w:t>
      </w:r>
      <w:r w:rsidR="00600472" w:rsidRPr="001F68E0">
        <w:rPr>
          <w:rFonts w:eastAsiaTheme="majorEastAsia"/>
        </w:rPr>
        <w:t>年</w:t>
      </w:r>
      <w:r w:rsidR="008D0F6D">
        <w:rPr>
          <w:rFonts w:eastAsiaTheme="majorEastAsia" w:hint="eastAsia"/>
        </w:rPr>
        <w:t>7</w:t>
      </w:r>
      <w:r w:rsidR="00600472" w:rsidRPr="001F68E0">
        <w:rPr>
          <w:rFonts w:eastAsiaTheme="majorEastAsia"/>
        </w:rPr>
        <w:t>月</w:t>
      </w:r>
      <w:r w:rsidR="008D0F6D">
        <w:rPr>
          <w:rFonts w:eastAsiaTheme="majorEastAsia"/>
        </w:rPr>
        <w:t>4-6</w:t>
      </w:r>
      <w:r w:rsidR="005274BB" w:rsidRPr="001F68E0">
        <w:rPr>
          <w:rFonts w:eastAsiaTheme="majorEastAsia"/>
        </w:rPr>
        <w:t>日（週</w:t>
      </w:r>
      <w:r w:rsidR="008D0F6D">
        <w:rPr>
          <w:rFonts w:eastAsiaTheme="majorEastAsia" w:hint="eastAsia"/>
        </w:rPr>
        <w:t>一</w:t>
      </w:r>
      <w:r w:rsidR="008D0F6D">
        <w:rPr>
          <w:rFonts w:eastAsiaTheme="majorEastAsia" w:hint="eastAsia"/>
        </w:rPr>
        <w:t>-</w:t>
      </w:r>
      <w:r w:rsidR="008D0F6D">
        <w:rPr>
          <w:rFonts w:eastAsiaTheme="majorEastAsia" w:hint="eastAsia"/>
        </w:rPr>
        <w:t>三</w:t>
      </w:r>
      <w:r w:rsidR="00600472" w:rsidRPr="001F68E0">
        <w:rPr>
          <w:rFonts w:eastAsiaTheme="majorEastAsia"/>
        </w:rPr>
        <w:t>）</w:t>
      </w:r>
      <w:r w:rsidR="005274BB" w:rsidRPr="001F68E0">
        <w:rPr>
          <w:rFonts w:eastAsiaTheme="majorEastAsia"/>
        </w:rPr>
        <w:t>9:00~17:00</w:t>
      </w:r>
      <w:r w:rsidR="005274BB" w:rsidRPr="001F68E0">
        <w:rPr>
          <w:rFonts w:eastAsiaTheme="majorEastAsia"/>
        </w:rPr>
        <w:t>，</w:t>
      </w:r>
      <w:r w:rsidR="001E0A1A" w:rsidRPr="001F68E0">
        <w:rPr>
          <w:rFonts w:eastAsiaTheme="majorEastAsia"/>
        </w:rPr>
        <w:t>於</w:t>
      </w:r>
      <w:r w:rsidR="0021683E">
        <w:rPr>
          <w:rFonts w:eastAsiaTheme="majorEastAsia" w:hint="eastAsia"/>
        </w:rPr>
        <w:t>平林國小四樓英語教室（嘉義縣大林鎮民權路</w:t>
      </w:r>
      <w:r w:rsidR="0021683E">
        <w:rPr>
          <w:rFonts w:eastAsiaTheme="majorEastAsia" w:hint="eastAsia"/>
        </w:rPr>
        <w:t>8</w:t>
      </w:r>
      <w:r w:rsidR="0021683E">
        <w:rPr>
          <w:rFonts w:eastAsiaTheme="majorEastAsia"/>
        </w:rPr>
        <w:t>0</w:t>
      </w:r>
      <w:r w:rsidR="0021683E">
        <w:rPr>
          <w:rFonts w:eastAsiaTheme="majorEastAsia" w:hint="eastAsia"/>
        </w:rPr>
        <w:t>號）</w:t>
      </w:r>
      <w:r w:rsidR="005274BB" w:rsidRPr="001F68E0">
        <w:rPr>
          <w:rFonts w:eastAsiaTheme="majorEastAsia"/>
        </w:rPr>
        <w:t>辦理一場次。</w:t>
      </w:r>
    </w:p>
    <w:p w14:paraId="4E7702FC" w14:textId="77777777" w:rsidR="003C734E" w:rsidRPr="001F68E0" w:rsidRDefault="00600472" w:rsidP="00270181">
      <w:pPr>
        <w:widowControl/>
        <w:spacing w:before="240"/>
        <w:rPr>
          <w:rFonts w:eastAsiaTheme="majorEastAsia"/>
          <w:b/>
          <w:sz w:val="28"/>
          <w:szCs w:val="28"/>
        </w:rPr>
      </w:pPr>
      <w:r w:rsidRPr="001F68E0">
        <w:rPr>
          <w:rFonts w:eastAsiaTheme="majorEastAsia"/>
          <w:b/>
          <w:sz w:val="28"/>
          <w:szCs w:val="28"/>
        </w:rPr>
        <w:t>陸、參加對象與人數：</w:t>
      </w:r>
    </w:p>
    <w:p w14:paraId="46BA6972" w14:textId="777264F8" w:rsidR="001F2C09" w:rsidRPr="0071135D" w:rsidRDefault="00600472" w:rsidP="00270181">
      <w:pPr>
        <w:ind w:left="480"/>
        <w:rPr>
          <w:rFonts w:eastAsiaTheme="majorEastAsia"/>
        </w:rPr>
      </w:pPr>
      <w:r w:rsidRPr="0071135D">
        <w:rPr>
          <w:rFonts w:eastAsiaTheme="majorEastAsia"/>
        </w:rPr>
        <w:t>建議本縣各國中、國小</w:t>
      </w:r>
      <w:r w:rsidR="00885D53" w:rsidRPr="0071135D">
        <w:rPr>
          <w:rFonts w:eastAsiaTheme="majorEastAsia" w:hint="eastAsia"/>
        </w:rPr>
        <w:t>每</w:t>
      </w:r>
      <w:r w:rsidRPr="0071135D">
        <w:rPr>
          <w:rFonts w:eastAsiaTheme="majorEastAsia"/>
        </w:rPr>
        <w:t>校各推派</w:t>
      </w:r>
      <w:r w:rsidRPr="0071135D">
        <w:rPr>
          <w:rFonts w:eastAsiaTheme="majorEastAsia"/>
        </w:rPr>
        <w:t>1</w:t>
      </w:r>
      <w:r w:rsidRPr="0071135D">
        <w:rPr>
          <w:rFonts w:eastAsiaTheme="majorEastAsia"/>
        </w:rPr>
        <w:t>名教師參加，本縣性別平等教育議題輔導小組全體成員參加，共計</w:t>
      </w:r>
      <w:r w:rsidR="008D0F6D">
        <w:rPr>
          <w:rFonts w:eastAsiaTheme="majorEastAsia"/>
        </w:rPr>
        <w:t>180</w:t>
      </w:r>
      <w:r w:rsidRPr="0071135D">
        <w:rPr>
          <w:rFonts w:eastAsiaTheme="majorEastAsia"/>
        </w:rPr>
        <w:t>人次。</w:t>
      </w:r>
    </w:p>
    <w:p w14:paraId="62AD8499" w14:textId="28ADF98B" w:rsidR="00F04175" w:rsidRDefault="00F04175" w:rsidP="00270181">
      <w:pPr>
        <w:ind w:left="480"/>
        <w:rPr>
          <w:rFonts w:eastAsiaTheme="majorEastAsia"/>
        </w:rPr>
      </w:pPr>
    </w:p>
    <w:p w14:paraId="354B05D0" w14:textId="1A2ADEDF" w:rsidR="008D0F6D" w:rsidRDefault="008D0F6D" w:rsidP="00270181">
      <w:pPr>
        <w:ind w:left="480"/>
        <w:rPr>
          <w:rFonts w:eastAsiaTheme="majorEastAsia"/>
        </w:rPr>
      </w:pPr>
    </w:p>
    <w:p w14:paraId="79B4D079" w14:textId="0E381B54" w:rsidR="008D0F6D" w:rsidRDefault="008D0F6D" w:rsidP="00270181">
      <w:pPr>
        <w:ind w:left="480"/>
        <w:rPr>
          <w:rFonts w:eastAsiaTheme="majorEastAsia"/>
        </w:rPr>
      </w:pPr>
    </w:p>
    <w:p w14:paraId="197D1805" w14:textId="6F0F4720" w:rsidR="0021683E" w:rsidRDefault="0021683E" w:rsidP="00270181">
      <w:pPr>
        <w:ind w:left="480"/>
        <w:rPr>
          <w:rFonts w:eastAsiaTheme="majorEastAsia"/>
        </w:rPr>
      </w:pPr>
    </w:p>
    <w:p w14:paraId="38288DE0" w14:textId="06D7942F" w:rsidR="0021683E" w:rsidRDefault="0021683E" w:rsidP="00270181">
      <w:pPr>
        <w:ind w:left="480"/>
        <w:rPr>
          <w:rFonts w:eastAsiaTheme="majorEastAsia"/>
        </w:rPr>
      </w:pPr>
    </w:p>
    <w:p w14:paraId="175C7F55" w14:textId="77777777" w:rsidR="0021683E" w:rsidRDefault="0021683E" w:rsidP="00270181">
      <w:pPr>
        <w:ind w:left="480"/>
        <w:rPr>
          <w:rFonts w:eastAsiaTheme="majorEastAsia"/>
        </w:rPr>
      </w:pPr>
    </w:p>
    <w:p w14:paraId="50184AAC" w14:textId="4EF59A3A" w:rsidR="008D0F6D" w:rsidRDefault="008D0F6D" w:rsidP="00270181">
      <w:pPr>
        <w:ind w:left="480"/>
        <w:rPr>
          <w:rFonts w:eastAsiaTheme="majorEastAsia"/>
        </w:rPr>
      </w:pPr>
    </w:p>
    <w:p w14:paraId="3F2A7292" w14:textId="77777777" w:rsidR="008D0F6D" w:rsidRPr="0071135D" w:rsidRDefault="008D0F6D" w:rsidP="00270181">
      <w:pPr>
        <w:ind w:left="480"/>
        <w:rPr>
          <w:rFonts w:eastAsiaTheme="majorEastAsia"/>
        </w:rPr>
      </w:pPr>
    </w:p>
    <w:p w14:paraId="786C0377" w14:textId="77777777" w:rsidR="003C734E" w:rsidRPr="0071135D" w:rsidRDefault="00600472" w:rsidP="00AE3607">
      <w:pPr>
        <w:rPr>
          <w:rFonts w:eastAsiaTheme="majorEastAsia"/>
          <w:b/>
        </w:rPr>
      </w:pPr>
      <w:r w:rsidRPr="0071135D">
        <w:rPr>
          <w:rFonts w:eastAsiaTheme="majorEastAsia"/>
          <w:b/>
          <w:sz w:val="28"/>
          <w:szCs w:val="28"/>
        </w:rPr>
        <w:lastRenderedPageBreak/>
        <w:t>柒、研習內容：</w:t>
      </w:r>
      <w:r w:rsidRPr="0071135D">
        <w:rPr>
          <w:rFonts w:eastAsiaTheme="majorEastAsia"/>
          <w:b/>
        </w:rPr>
        <w:t xml:space="preserve"> </w:t>
      </w:r>
    </w:p>
    <w:tbl>
      <w:tblPr>
        <w:tblStyle w:val="af5"/>
        <w:tblW w:w="9836" w:type="dxa"/>
        <w:tblInd w:w="1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418"/>
        <w:gridCol w:w="5080"/>
        <w:gridCol w:w="2468"/>
        <w:gridCol w:w="870"/>
      </w:tblGrid>
      <w:tr w:rsidR="001F68E0" w:rsidRPr="0071135D" w14:paraId="1186C98E" w14:textId="77777777" w:rsidTr="002939B8">
        <w:tc>
          <w:tcPr>
            <w:tcW w:w="9836" w:type="dxa"/>
            <w:gridSpan w:val="4"/>
            <w:shd w:val="clear" w:color="auto" w:fill="D9D9D9" w:themeFill="background1" w:themeFillShade="D9"/>
          </w:tcPr>
          <w:p w14:paraId="62CDF041" w14:textId="76927D5C" w:rsidR="003C734E" w:rsidRPr="0071135D" w:rsidRDefault="00911406">
            <w:pPr>
              <w:jc w:val="center"/>
              <w:rPr>
                <w:rFonts w:eastAsiaTheme="majorEastAsia"/>
                <w:b/>
              </w:rPr>
            </w:pPr>
            <w:bookmarkStart w:id="0" w:name="_Hlk106345279"/>
            <w:r w:rsidRPr="0071135D">
              <w:rPr>
                <w:rFonts w:eastAsiaTheme="majorEastAsia"/>
                <w:b/>
                <w:sz w:val="28"/>
                <w:szCs w:val="28"/>
              </w:rPr>
              <w:t>11</w:t>
            </w:r>
            <w:r w:rsidR="008D0F6D">
              <w:rPr>
                <w:rFonts w:eastAsiaTheme="majorEastAsia"/>
                <w:b/>
                <w:sz w:val="28"/>
                <w:szCs w:val="28"/>
              </w:rPr>
              <w:t>1</w:t>
            </w:r>
            <w:r w:rsidR="00600472" w:rsidRPr="0071135D">
              <w:rPr>
                <w:rFonts w:eastAsiaTheme="majorEastAsia"/>
                <w:b/>
                <w:sz w:val="28"/>
                <w:szCs w:val="28"/>
              </w:rPr>
              <w:t>年</w:t>
            </w:r>
            <w:r w:rsidR="008D0F6D">
              <w:rPr>
                <w:rFonts w:eastAsiaTheme="majorEastAsia"/>
                <w:b/>
                <w:sz w:val="28"/>
                <w:szCs w:val="28"/>
              </w:rPr>
              <w:t>7/4</w:t>
            </w:r>
            <w:r w:rsidR="001F2C09" w:rsidRPr="0071135D">
              <w:rPr>
                <w:rFonts w:eastAsiaTheme="majorEastAsia"/>
                <w:b/>
                <w:sz w:val="28"/>
                <w:szCs w:val="28"/>
              </w:rPr>
              <w:t>（週</w:t>
            </w:r>
            <w:r w:rsidR="008D0F6D">
              <w:rPr>
                <w:rFonts w:eastAsiaTheme="majorEastAsia" w:hint="eastAsia"/>
                <w:b/>
                <w:sz w:val="28"/>
                <w:szCs w:val="28"/>
              </w:rPr>
              <w:t>一</w:t>
            </w:r>
            <w:r w:rsidR="00600472" w:rsidRPr="0071135D">
              <w:rPr>
                <w:rFonts w:eastAsiaTheme="majorEastAsia"/>
                <w:b/>
                <w:sz w:val="28"/>
                <w:szCs w:val="28"/>
              </w:rPr>
              <w:t>）</w:t>
            </w:r>
          </w:p>
        </w:tc>
      </w:tr>
      <w:tr w:rsidR="001F68E0" w:rsidRPr="0071135D" w14:paraId="6FE986AA" w14:textId="77777777" w:rsidTr="002939B8">
        <w:trPr>
          <w:trHeight w:val="170"/>
        </w:trPr>
        <w:tc>
          <w:tcPr>
            <w:tcW w:w="1418" w:type="dxa"/>
            <w:shd w:val="clear" w:color="auto" w:fill="F2F2F2" w:themeFill="background1" w:themeFillShade="F2"/>
          </w:tcPr>
          <w:p w14:paraId="7AEEFB30" w14:textId="77777777" w:rsidR="003C734E" w:rsidRPr="0071135D" w:rsidRDefault="00600472">
            <w:pPr>
              <w:spacing w:line="260" w:lineRule="auto"/>
              <w:jc w:val="center"/>
              <w:rPr>
                <w:rFonts w:eastAsiaTheme="majorEastAsia"/>
                <w:sz w:val="22"/>
                <w:szCs w:val="22"/>
              </w:rPr>
            </w:pPr>
            <w:r w:rsidRPr="0071135D">
              <w:rPr>
                <w:rFonts w:eastAsiaTheme="majorEastAsia"/>
                <w:sz w:val="22"/>
                <w:szCs w:val="22"/>
              </w:rPr>
              <w:t>時</w:t>
            </w:r>
            <w:r w:rsidRPr="0071135D">
              <w:rPr>
                <w:rFonts w:eastAsiaTheme="majorEastAsia"/>
                <w:sz w:val="22"/>
                <w:szCs w:val="22"/>
              </w:rPr>
              <w:t xml:space="preserve"> </w:t>
            </w:r>
            <w:r w:rsidRPr="0071135D">
              <w:rPr>
                <w:rFonts w:eastAsiaTheme="majorEastAsia"/>
                <w:sz w:val="22"/>
                <w:szCs w:val="22"/>
              </w:rPr>
              <w:t>間</w:t>
            </w:r>
          </w:p>
        </w:tc>
        <w:tc>
          <w:tcPr>
            <w:tcW w:w="5080" w:type="dxa"/>
            <w:shd w:val="clear" w:color="auto" w:fill="F2F2F2" w:themeFill="background1" w:themeFillShade="F2"/>
            <w:vAlign w:val="center"/>
          </w:tcPr>
          <w:p w14:paraId="3D275FE4" w14:textId="77777777" w:rsidR="003C734E" w:rsidRPr="0071135D" w:rsidRDefault="00600472">
            <w:pPr>
              <w:spacing w:line="260" w:lineRule="auto"/>
              <w:jc w:val="center"/>
              <w:rPr>
                <w:rFonts w:eastAsiaTheme="majorEastAsia"/>
                <w:sz w:val="22"/>
                <w:szCs w:val="22"/>
              </w:rPr>
            </w:pPr>
            <w:r w:rsidRPr="0071135D">
              <w:rPr>
                <w:rFonts w:eastAsiaTheme="majorEastAsia"/>
                <w:sz w:val="22"/>
                <w:szCs w:val="22"/>
              </w:rPr>
              <w:t>活</w:t>
            </w:r>
            <w:r w:rsidRPr="0071135D">
              <w:rPr>
                <w:rFonts w:eastAsiaTheme="majorEastAsia"/>
                <w:sz w:val="22"/>
                <w:szCs w:val="22"/>
              </w:rPr>
              <w:t xml:space="preserve"> </w:t>
            </w:r>
            <w:r w:rsidRPr="0071135D">
              <w:rPr>
                <w:rFonts w:eastAsiaTheme="majorEastAsia"/>
                <w:sz w:val="22"/>
                <w:szCs w:val="22"/>
              </w:rPr>
              <w:t>動</w:t>
            </w:r>
            <w:r w:rsidRPr="0071135D">
              <w:rPr>
                <w:rFonts w:eastAsiaTheme="majorEastAsia"/>
                <w:sz w:val="22"/>
                <w:szCs w:val="22"/>
              </w:rPr>
              <w:t xml:space="preserve"> </w:t>
            </w:r>
            <w:r w:rsidRPr="0071135D">
              <w:rPr>
                <w:rFonts w:eastAsiaTheme="majorEastAsia"/>
                <w:sz w:val="22"/>
                <w:szCs w:val="22"/>
              </w:rPr>
              <w:t>內</w:t>
            </w:r>
            <w:r w:rsidRPr="0071135D">
              <w:rPr>
                <w:rFonts w:eastAsiaTheme="majorEastAsia"/>
                <w:sz w:val="22"/>
                <w:szCs w:val="22"/>
              </w:rPr>
              <w:t xml:space="preserve"> </w:t>
            </w:r>
            <w:r w:rsidRPr="0071135D">
              <w:rPr>
                <w:rFonts w:eastAsiaTheme="majorEastAsia"/>
                <w:sz w:val="22"/>
                <w:szCs w:val="22"/>
              </w:rPr>
              <w:t>容</w:t>
            </w:r>
          </w:p>
        </w:tc>
        <w:tc>
          <w:tcPr>
            <w:tcW w:w="2468" w:type="dxa"/>
            <w:shd w:val="clear" w:color="auto" w:fill="F2F2F2" w:themeFill="background1" w:themeFillShade="F2"/>
            <w:vAlign w:val="center"/>
          </w:tcPr>
          <w:p w14:paraId="2A96869F" w14:textId="77777777" w:rsidR="003C734E" w:rsidRPr="0071135D" w:rsidRDefault="00600472">
            <w:pPr>
              <w:spacing w:line="260" w:lineRule="auto"/>
              <w:jc w:val="center"/>
              <w:rPr>
                <w:rFonts w:eastAsiaTheme="majorEastAsia"/>
                <w:sz w:val="22"/>
                <w:szCs w:val="22"/>
              </w:rPr>
            </w:pPr>
            <w:r w:rsidRPr="0071135D">
              <w:rPr>
                <w:rFonts w:eastAsiaTheme="majorEastAsia"/>
                <w:sz w:val="22"/>
                <w:szCs w:val="22"/>
              </w:rPr>
              <w:t>講師／主持人</w:t>
            </w:r>
          </w:p>
        </w:tc>
        <w:tc>
          <w:tcPr>
            <w:tcW w:w="870" w:type="dxa"/>
            <w:shd w:val="clear" w:color="auto" w:fill="F2F2F2" w:themeFill="background1" w:themeFillShade="F2"/>
            <w:vAlign w:val="center"/>
          </w:tcPr>
          <w:p w14:paraId="6BB73E9A" w14:textId="77777777" w:rsidR="003C734E" w:rsidRPr="0071135D" w:rsidRDefault="00600472">
            <w:pPr>
              <w:spacing w:line="260" w:lineRule="auto"/>
              <w:jc w:val="center"/>
              <w:rPr>
                <w:rFonts w:eastAsiaTheme="majorEastAsia"/>
                <w:sz w:val="22"/>
                <w:szCs w:val="22"/>
              </w:rPr>
            </w:pPr>
            <w:r w:rsidRPr="0071135D">
              <w:rPr>
                <w:rFonts w:eastAsiaTheme="majorEastAsia"/>
                <w:sz w:val="22"/>
                <w:szCs w:val="22"/>
              </w:rPr>
              <w:t>備註</w:t>
            </w:r>
          </w:p>
        </w:tc>
      </w:tr>
      <w:tr w:rsidR="00E33D8D" w:rsidRPr="0071135D" w14:paraId="62020FEA" w14:textId="77777777" w:rsidTr="00AE3607">
        <w:trPr>
          <w:trHeight w:val="170"/>
        </w:trPr>
        <w:tc>
          <w:tcPr>
            <w:tcW w:w="1418" w:type="dxa"/>
            <w:vAlign w:val="center"/>
          </w:tcPr>
          <w:p w14:paraId="6CE0172C" w14:textId="77777777" w:rsidR="00E33D8D" w:rsidRPr="0071135D" w:rsidRDefault="00E33D8D" w:rsidP="00E33D8D">
            <w:pPr>
              <w:spacing w:line="260" w:lineRule="auto"/>
              <w:jc w:val="center"/>
              <w:rPr>
                <w:rFonts w:eastAsiaTheme="majorEastAsia"/>
                <w:sz w:val="22"/>
                <w:szCs w:val="22"/>
              </w:rPr>
            </w:pPr>
            <w:r w:rsidRPr="0071135D">
              <w:rPr>
                <w:rFonts w:eastAsiaTheme="majorEastAsia"/>
                <w:sz w:val="22"/>
                <w:szCs w:val="22"/>
              </w:rPr>
              <w:t>08:40~09:00</w:t>
            </w:r>
          </w:p>
        </w:tc>
        <w:tc>
          <w:tcPr>
            <w:tcW w:w="5080" w:type="dxa"/>
            <w:vAlign w:val="center"/>
          </w:tcPr>
          <w:p w14:paraId="6BE5F715" w14:textId="1BE31C7C" w:rsidR="00E33D8D" w:rsidRPr="0071135D" w:rsidRDefault="00E33D8D" w:rsidP="00E33D8D">
            <w:pPr>
              <w:spacing w:line="260" w:lineRule="auto"/>
              <w:jc w:val="center"/>
              <w:rPr>
                <w:rFonts w:eastAsiaTheme="majorEastAsia"/>
                <w:sz w:val="22"/>
                <w:szCs w:val="22"/>
              </w:rPr>
            </w:pPr>
            <w:r w:rsidRPr="0071135D">
              <w:rPr>
                <w:rFonts w:eastAsiaTheme="majorEastAsia"/>
                <w:sz w:val="22"/>
                <w:szCs w:val="22"/>
              </w:rPr>
              <w:t>報到</w:t>
            </w:r>
          </w:p>
        </w:tc>
        <w:tc>
          <w:tcPr>
            <w:tcW w:w="2468" w:type="dxa"/>
            <w:vAlign w:val="center"/>
          </w:tcPr>
          <w:p w14:paraId="7044C375" w14:textId="77777777" w:rsidR="00E33D8D" w:rsidRPr="0071135D" w:rsidRDefault="00E33D8D" w:rsidP="00E33D8D">
            <w:pPr>
              <w:spacing w:line="260" w:lineRule="auto"/>
              <w:jc w:val="center"/>
              <w:rPr>
                <w:rFonts w:eastAsiaTheme="majorEastAsia"/>
                <w:sz w:val="22"/>
                <w:szCs w:val="22"/>
              </w:rPr>
            </w:pPr>
            <w:r w:rsidRPr="0071135D">
              <w:rPr>
                <w:rFonts w:eastAsiaTheme="majorEastAsia"/>
                <w:sz w:val="22"/>
                <w:szCs w:val="22"/>
              </w:rPr>
              <w:t>性平輔導員</w:t>
            </w:r>
          </w:p>
        </w:tc>
        <w:tc>
          <w:tcPr>
            <w:tcW w:w="870" w:type="dxa"/>
            <w:vAlign w:val="center"/>
          </w:tcPr>
          <w:p w14:paraId="190B4FD3" w14:textId="77777777" w:rsidR="00E33D8D" w:rsidRPr="0071135D" w:rsidRDefault="00E33D8D" w:rsidP="00E33D8D">
            <w:pPr>
              <w:spacing w:line="260" w:lineRule="auto"/>
              <w:jc w:val="center"/>
              <w:rPr>
                <w:rFonts w:eastAsiaTheme="majorEastAsia"/>
                <w:sz w:val="22"/>
                <w:szCs w:val="22"/>
              </w:rPr>
            </w:pPr>
          </w:p>
        </w:tc>
      </w:tr>
      <w:tr w:rsidR="00E33D8D" w:rsidRPr="001F68E0" w14:paraId="2BF29329" w14:textId="77777777" w:rsidTr="00E33D8D">
        <w:trPr>
          <w:trHeight w:val="299"/>
        </w:trPr>
        <w:tc>
          <w:tcPr>
            <w:tcW w:w="1418" w:type="dxa"/>
            <w:vAlign w:val="center"/>
          </w:tcPr>
          <w:p w14:paraId="0429820B" w14:textId="55894B68" w:rsidR="00E33D8D" w:rsidRPr="0071135D" w:rsidRDefault="00E33D8D" w:rsidP="00E33D8D">
            <w:pPr>
              <w:spacing w:line="260" w:lineRule="auto"/>
              <w:jc w:val="center"/>
              <w:rPr>
                <w:rFonts w:eastAsiaTheme="majorEastAsia"/>
                <w:sz w:val="22"/>
                <w:szCs w:val="22"/>
              </w:rPr>
            </w:pPr>
            <w:r w:rsidRPr="0071135D">
              <w:rPr>
                <w:rFonts w:eastAsiaTheme="majorEastAsia"/>
                <w:sz w:val="22"/>
                <w:szCs w:val="22"/>
              </w:rPr>
              <w:t>09:00~10:</w:t>
            </w:r>
            <w:r>
              <w:rPr>
                <w:rFonts w:eastAsiaTheme="majorEastAsia"/>
                <w:sz w:val="22"/>
                <w:szCs w:val="22"/>
              </w:rPr>
              <w:t>30</w:t>
            </w:r>
          </w:p>
        </w:tc>
        <w:tc>
          <w:tcPr>
            <w:tcW w:w="5080" w:type="dxa"/>
            <w:vAlign w:val="center"/>
          </w:tcPr>
          <w:p w14:paraId="0F1CAB00"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從校園性平事件發展趨勢，理解性平新興議題</w:t>
            </w:r>
          </w:p>
          <w:p w14:paraId="476E810A" w14:textId="59D8E6B5" w:rsidR="00E33D8D" w:rsidRPr="0071135D" w:rsidRDefault="00E33D8D" w:rsidP="00E33D8D">
            <w:pPr>
              <w:spacing w:line="260" w:lineRule="auto"/>
              <w:jc w:val="center"/>
              <w:rPr>
                <w:rFonts w:eastAsiaTheme="majorEastAsia"/>
                <w:sz w:val="22"/>
                <w:szCs w:val="22"/>
              </w:rPr>
            </w:pPr>
            <w:r>
              <w:rPr>
                <w:rFonts w:eastAsiaTheme="majorEastAsia"/>
                <w:sz w:val="22"/>
                <w:szCs w:val="22"/>
              </w:rPr>
              <w:t>—</w:t>
            </w:r>
            <w:r>
              <w:rPr>
                <w:rFonts w:eastAsiaTheme="majorEastAsia" w:hint="eastAsia"/>
                <w:sz w:val="22"/>
                <w:szCs w:val="22"/>
              </w:rPr>
              <w:t>數位性別暴力及跟蹤騷擾防治法</w:t>
            </w:r>
          </w:p>
        </w:tc>
        <w:tc>
          <w:tcPr>
            <w:tcW w:w="2468" w:type="dxa"/>
            <w:vAlign w:val="center"/>
          </w:tcPr>
          <w:p w14:paraId="53FBDF4C"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桃園市中原國小</w:t>
            </w:r>
          </w:p>
          <w:p w14:paraId="75593A71" w14:textId="73FC497D" w:rsidR="00E33D8D" w:rsidRPr="0071135D" w:rsidRDefault="00E33D8D" w:rsidP="00E33D8D">
            <w:pPr>
              <w:spacing w:line="260" w:lineRule="auto"/>
              <w:jc w:val="center"/>
              <w:rPr>
                <w:rFonts w:eastAsiaTheme="majorEastAsia"/>
                <w:sz w:val="22"/>
                <w:szCs w:val="22"/>
              </w:rPr>
            </w:pPr>
            <w:r>
              <w:rPr>
                <w:rFonts w:eastAsiaTheme="majorEastAsia" w:hint="eastAsia"/>
                <w:sz w:val="22"/>
                <w:szCs w:val="22"/>
              </w:rPr>
              <w:t>黃木姻校長</w:t>
            </w:r>
          </w:p>
        </w:tc>
        <w:tc>
          <w:tcPr>
            <w:tcW w:w="870" w:type="dxa"/>
            <w:vAlign w:val="center"/>
          </w:tcPr>
          <w:p w14:paraId="7B23EAC5" w14:textId="0C8FFB2D" w:rsidR="00E33D8D" w:rsidRPr="001F68E0" w:rsidRDefault="00E33D8D" w:rsidP="00E33D8D">
            <w:pPr>
              <w:spacing w:line="260" w:lineRule="auto"/>
              <w:jc w:val="center"/>
              <w:rPr>
                <w:rFonts w:eastAsiaTheme="majorEastAsia"/>
                <w:sz w:val="22"/>
                <w:szCs w:val="22"/>
              </w:rPr>
            </w:pPr>
          </w:p>
        </w:tc>
      </w:tr>
      <w:tr w:rsidR="00E33D8D" w:rsidRPr="001F68E0" w14:paraId="78D6E387" w14:textId="77777777" w:rsidTr="00AE3607">
        <w:trPr>
          <w:trHeight w:val="170"/>
        </w:trPr>
        <w:tc>
          <w:tcPr>
            <w:tcW w:w="1418" w:type="dxa"/>
            <w:vAlign w:val="center"/>
          </w:tcPr>
          <w:p w14:paraId="14044EA9" w14:textId="00DABF37" w:rsidR="00E33D8D" w:rsidRPr="001F68E0" w:rsidRDefault="00E33D8D" w:rsidP="00E33D8D">
            <w:pPr>
              <w:spacing w:line="260" w:lineRule="auto"/>
              <w:jc w:val="center"/>
              <w:rPr>
                <w:rFonts w:eastAsiaTheme="majorEastAsia"/>
                <w:sz w:val="22"/>
                <w:szCs w:val="22"/>
              </w:rPr>
            </w:pPr>
            <w:r w:rsidRPr="001F68E0">
              <w:rPr>
                <w:rFonts w:eastAsiaTheme="majorEastAsia"/>
                <w:sz w:val="22"/>
                <w:szCs w:val="22"/>
              </w:rPr>
              <w:t>10:</w:t>
            </w:r>
            <w:r>
              <w:rPr>
                <w:rFonts w:eastAsiaTheme="majorEastAsia"/>
                <w:sz w:val="22"/>
                <w:szCs w:val="22"/>
              </w:rPr>
              <w:t>30</w:t>
            </w:r>
            <w:r w:rsidRPr="001F68E0">
              <w:rPr>
                <w:rFonts w:eastAsiaTheme="majorEastAsia"/>
                <w:sz w:val="22"/>
                <w:szCs w:val="22"/>
              </w:rPr>
              <w:t>~10:</w:t>
            </w:r>
            <w:r>
              <w:rPr>
                <w:rFonts w:eastAsiaTheme="majorEastAsia"/>
                <w:sz w:val="22"/>
                <w:szCs w:val="22"/>
              </w:rPr>
              <w:t>4</w:t>
            </w:r>
            <w:r w:rsidRPr="001F68E0">
              <w:rPr>
                <w:rFonts w:eastAsiaTheme="majorEastAsia"/>
                <w:sz w:val="22"/>
                <w:szCs w:val="22"/>
              </w:rPr>
              <w:t>0</w:t>
            </w:r>
          </w:p>
        </w:tc>
        <w:tc>
          <w:tcPr>
            <w:tcW w:w="5080" w:type="dxa"/>
            <w:vAlign w:val="center"/>
          </w:tcPr>
          <w:p w14:paraId="044A56CE" w14:textId="2DBF8F25" w:rsidR="00E33D8D" w:rsidRPr="001F68E0" w:rsidRDefault="00E33D8D" w:rsidP="00E33D8D">
            <w:pPr>
              <w:spacing w:line="260" w:lineRule="auto"/>
              <w:jc w:val="center"/>
              <w:rPr>
                <w:rFonts w:eastAsiaTheme="majorEastAsia"/>
                <w:sz w:val="22"/>
                <w:szCs w:val="22"/>
              </w:rPr>
            </w:pPr>
            <w:r>
              <w:rPr>
                <w:rFonts w:eastAsiaTheme="majorEastAsia" w:hint="eastAsia"/>
                <w:sz w:val="22"/>
                <w:szCs w:val="22"/>
              </w:rPr>
              <w:t>喝杯茶，休息一下</w:t>
            </w:r>
          </w:p>
        </w:tc>
        <w:tc>
          <w:tcPr>
            <w:tcW w:w="2468" w:type="dxa"/>
            <w:vAlign w:val="center"/>
          </w:tcPr>
          <w:p w14:paraId="32F0D329" w14:textId="04124C58" w:rsidR="00E33D8D" w:rsidRPr="001F68E0" w:rsidRDefault="00E33D8D" w:rsidP="00E33D8D">
            <w:pPr>
              <w:spacing w:line="260" w:lineRule="auto"/>
              <w:jc w:val="center"/>
              <w:rPr>
                <w:rFonts w:eastAsiaTheme="majorEastAsia"/>
                <w:sz w:val="22"/>
                <w:szCs w:val="22"/>
              </w:rPr>
            </w:pPr>
            <w:r w:rsidRPr="0071135D">
              <w:rPr>
                <w:rFonts w:eastAsiaTheme="majorEastAsia"/>
                <w:sz w:val="22"/>
                <w:szCs w:val="22"/>
              </w:rPr>
              <w:t>性平輔導員</w:t>
            </w:r>
          </w:p>
        </w:tc>
        <w:tc>
          <w:tcPr>
            <w:tcW w:w="870" w:type="dxa"/>
            <w:vAlign w:val="center"/>
          </w:tcPr>
          <w:p w14:paraId="5BE199D2" w14:textId="77777777" w:rsidR="00E33D8D" w:rsidRPr="001F68E0" w:rsidRDefault="00E33D8D" w:rsidP="00E33D8D">
            <w:pPr>
              <w:spacing w:line="260" w:lineRule="auto"/>
              <w:jc w:val="center"/>
              <w:rPr>
                <w:rFonts w:eastAsiaTheme="majorEastAsia"/>
                <w:sz w:val="22"/>
                <w:szCs w:val="22"/>
              </w:rPr>
            </w:pPr>
          </w:p>
        </w:tc>
      </w:tr>
      <w:tr w:rsidR="00E33D8D" w:rsidRPr="001F68E0" w14:paraId="7AE63F73" w14:textId="77777777" w:rsidTr="00AE3607">
        <w:trPr>
          <w:trHeight w:val="170"/>
        </w:trPr>
        <w:tc>
          <w:tcPr>
            <w:tcW w:w="1418" w:type="dxa"/>
            <w:vAlign w:val="center"/>
          </w:tcPr>
          <w:p w14:paraId="66E3B4DE" w14:textId="240E5BBE" w:rsidR="00E33D8D" w:rsidRPr="001F68E0" w:rsidRDefault="00E33D8D" w:rsidP="00E33D8D">
            <w:pPr>
              <w:spacing w:line="260" w:lineRule="auto"/>
              <w:jc w:val="center"/>
              <w:rPr>
                <w:rFonts w:eastAsiaTheme="majorEastAsia"/>
                <w:sz w:val="22"/>
                <w:szCs w:val="22"/>
              </w:rPr>
            </w:pPr>
            <w:r w:rsidRPr="001F68E0">
              <w:rPr>
                <w:rFonts w:eastAsiaTheme="majorEastAsia"/>
                <w:sz w:val="22"/>
                <w:szCs w:val="22"/>
              </w:rPr>
              <w:t>10:</w:t>
            </w:r>
            <w:r>
              <w:rPr>
                <w:rFonts w:eastAsiaTheme="majorEastAsia"/>
                <w:sz w:val="22"/>
                <w:szCs w:val="22"/>
              </w:rPr>
              <w:t>4</w:t>
            </w:r>
            <w:r w:rsidRPr="001F68E0">
              <w:rPr>
                <w:rFonts w:eastAsiaTheme="majorEastAsia"/>
                <w:sz w:val="22"/>
                <w:szCs w:val="22"/>
              </w:rPr>
              <w:t>0~1</w:t>
            </w:r>
            <w:r>
              <w:rPr>
                <w:rFonts w:eastAsiaTheme="majorEastAsia"/>
                <w:sz w:val="22"/>
                <w:szCs w:val="22"/>
              </w:rPr>
              <w:t>2</w:t>
            </w:r>
            <w:r w:rsidRPr="001F68E0">
              <w:rPr>
                <w:rFonts w:eastAsiaTheme="majorEastAsia"/>
                <w:sz w:val="22"/>
                <w:szCs w:val="22"/>
              </w:rPr>
              <w:t>:10</w:t>
            </w:r>
          </w:p>
        </w:tc>
        <w:tc>
          <w:tcPr>
            <w:tcW w:w="5080" w:type="dxa"/>
            <w:vAlign w:val="center"/>
          </w:tcPr>
          <w:p w14:paraId="30ED3FCD" w14:textId="77777777" w:rsidR="00E33D8D" w:rsidRDefault="00E33D8D" w:rsidP="00E33D8D">
            <w:pPr>
              <w:spacing w:line="260" w:lineRule="auto"/>
              <w:jc w:val="center"/>
              <w:rPr>
                <w:rFonts w:eastAsiaTheme="majorEastAsia"/>
                <w:sz w:val="22"/>
                <w:szCs w:val="22"/>
              </w:rPr>
            </w:pPr>
            <w:r w:rsidRPr="00BB435B">
              <w:rPr>
                <w:rFonts w:eastAsiaTheme="majorEastAsia" w:hint="eastAsia"/>
                <w:sz w:val="22"/>
                <w:szCs w:val="22"/>
              </w:rPr>
              <w:t>從校園性平事件發展趨勢，理解性平新興議題</w:t>
            </w:r>
          </w:p>
          <w:p w14:paraId="489E882F" w14:textId="18B56295" w:rsidR="00E33D8D" w:rsidRPr="001F68E0" w:rsidRDefault="00E33D8D" w:rsidP="00E33D8D">
            <w:pPr>
              <w:spacing w:line="260" w:lineRule="auto"/>
              <w:jc w:val="center"/>
              <w:rPr>
                <w:rFonts w:eastAsiaTheme="majorEastAsia"/>
                <w:sz w:val="22"/>
                <w:szCs w:val="22"/>
              </w:rPr>
            </w:pPr>
            <w:r w:rsidRPr="00BB435B">
              <w:rPr>
                <w:rFonts w:eastAsiaTheme="majorEastAsia" w:hint="eastAsia"/>
                <w:sz w:val="22"/>
                <w:szCs w:val="22"/>
              </w:rPr>
              <w:t>—數位性別暴力及</w:t>
            </w:r>
            <w:r w:rsidRPr="006E41B2">
              <w:rPr>
                <w:rFonts w:eastAsiaTheme="majorEastAsia" w:hint="eastAsia"/>
                <w:sz w:val="22"/>
                <w:szCs w:val="22"/>
              </w:rPr>
              <w:t>跟蹤騷擾防治法</w:t>
            </w:r>
          </w:p>
        </w:tc>
        <w:tc>
          <w:tcPr>
            <w:tcW w:w="2468" w:type="dxa"/>
            <w:vAlign w:val="center"/>
          </w:tcPr>
          <w:p w14:paraId="47D40C3B"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桃園市中原國小</w:t>
            </w:r>
          </w:p>
          <w:p w14:paraId="04DB3D42" w14:textId="2CE602DC" w:rsidR="00E33D8D" w:rsidRPr="001F68E0" w:rsidRDefault="00E33D8D" w:rsidP="00E33D8D">
            <w:pPr>
              <w:spacing w:line="260" w:lineRule="auto"/>
              <w:jc w:val="center"/>
              <w:rPr>
                <w:rFonts w:eastAsiaTheme="majorEastAsia"/>
                <w:sz w:val="22"/>
                <w:szCs w:val="22"/>
              </w:rPr>
            </w:pPr>
            <w:r>
              <w:rPr>
                <w:rFonts w:eastAsiaTheme="majorEastAsia" w:hint="eastAsia"/>
                <w:sz w:val="22"/>
                <w:szCs w:val="22"/>
              </w:rPr>
              <w:t>黃木姻校長</w:t>
            </w:r>
          </w:p>
        </w:tc>
        <w:tc>
          <w:tcPr>
            <w:tcW w:w="870" w:type="dxa"/>
            <w:vAlign w:val="center"/>
          </w:tcPr>
          <w:p w14:paraId="69C9B9B5" w14:textId="5CBB630C" w:rsidR="00E33D8D" w:rsidRPr="001F68E0" w:rsidRDefault="00E33D8D" w:rsidP="00E33D8D">
            <w:pPr>
              <w:spacing w:line="260" w:lineRule="auto"/>
              <w:jc w:val="center"/>
              <w:rPr>
                <w:rFonts w:eastAsiaTheme="majorEastAsia"/>
                <w:sz w:val="22"/>
                <w:szCs w:val="22"/>
              </w:rPr>
            </w:pPr>
          </w:p>
        </w:tc>
      </w:tr>
      <w:tr w:rsidR="00E33D8D" w:rsidRPr="001F68E0" w14:paraId="05731FB7" w14:textId="77777777" w:rsidTr="00AE3607">
        <w:trPr>
          <w:trHeight w:val="170"/>
        </w:trPr>
        <w:tc>
          <w:tcPr>
            <w:tcW w:w="1418" w:type="dxa"/>
            <w:vAlign w:val="center"/>
          </w:tcPr>
          <w:p w14:paraId="6E1D11CA" w14:textId="67428D3C" w:rsidR="00E33D8D" w:rsidRPr="001F68E0" w:rsidRDefault="00E33D8D" w:rsidP="00E33D8D">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2</w:t>
            </w:r>
            <w:r w:rsidRPr="001F68E0">
              <w:rPr>
                <w:rFonts w:eastAsiaTheme="majorEastAsia"/>
                <w:sz w:val="22"/>
                <w:szCs w:val="22"/>
              </w:rPr>
              <w:t>:10~1</w:t>
            </w:r>
            <w:r>
              <w:rPr>
                <w:rFonts w:eastAsiaTheme="majorEastAsia"/>
                <w:sz w:val="22"/>
                <w:szCs w:val="22"/>
              </w:rPr>
              <w:t>3</w:t>
            </w:r>
            <w:r w:rsidRPr="001F68E0">
              <w:rPr>
                <w:rFonts w:eastAsiaTheme="majorEastAsia"/>
                <w:sz w:val="22"/>
                <w:szCs w:val="22"/>
              </w:rPr>
              <w:t>:</w:t>
            </w:r>
            <w:r>
              <w:rPr>
                <w:rFonts w:eastAsiaTheme="majorEastAsia"/>
                <w:sz w:val="22"/>
                <w:szCs w:val="22"/>
              </w:rPr>
              <w:t>3</w:t>
            </w:r>
            <w:r w:rsidRPr="001F68E0">
              <w:rPr>
                <w:rFonts w:eastAsiaTheme="majorEastAsia"/>
                <w:sz w:val="22"/>
                <w:szCs w:val="22"/>
              </w:rPr>
              <w:t>0</w:t>
            </w:r>
          </w:p>
        </w:tc>
        <w:tc>
          <w:tcPr>
            <w:tcW w:w="5080" w:type="dxa"/>
            <w:vAlign w:val="center"/>
          </w:tcPr>
          <w:p w14:paraId="6C406BB0" w14:textId="19D65006" w:rsidR="00E33D8D" w:rsidRPr="001F68E0" w:rsidRDefault="00E33D8D" w:rsidP="00E33D8D">
            <w:pPr>
              <w:spacing w:line="260" w:lineRule="auto"/>
              <w:ind w:firstLine="14"/>
              <w:jc w:val="center"/>
              <w:rPr>
                <w:rFonts w:eastAsiaTheme="majorEastAsia"/>
                <w:sz w:val="22"/>
                <w:szCs w:val="22"/>
              </w:rPr>
            </w:pPr>
            <w:r>
              <w:rPr>
                <w:rFonts w:eastAsiaTheme="majorEastAsia" w:hint="eastAsia"/>
                <w:sz w:val="22"/>
                <w:szCs w:val="22"/>
              </w:rPr>
              <w:t>午餐時間</w:t>
            </w:r>
          </w:p>
        </w:tc>
        <w:tc>
          <w:tcPr>
            <w:tcW w:w="2468" w:type="dxa"/>
            <w:vAlign w:val="center"/>
          </w:tcPr>
          <w:p w14:paraId="7E704222" w14:textId="4D0772C8" w:rsidR="00E33D8D" w:rsidRPr="001F68E0" w:rsidRDefault="00E33D8D" w:rsidP="00E33D8D">
            <w:pPr>
              <w:spacing w:line="260" w:lineRule="auto"/>
              <w:jc w:val="center"/>
              <w:rPr>
                <w:rFonts w:eastAsiaTheme="majorEastAsia"/>
                <w:sz w:val="22"/>
                <w:szCs w:val="22"/>
              </w:rPr>
            </w:pPr>
            <w:r w:rsidRPr="0071135D">
              <w:rPr>
                <w:rFonts w:eastAsiaTheme="majorEastAsia"/>
                <w:sz w:val="22"/>
                <w:szCs w:val="22"/>
              </w:rPr>
              <w:t>性平輔導員</w:t>
            </w:r>
          </w:p>
        </w:tc>
        <w:tc>
          <w:tcPr>
            <w:tcW w:w="870" w:type="dxa"/>
            <w:vAlign w:val="center"/>
          </w:tcPr>
          <w:p w14:paraId="33A614A7" w14:textId="77777777" w:rsidR="00E33D8D" w:rsidRPr="001F68E0" w:rsidRDefault="00E33D8D" w:rsidP="00E33D8D">
            <w:pPr>
              <w:spacing w:line="260" w:lineRule="auto"/>
              <w:jc w:val="center"/>
              <w:rPr>
                <w:rFonts w:eastAsiaTheme="majorEastAsia"/>
                <w:sz w:val="22"/>
                <w:szCs w:val="22"/>
              </w:rPr>
            </w:pPr>
          </w:p>
        </w:tc>
      </w:tr>
      <w:tr w:rsidR="00E33D8D" w:rsidRPr="001F68E0" w14:paraId="32DE69C4" w14:textId="77777777" w:rsidTr="00AE3607">
        <w:trPr>
          <w:trHeight w:val="170"/>
        </w:trPr>
        <w:tc>
          <w:tcPr>
            <w:tcW w:w="1418" w:type="dxa"/>
            <w:vAlign w:val="center"/>
          </w:tcPr>
          <w:p w14:paraId="0C152F0F" w14:textId="31B76BFF" w:rsidR="00E33D8D" w:rsidRPr="001F68E0" w:rsidRDefault="00E33D8D" w:rsidP="00E33D8D">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3</w:t>
            </w:r>
            <w:r w:rsidRPr="001F68E0">
              <w:rPr>
                <w:rFonts w:eastAsiaTheme="majorEastAsia"/>
                <w:sz w:val="22"/>
                <w:szCs w:val="22"/>
              </w:rPr>
              <w:t>:</w:t>
            </w:r>
            <w:r>
              <w:rPr>
                <w:rFonts w:eastAsiaTheme="majorEastAsia"/>
                <w:sz w:val="22"/>
                <w:szCs w:val="22"/>
              </w:rPr>
              <w:t>3</w:t>
            </w:r>
            <w:r w:rsidRPr="001F68E0">
              <w:rPr>
                <w:rFonts w:eastAsiaTheme="majorEastAsia"/>
                <w:sz w:val="22"/>
                <w:szCs w:val="22"/>
              </w:rPr>
              <w:t>0~1</w:t>
            </w:r>
            <w:r>
              <w:rPr>
                <w:rFonts w:eastAsiaTheme="majorEastAsia"/>
                <w:sz w:val="22"/>
                <w:szCs w:val="22"/>
              </w:rPr>
              <w:t>4</w:t>
            </w:r>
            <w:r w:rsidRPr="001F68E0">
              <w:rPr>
                <w:rFonts w:eastAsiaTheme="majorEastAsia"/>
                <w:sz w:val="22"/>
                <w:szCs w:val="22"/>
              </w:rPr>
              <w:t>:</w:t>
            </w:r>
            <w:r>
              <w:rPr>
                <w:rFonts w:eastAsiaTheme="majorEastAsia"/>
                <w:sz w:val="22"/>
                <w:szCs w:val="22"/>
              </w:rPr>
              <w:t>4</w:t>
            </w:r>
            <w:r w:rsidRPr="001F68E0">
              <w:rPr>
                <w:rFonts w:eastAsiaTheme="majorEastAsia"/>
                <w:sz w:val="22"/>
                <w:szCs w:val="22"/>
              </w:rPr>
              <w:t>0</w:t>
            </w:r>
          </w:p>
        </w:tc>
        <w:tc>
          <w:tcPr>
            <w:tcW w:w="5080" w:type="dxa"/>
            <w:vAlign w:val="center"/>
          </w:tcPr>
          <w:p w14:paraId="2799FE44"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一、數位性平暴力解謎遊戲教學法解析及實作演練</w:t>
            </w:r>
          </w:p>
          <w:p w14:paraId="59BC35A4" w14:textId="77777777" w:rsidR="00E33D8D" w:rsidRDefault="00E33D8D" w:rsidP="00E33D8D">
            <w:pPr>
              <w:spacing w:line="260" w:lineRule="auto"/>
              <w:jc w:val="center"/>
              <w:rPr>
                <w:rFonts w:eastAsiaTheme="majorEastAsia"/>
                <w:sz w:val="22"/>
                <w:szCs w:val="22"/>
              </w:rPr>
            </w:pPr>
            <w:r>
              <w:rPr>
                <w:rFonts w:asciiTheme="majorEastAsia" w:eastAsiaTheme="majorEastAsia" w:hAnsiTheme="majorEastAsia" w:hint="eastAsia"/>
                <w:sz w:val="22"/>
                <w:szCs w:val="22"/>
              </w:rPr>
              <w:t>國中小組:「</w:t>
            </w:r>
            <w:r>
              <w:rPr>
                <w:rFonts w:eastAsiaTheme="majorEastAsia" w:hint="eastAsia"/>
                <w:sz w:val="22"/>
                <w:szCs w:val="22"/>
              </w:rPr>
              <w:t>小燈探」</w:t>
            </w:r>
          </w:p>
          <w:p w14:paraId="23BB0EFE" w14:textId="2462C499" w:rsidR="00E33D8D" w:rsidRPr="001F68E0" w:rsidRDefault="00E33D8D" w:rsidP="00E33D8D">
            <w:pPr>
              <w:spacing w:line="260" w:lineRule="auto"/>
              <w:ind w:firstLine="14"/>
              <w:jc w:val="center"/>
              <w:rPr>
                <w:rFonts w:eastAsiaTheme="majorEastAsia"/>
                <w:sz w:val="22"/>
                <w:szCs w:val="22"/>
              </w:rPr>
            </w:pPr>
            <w:r>
              <w:rPr>
                <w:rFonts w:eastAsiaTheme="majorEastAsia" w:hint="eastAsia"/>
                <w:sz w:val="22"/>
                <w:szCs w:val="22"/>
              </w:rPr>
              <w:t>二、學校實務運用及推廣分享</w:t>
            </w:r>
          </w:p>
        </w:tc>
        <w:tc>
          <w:tcPr>
            <w:tcW w:w="2468" w:type="dxa"/>
            <w:vAlign w:val="center"/>
          </w:tcPr>
          <w:p w14:paraId="0F087A15"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桃園市中原國小</w:t>
            </w:r>
          </w:p>
          <w:p w14:paraId="5A3AF71F" w14:textId="53402808" w:rsidR="00E33D8D" w:rsidRPr="001F68E0" w:rsidRDefault="00E33D8D" w:rsidP="00E33D8D">
            <w:pPr>
              <w:spacing w:line="260" w:lineRule="auto"/>
              <w:jc w:val="center"/>
              <w:rPr>
                <w:rFonts w:eastAsiaTheme="majorEastAsia"/>
                <w:sz w:val="22"/>
                <w:szCs w:val="22"/>
              </w:rPr>
            </w:pPr>
            <w:r>
              <w:rPr>
                <w:rFonts w:eastAsiaTheme="majorEastAsia" w:hint="eastAsia"/>
                <w:sz w:val="22"/>
                <w:szCs w:val="22"/>
              </w:rPr>
              <w:t>黃木姻校長</w:t>
            </w:r>
          </w:p>
        </w:tc>
        <w:tc>
          <w:tcPr>
            <w:tcW w:w="870" w:type="dxa"/>
            <w:vAlign w:val="center"/>
          </w:tcPr>
          <w:p w14:paraId="232739BA" w14:textId="77777777" w:rsidR="00E33D8D" w:rsidRPr="001F68E0" w:rsidRDefault="00E33D8D" w:rsidP="00E33D8D">
            <w:pPr>
              <w:spacing w:line="260" w:lineRule="auto"/>
              <w:jc w:val="center"/>
              <w:rPr>
                <w:rFonts w:eastAsiaTheme="majorEastAsia"/>
                <w:sz w:val="22"/>
                <w:szCs w:val="22"/>
              </w:rPr>
            </w:pPr>
          </w:p>
        </w:tc>
      </w:tr>
      <w:tr w:rsidR="00E33D8D" w:rsidRPr="001F68E0" w14:paraId="79F71402" w14:textId="77777777" w:rsidTr="00AE3607">
        <w:trPr>
          <w:trHeight w:val="170"/>
        </w:trPr>
        <w:tc>
          <w:tcPr>
            <w:tcW w:w="1418" w:type="dxa"/>
            <w:vAlign w:val="center"/>
          </w:tcPr>
          <w:p w14:paraId="198C4BD6" w14:textId="6ECDDF5D" w:rsidR="00E33D8D" w:rsidRPr="001F68E0" w:rsidRDefault="00E33D8D" w:rsidP="00E33D8D">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4</w:t>
            </w:r>
            <w:r w:rsidRPr="001F68E0">
              <w:rPr>
                <w:rFonts w:eastAsiaTheme="majorEastAsia"/>
                <w:sz w:val="22"/>
                <w:szCs w:val="22"/>
              </w:rPr>
              <w:t>:</w:t>
            </w:r>
            <w:r>
              <w:rPr>
                <w:rFonts w:eastAsiaTheme="majorEastAsia"/>
                <w:sz w:val="22"/>
                <w:szCs w:val="22"/>
              </w:rPr>
              <w:t>4</w:t>
            </w:r>
            <w:r w:rsidRPr="001F68E0">
              <w:rPr>
                <w:rFonts w:eastAsiaTheme="majorEastAsia"/>
                <w:sz w:val="22"/>
                <w:szCs w:val="22"/>
              </w:rPr>
              <w:t>0~14:</w:t>
            </w:r>
            <w:r>
              <w:rPr>
                <w:rFonts w:eastAsiaTheme="majorEastAsia"/>
                <w:sz w:val="22"/>
                <w:szCs w:val="22"/>
              </w:rPr>
              <w:t>5</w:t>
            </w:r>
            <w:r w:rsidRPr="001F68E0">
              <w:rPr>
                <w:rFonts w:eastAsiaTheme="majorEastAsia"/>
                <w:sz w:val="22"/>
                <w:szCs w:val="22"/>
              </w:rPr>
              <w:t>0</w:t>
            </w:r>
          </w:p>
        </w:tc>
        <w:tc>
          <w:tcPr>
            <w:tcW w:w="5080" w:type="dxa"/>
            <w:vAlign w:val="center"/>
          </w:tcPr>
          <w:p w14:paraId="36461D18" w14:textId="7C53ED85" w:rsidR="00E33D8D" w:rsidRPr="001F68E0" w:rsidRDefault="00E33D8D" w:rsidP="00E33D8D">
            <w:pPr>
              <w:spacing w:line="260" w:lineRule="auto"/>
              <w:jc w:val="center"/>
              <w:rPr>
                <w:rFonts w:eastAsiaTheme="majorEastAsia"/>
                <w:sz w:val="22"/>
                <w:szCs w:val="22"/>
              </w:rPr>
            </w:pPr>
            <w:r>
              <w:rPr>
                <w:rFonts w:eastAsiaTheme="majorEastAsia" w:hint="eastAsia"/>
                <w:sz w:val="22"/>
                <w:szCs w:val="22"/>
              </w:rPr>
              <w:t>喘口氣，休息一下</w:t>
            </w:r>
          </w:p>
        </w:tc>
        <w:tc>
          <w:tcPr>
            <w:tcW w:w="2468" w:type="dxa"/>
            <w:vAlign w:val="center"/>
          </w:tcPr>
          <w:p w14:paraId="3AD6FF14" w14:textId="31CB3FF1" w:rsidR="00E33D8D" w:rsidRPr="001F68E0" w:rsidRDefault="00E33D8D" w:rsidP="00E33D8D">
            <w:pPr>
              <w:spacing w:line="260" w:lineRule="auto"/>
              <w:ind w:left="-72" w:right="-72"/>
              <w:jc w:val="center"/>
              <w:rPr>
                <w:rFonts w:eastAsiaTheme="majorEastAsia"/>
                <w:sz w:val="22"/>
                <w:szCs w:val="22"/>
              </w:rPr>
            </w:pPr>
            <w:r w:rsidRPr="0071135D">
              <w:rPr>
                <w:rFonts w:eastAsiaTheme="majorEastAsia"/>
                <w:sz w:val="22"/>
                <w:szCs w:val="22"/>
              </w:rPr>
              <w:t>性平輔導員</w:t>
            </w:r>
          </w:p>
        </w:tc>
        <w:tc>
          <w:tcPr>
            <w:tcW w:w="870" w:type="dxa"/>
            <w:vAlign w:val="center"/>
          </w:tcPr>
          <w:p w14:paraId="6504888A" w14:textId="341035AC" w:rsidR="00E33D8D" w:rsidRPr="001F68E0" w:rsidRDefault="00E33D8D" w:rsidP="00E33D8D">
            <w:pPr>
              <w:spacing w:line="260" w:lineRule="auto"/>
              <w:jc w:val="center"/>
              <w:rPr>
                <w:rFonts w:eastAsiaTheme="majorEastAsia"/>
                <w:sz w:val="22"/>
                <w:szCs w:val="22"/>
              </w:rPr>
            </w:pPr>
          </w:p>
        </w:tc>
      </w:tr>
      <w:tr w:rsidR="00E33D8D" w:rsidRPr="001F68E0" w14:paraId="7EE117B9" w14:textId="77777777" w:rsidTr="00AE3607">
        <w:trPr>
          <w:trHeight w:val="170"/>
        </w:trPr>
        <w:tc>
          <w:tcPr>
            <w:tcW w:w="1418" w:type="dxa"/>
            <w:vAlign w:val="center"/>
          </w:tcPr>
          <w:p w14:paraId="16C796ED" w14:textId="52F27143" w:rsidR="00E33D8D" w:rsidRPr="001F68E0" w:rsidRDefault="00E33D8D" w:rsidP="00E33D8D">
            <w:pPr>
              <w:spacing w:line="260" w:lineRule="auto"/>
              <w:jc w:val="center"/>
              <w:rPr>
                <w:rFonts w:eastAsiaTheme="majorEastAsia"/>
                <w:sz w:val="22"/>
                <w:szCs w:val="22"/>
              </w:rPr>
            </w:pPr>
            <w:r w:rsidRPr="001F68E0">
              <w:rPr>
                <w:rFonts w:eastAsiaTheme="majorEastAsia"/>
                <w:sz w:val="22"/>
                <w:szCs w:val="22"/>
              </w:rPr>
              <w:t>14:</w:t>
            </w:r>
            <w:r>
              <w:rPr>
                <w:rFonts w:eastAsiaTheme="majorEastAsia"/>
                <w:sz w:val="22"/>
                <w:szCs w:val="22"/>
              </w:rPr>
              <w:t>5</w:t>
            </w:r>
            <w:r w:rsidRPr="001F68E0">
              <w:rPr>
                <w:rFonts w:eastAsiaTheme="majorEastAsia"/>
                <w:sz w:val="22"/>
                <w:szCs w:val="22"/>
              </w:rPr>
              <w:t>0~1</w:t>
            </w:r>
            <w:r>
              <w:rPr>
                <w:rFonts w:eastAsiaTheme="majorEastAsia"/>
                <w:sz w:val="22"/>
                <w:szCs w:val="22"/>
              </w:rPr>
              <w:t>6</w:t>
            </w:r>
            <w:r w:rsidRPr="001F68E0">
              <w:rPr>
                <w:rFonts w:eastAsiaTheme="majorEastAsia"/>
                <w:sz w:val="22"/>
                <w:szCs w:val="22"/>
              </w:rPr>
              <w:t>:</w:t>
            </w:r>
            <w:r>
              <w:rPr>
                <w:rFonts w:eastAsiaTheme="majorEastAsia"/>
                <w:sz w:val="22"/>
                <w:szCs w:val="22"/>
              </w:rPr>
              <w:t>2</w:t>
            </w:r>
            <w:r w:rsidRPr="001F68E0">
              <w:rPr>
                <w:rFonts w:eastAsiaTheme="majorEastAsia"/>
                <w:sz w:val="22"/>
                <w:szCs w:val="22"/>
              </w:rPr>
              <w:t>0</w:t>
            </w:r>
          </w:p>
        </w:tc>
        <w:tc>
          <w:tcPr>
            <w:tcW w:w="5080" w:type="dxa"/>
            <w:vAlign w:val="center"/>
          </w:tcPr>
          <w:p w14:paraId="3DEDA639" w14:textId="77777777" w:rsidR="00E33D8D" w:rsidRDefault="00E33D8D" w:rsidP="00E33D8D">
            <w:pPr>
              <w:spacing w:line="260" w:lineRule="auto"/>
              <w:rPr>
                <w:rFonts w:eastAsiaTheme="majorEastAsia"/>
                <w:sz w:val="22"/>
                <w:szCs w:val="22"/>
              </w:rPr>
            </w:pPr>
            <w:r>
              <w:rPr>
                <w:rFonts w:eastAsiaTheme="majorEastAsia" w:hint="eastAsia"/>
                <w:sz w:val="22"/>
                <w:szCs w:val="22"/>
              </w:rPr>
              <w:t>一、數位性別暴力解謎遊戲教學法解析及分組演練</w:t>
            </w:r>
          </w:p>
          <w:p w14:paraId="610EA821"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國小組</w:t>
            </w:r>
            <w:r>
              <w:rPr>
                <w:rFonts w:eastAsiaTheme="majorEastAsia" w:hint="eastAsia"/>
                <w:sz w:val="22"/>
                <w:szCs w:val="22"/>
              </w:rPr>
              <w:t>:</w:t>
            </w:r>
            <w:r>
              <w:rPr>
                <w:rFonts w:eastAsiaTheme="majorEastAsia" w:hint="eastAsia"/>
                <w:sz w:val="22"/>
                <w:szCs w:val="22"/>
              </w:rPr>
              <w:t>數碼迷蹤</w:t>
            </w:r>
          </w:p>
          <w:p w14:paraId="0A54E883"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國中組</w:t>
            </w:r>
            <w:r>
              <w:rPr>
                <w:rFonts w:eastAsiaTheme="majorEastAsia" w:hint="eastAsia"/>
                <w:sz w:val="22"/>
                <w:szCs w:val="22"/>
              </w:rPr>
              <w:t>:</w:t>
            </w:r>
            <w:r>
              <w:rPr>
                <w:rFonts w:eastAsiaTheme="majorEastAsia" w:hint="eastAsia"/>
                <w:sz w:val="22"/>
                <w:szCs w:val="22"/>
              </w:rPr>
              <w:t>數位迴戰</w:t>
            </w:r>
          </w:p>
          <w:p w14:paraId="01F5C1DE" w14:textId="766899FE" w:rsidR="00E33D8D" w:rsidRPr="001F68E0" w:rsidRDefault="00E33D8D" w:rsidP="00E33D8D">
            <w:pPr>
              <w:spacing w:line="260" w:lineRule="auto"/>
              <w:jc w:val="center"/>
              <w:rPr>
                <w:rFonts w:eastAsiaTheme="majorEastAsia"/>
                <w:sz w:val="22"/>
                <w:szCs w:val="22"/>
              </w:rPr>
            </w:pPr>
            <w:r w:rsidRPr="006E41B2">
              <w:rPr>
                <w:rFonts w:eastAsiaTheme="majorEastAsia" w:hint="eastAsia"/>
                <w:sz w:val="22"/>
                <w:szCs w:val="22"/>
              </w:rPr>
              <w:t>二、學校實務運用及推廣分享</w:t>
            </w:r>
          </w:p>
        </w:tc>
        <w:tc>
          <w:tcPr>
            <w:tcW w:w="2468" w:type="dxa"/>
            <w:vAlign w:val="center"/>
          </w:tcPr>
          <w:p w14:paraId="5F4CA1C8" w14:textId="77777777" w:rsidR="00E33D8D" w:rsidRDefault="00E33D8D" w:rsidP="00E33D8D">
            <w:pPr>
              <w:spacing w:line="260" w:lineRule="auto"/>
              <w:jc w:val="center"/>
              <w:rPr>
                <w:rFonts w:eastAsiaTheme="majorEastAsia"/>
                <w:sz w:val="22"/>
                <w:szCs w:val="22"/>
              </w:rPr>
            </w:pPr>
            <w:r>
              <w:rPr>
                <w:rFonts w:eastAsiaTheme="majorEastAsia" w:hint="eastAsia"/>
                <w:sz w:val="22"/>
                <w:szCs w:val="22"/>
              </w:rPr>
              <w:t>桃園市中原國小</w:t>
            </w:r>
          </w:p>
          <w:p w14:paraId="4C1B04DD" w14:textId="19E75E8F" w:rsidR="00E33D8D" w:rsidRPr="001F68E0" w:rsidRDefault="00E33D8D" w:rsidP="00E33D8D">
            <w:pPr>
              <w:spacing w:line="260" w:lineRule="auto"/>
              <w:ind w:left="-30" w:right="-30"/>
              <w:jc w:val="center"/>
              <w:rPr>
                <w:rFonts w:eastAsiaTheme="majorEastAsia"/>
                <w:sz w:val="22"/>
                <w:szCs w:val="22"/>
              </w:rPr>
            </w:pPr>
            <w:r>
              <w:rPr>
                <w:rFonts w:eastAsiaTheme="majorEastAsia" w:hint="eastAsia"/>
                <w:sz w:val="22"/>
                <w:szCs w:val="22"/>
              </w:rPr>
              <w:t>黃木姻校長</w:t>
            </w:r>
          </w:p>
        </w:tc>
        <w:tc>
          <w:tcPr>
            <w:tcW w:w="870" w:type="dxa"/>
            <w:vAlign w:val="center"/>
          </w:tcPr>
          <w:p w14:paraId="43967A5D" w14:textId="77777777" w:rsidR="00E33D8D" w:rsidRPr="001F68E0" w:rsidRDefault="00E33D8D" w:rsidP="00E33D8D">
            <w:pPr>
              <w:spacing w:line="260" w:lineRule="auto"/>
              <w:jc w:val="center"/>
              <w:rPr>
                <w:rFonts w:eastAsiaTheme="majorEastAsia"/>
                <w:sz w:val="22"/>
                <w:szCs w:val="22"/>
              </w:rPr>
            </w:pPr>
          </w:p>
        </w:tc>
      </w:tr>
      <w:tr w:rsidR="00E33D8D" w:rsidRPr="001F68E0" w14:paraId="5CA4D124" w14:textId="77777777" w:rsidTr="00AE3607">
        <w:trPr>
          <w:trHeight w:val="170"/>
        </w:trPr>
        <w:tc>
          <w:tcPr>
            <w:tcW w:w="1418" w:type="dxa"/>
            <w:vAlign w:val="center"/>
          </w:tcPr>
          <w:p w14:paraId="1C582186" w14:textId="2F37A088" w:rsidR="00E33D8D" w:rsidRPr="001F68E0" w:rsidRDefault="00E33D8D" w:rsidP="00E33D8D">
            <w:pPr>
              <w:spacing w:line="260" w:lineRule="auto"/>
              <w:jc w:val="center"/>
              <w:rPr>
                <w:rFonts w:eastAsiaTheme="majorEastAsia"/>
                <w:sz w:val="22"/>
                <w:szCs w:val="22"/>
              </w:rPr>
            </w:pPr>
            <w:r>
              <w:rPr>
                <w:rFonts w:eastAsiaTheme="majorEastAsia"/>
                <w:sz w:val="22"/>
                <w:szCs w:val="22"/>
              </w:rPr>
              <w:t>16</w:t>
            </w:r>
            <w:r w:rsidRPr="001F68E0">
              <w:rPr>
                <w:rFonts w:eastAsiaTheme="majorEastAsia"/>
                <w:sz w:val="22"/>
                <w:szCs w:val="22"/>
              </w:rPr>
              <w:t>:</w:t>
            </w:r>
            <w:r>
              <w:rPr>
                <w:rFonts w:eastAsiaTheme="majorEastAsia"/>
                <w:sz w:val="22"/>
                <w:szCs w:val="22"/>
              </w:rPr>
              <w:t>2</w:t>
            </w:r>
            <w:r w:rsidRPr="001F68E0">
              <w:rPr>
                <w:rFonts w:eastAsiaTheme="majorEastAsia"/>
                <w:sz w:val="22"/>
                <w:szCs w:val="22"/>
              </w:rPr>
              <w:t>0~1</w:t>
            </w:r>
            <w:r>
              <w:rPr>
                <w:rFonts w:eastAsiaTheme="majorEastAsia"/>
                <w:sz w:val="22"/>
                <w:szCs w:val="22"/>
              </w:rPr>
              <w:t>7</w:t>
            </w:r>
            <w:r w:rsidRPr="001F68E0">
              <w:rPr>
                <w:rFonts w:eastAsiaTheme="majorEastAsia"/>
                <w:sz w:val="22"/>
                <w:szCs w:val="22"/>
              </w:rPr>
              <w:t>:</w:t>
            </w:r>
            <w:r>
              <w:rPr>
                <w:rFonts w:eastAsiaTheme="majorEastAsia"/>
                <w:sz w:val="22"/>
                <w:szCs w:val="22"/>
              </w:rPr>
              <w:t>0</w:t>
            </w:r>
            <w:r w:rsidRPr="001F68E0">
              <w:rPr>
                <w:rFonts w:eastAsiaTheme="majorEastAsia"/>
                <w:sz w:val="22"/>
                <w:szCs w:val="22"/>
              </w:rPr>
              <w:t>0</w:t>
            </w:r>
          </w:p>
        </w:tc>
        <w:tc>
          <w:tcPr>
            <w:tcW w:w="5080" w:type="dxa"/>
            <w:vAlign w:val="center"/>
          </w:tcPr>
          <w:p w14:paraId="7C0ADB55" w14:textId="655576C7" w:rsidR="00E33D8D" w:rsidRPr="001F68E0" w:rsidRDefault="00E33D8D" w:rsidP="00E33D8D">
            <w:pPr>
              <w:spacing w:line="260" w:lineRule="auto"/>
              <w:jc w:val="center"/>
              <w:rPr>
                <w:rFonts w:eastAsiaTheme="majorEastAsia"/>
                <w:sz w:val="22"/>
                <w:szCs w:val="22"/>
              </w:rPr>
            </w:pPr>
            <w:r>
              <w:rPr>
                <w:rFonts w:eastAsiaTheme="majorEastAsia" w:hint="eastAsia"/>
                <w:sz w:val="22"/>
                <w:szCs w:val="22"/>
              </w:rPr>
              <w:t>綜合討論</w:t>
            </w:r>
          </w:p>
        </w:tc>
        <w:tc>
          <w:tcPr>
            <w:tcW w:w="2468" w:type="dxa"/>
            <w:vAlign w:val="center"/>
          </w:tcPr>
          <w:p w14:paraId="478D3AEC" w14:textId="592C3F89" w:rsidR="00E33D8D" w:rsidRPr="001F68E0" w:rsidRDefault="00E33D8D" w:rsidP="00E33D8D">
            <w:pPr>
              <w:spacing w:line="260" w:lineRule="auto"/>
              <w:ind w:left="-30" w:right="-30"/>
              <w:jc w:val="center"/>
              <w:rPr>
                <w:rFonts w:eastAsiaTheme="majorEastAsia"/>
                <w:sz w:val="22"/>
                <w:szCs w:val="22"/>
              </w:rPr>
            </w:pPr>
          </w:p>
        </w:tc>
        <w:tc>
          <w:tcPr>
            <w:tcW w:w="870" w:type="dxa"/>
            <w:vAlign w:val="center"/>
          </w:tcPr>
          <w:p w14:paraId="101A5112" w14:textId="495B933C" w:rsidR="00E33D8D" w:rsidRPr="001F68E0" w:rsidRDefault="00E33D8D" w:rsidP="00E33D8D">
            <w:pPr>
              <w:spacing w:line="260" w:lineRule="auto"/>
              <w:jc w:val="center"/>
              <w:rPr>
                <w:rFonts w:eastAsiaTheme="majorEastAsia"/>
                <w:sz w:val="22"/>
                <w:szCs w:val="22"/>
              </w:rPr>
            </w:pPr>
          </w:p>
        </w:tc>
      </w:tr>
      <w:tr w:rsidR="001F68E0" w:rsidRPr="001F68E0" w14:paraId="3A61614B" w14:textId="77777777" w:rsidTr="002939B8">
        <w:trPr>
          <w:trHeight w:val="303"/>
        </w:trPr>
        <w:tc>
          <w:tcPr>
            <w:tcW w:w="9836" w:type="dxa"/>
            <w:gridSpan w:val="4"/>
            <w:shd w:val="clear" w:color="auto" w:fill="D9D9D9" w:themeFill="background1" w:themeFillShade="D9"/>
            <w:vAlign w:val="center"/>
          </w:tcPr>
          <w:p w14:paraId="31663DE6" w14:textId="6BF8246D" w:rsidR="001F2C09" w:rsidRPr="001F68E0" w:rsidRDefault="001F2C09" w:rsidP="00AB22B6">
            <w:pPr>
              <w:jc w:val="center"/>
              <w:rPr>
                <w:rFonts w:eastAsiaTheme="majorEastAsia"/>
                <w:b/>
                <w:sz w:val="28"/>
                <w:szCs w:val="28"/>
              </w:rPr>
            </w:pPr>
            <w:r w:rsidRPr="001F68E0">
              <w:rPr>
                <w:rFonts w:eastAsiaTheme="majorEastAsia"/>
                <w:b/>
                <w:sz w:val="28"/>
                <w:szCs w:val="28"/>
              </w:rPr>
              <w:t>第二場</w:t>
            </w:r>
            <w:r w:rsidRPr="001F68E0">
              <w:rPr>
                <w:rFonts w:eastAsiaTheme="majorEastAsia"/>
                <w:b/>
                <w:sz w:val="28"/>
                <w:szCs w:val="28"/>
              </w:rPr>
              <w:t>1</w:t>
            </w:r>
            <w:r w:rsidR="008D0F6D">
              <w:rPr>
                <w:rFonts w:eastAsiaTheme="majorEastAsia"/>
                <w:b/>
                <w:sz w:val="28"/>
                <w:szCs w:val="28"/>
              </w:rPr>
              <w:t>11</w:t>
            </w:r>
            <w:r w:rsidRPr="001F68E0">
              <w:rPr>
                <w:rFonts w:eastAsiaTheme="majorEastAsia"/>
                <w:b/>
                <w:sz w:val="28"/>
                <w:szCs w:val="28"/>
              </w:rPr>
              <w:t>年</w:t>
            </w:r>
            <w:r w:rsidR="008D0F6D">
              <w:rPr>
                <w:rFonts w:eastAsiaTheme="majorEastAsia"/>
                <w:b/>
                <w:sz w:val="28"/>
                <w:szCs w:val="28"/>
              </w:rPr>
              <w:t>7/5</w:t>
            </w:r>
            <w:r w:rsidRPr="001F68E0">
              <w:rPr>
                <w:rFonts w:eastAsiaTheme="majorEastAsia"/>
                <w:b/>
                <w:sz w:val="28"/>
                <w:szCs w:val="28"/>
              </w:rPr>
              <w:t>（週</w:t>
            </w:r>
            <w:r w:rsidR="008D0F6D">
              <w:rPr>
                <w:rFonts w:eastAsiaTheme="majorEastAsia" w:hint="eastAsia"/>
                <w:b/>
                <w:sz w:val="28"/>
                <w:szCs w:val="28"/>
              </w:rPr>
              <w:t>二</w:t>
            </w:r>
            <w:r w:rsidRPr="001F68E0">
              <w:rPr>
                <w:rFonts w:eastAsiaTheme="majorEastAsia"/>
                <w:b/>
                <w:sz w:val="28"/>
                <w:szCs w:val="28"/>
              </w:rPr>
              <w:t>）</w:t>
            </w:r>
          </w:p>
        </w:tc>
      </w:tr>
      <w:tr w:rsidR="001F68E0" w:rsidRPr="001F68E0" w14:paraId="1750E2DB" w14:textId="77777777" w:rsidTr="002939B8">
        <w:trPr>
          <w:trHeight w:val="170"/>
        </w:trPr>
        <w:tc>
          <w:tcPr>
            <w:tcW w:w="1418" w:type="dxa"/>
            <w:shd w:val="clear" w:color="auto" w:fill="F2F2F2" w:themeFill="background1" w:themeFillShade="F2"/>
          </w:tcPr>
          <w:p w14:paraId="44DE51B0" w14:textId="77777777" w:rsidR="001F2C09" w:rsidRPr="001F68E0" w:rsidRDefault="001F2C09" w:rsidP="001F2C09">
            <w:pPr>
              <w:spacing w:line="260" w:lineRule="auto"/>
              <w:jc w:val="center"/>
              <w:rPr>
                <w:rFonts w:eastAsiaTheme="majorEastAsia"/>
                <w:sz w:val="22"/>
                <w:szCs w:val="22"/>
              </w:rPr>
            </w:pPr>
            <w:r w:rsidRPr="001F68E0">
              <w:rPr>
                <w:rFonts w:eastAsiaTheme="majorEastAsia"/>
                <w:sz w:val="22"/>
                <w:szCs w:val="22"/>
              </w:rPr>
              <w:t>時</w:t>
            </w:r>
            <w:r w:rsidRPr="001F68E0">
              <w:rPr>
                <w:rFonts w:eastAsiaTheme="majorEastAsia"/>
                <w:sz w:val="22"/>
                <w:szCs w:val="22"/>
              </w:rPr>
              <w:t xml:space="preserve"> </w:t>
            </w:r>
            <w:r w:rsidRPr="001F68E0">
              <w:rPr>
                <w:rFonts w:eastAsiaTheme="majorEastAsia"/>
                <w:sz w:val="22"/>
                <w:szCs w:val="22"/>
              </w:rPr>
              <w:t>間</w:t>
            </w:r>
          </w:p>
        </w:tc>
        <w:tc>
          <w:tcPr>
            <w:tcW w:w="5080" w:type="dxa"/>
            <w:shd w:val="clear" w:color="auto" w:fill="F2F2F2" w:themeFill="background1" w:themeFillShade="F2"/>
            <w:vAlign w:val="center"/>
          </w:tcPr>
          <w:p w14:paraId="1FF0A5CE" w14:textId="77777777" w:rsidR="001F2C09" w:rsidRPr="001F68E0" w:rsidRDefault="001F2C09" w:rsidP="001F2C09">
            <w:pPr>
              <w:spacing w:line="260" w:lineRule="auto"/>
              <w:jc w:val="center"/>
              <w:rPr>
                <w:rFonts w:eastAsiaTheme="majorEastAsia"/>
                <w:sz w:val="22"/>
                <w:szCs w:val="22"/>
              </w:rPr>
            </w:pPr>
            <w:r w:rsidRPr="001F68E0">
              <w:rPr>
                <w:rFonts w:eastAsiaTheme="majorEastAsia"/>
                <w:sz w:val="22"/>
                <w:szCs w:val="22"/>
              </w:rPr>
              <w:t>活</w:t>
            </w:r>
            <w:r w:rsidRPr="001F68E0">
              <w:rPr>
                <w:rFonts w:eastAsiaTheme="majorEastAsia"/>
                <w:sz w:val="22"/>
                <w:szCs w:val="22"/>
              </w:rPr>
              <w:t xml:space="preserve"> </w:t>
            </w:r>
            <w:r w:rsidRPr="001F68E0">
              <w:rPr>
                <w:rFonts w:eastAsiaTheme="majorEastAsia"/>
                <w:sz w:val="22"/>
                <w:szCs w:val="22"/>
              </w:rPr>
              <w:t>動</w:t>
            </w:r>
            <w:r w:rsidRPr="001F68E0">
              <w:rPr>
                <w:rFonts w:eastAsiaTheme="majorEastAsia"/>
                <w:sz w:val="22"/>
                <w:szCs w:val="22"/>
              </w:rPr>
              <w:t xml:space="preserve"> </w:t>
            </w:r>
            <w:r w:rsidRPr="001F68E0">
              <w:rPr>
                <w:rFonts w:eastAsiaTheme="majorEastAsia"/>
                <w:sz w:val="22"/>
                <w:szCs w:val="22"/>
              </w:rPr>
              <w:t>內</w:t>
            </w:r>
            <w:r w:rsidRPr="001F68E0">
              <w:rPr>
                <w:rFonts w:eastAsiaTheme="majorEastAsia"/>
                <w:sz w:val="22"/>
                <w:szCs w:val="22"/>
              </w:rPr>
              <w:t xml:space="preserve"> </w:t>
            </w:r>
            <w:r w:rsidRPr="001F68E0">
              <w:rPr>
                <w:rFonts w:eastAsiaTheme="majorEastAsia"/>
                <w:sz w:val="22"/>
                <w:szCs w:val="22"/>
              </w:rPr>
              <w:t>容</w:t>
            </w:r>
          </w:p>
        </w:tc>
        <w:tc>
          <w:tcPr>
            <w:tcW w:w="2468" w:type="dxa"/>
            <w:shd w:val="clear" w:color="auto" w:fill="F2F2F2" w:themeFill="background1" w:themeFillShade="F2"/>
            <w:vAlign w:val="center"/>
          </w:tcPr>
          <w:p w14:paraId="6E1593A5" w14:textId="77777777" w:rsidR="001F2C09" w:rsidRPr="001F68E0" w:rsidRDefault="001F2C09" w:rsidP="001F2C09">
            <w:pPr>
              <w:spacing w:line="260" w:lineRule="auto"/>
              <w:jc w:val="center"/>
              <w:rPr>
                <w:rFonts w:eastAsiaTheme="majorEastAsia"/>
                <w:sz w:val="22"/>
                <w:szCs w:val="22"/>
              </w:rPr>
            </w:pPr>
            <w:r w:rsidRPr="001F68E0">
              <w:rPr>
                <w:rFonts w:eastAsiaTheme="majorEastAsia"/>
                <w:sz w:val="22"/>
                <w:szCs w:val="22"/>
              </w:rPr>
              <w:t>講師／主持人</w:t>
            </w:r>
          </w:p>
        </w:tc>
        <w:tc>
          <w:tcPr>
            <w:tcW w:w="870" w:type="dxa"/>
            <w:shd w:val="clear" w:color="auto" w:fill="F2F2F2" w:themeFill="background1" w:themeFillShade="F2"/>
            <w:vAlign w:val="center"/>
          </w:tcPr>
          <w:p w14:paraId="4CCE098A" w14:textId="77777777" w:rsidR="001F2C09" w:rsidRPr="001F68E0" w:rsidRDefault="001F2C09" w:rsidP="001F2C09">
            <w:pPr>
              <w:spacing w:line="260" w:lineRule="auto"/>
              <w:jc w:val="center"/>
              <w:rPr>
                <w:rFonts w:eastAsiaTheme="majorEastAsia"/>
                <w:sz w:val="22"/>
                <w:szCs w:val="22"/>
              </w:rPr>
            </w:pPr>
            <w:r w:rsidRPr="001F68E0">
              <w:rPr>
                <w:rFonts w:eastAsiaTheme="majorEastAsia"/>
                <w:sz w:val="22"/>
                <w:szCs w:val="22"/>
              </w:rPr>
              <w:t>備註</w:t>
            </w:r>
          </w:p>
        </w:tc>
      </w:tr>
      <w:tr w:rsidR="00C04717" w:rsidRPr="001F68E0" w14:paraId="6892E434" w14:textId="77777777" w:rsidTr="00324666">
        <w:trPr>
          <w:trHeight w:val="170"/>
        </w:trPr>
        <w:tc>
          <w:tcPr>
            <w:tcW w:w="1418" w:type="dxa"/>
            <w:vAlign w:val="center"/>
          </w:tcPr>
          <w:p w14:paraId="151B985E" w14:textId="77777777" w:rsidR="00C04717" w:rsidRPr="001F68E0" w:rsidRDefault="00C04717" w:rsidP="00C04717">
            <w:pPr>
              <w:spacing w:line="260" w:lineRule="auto"/>
              <w:jc w:val="center"/>
              <w:rPr>
                <w:rFonts w:eastAsiaTheme="majorEastAsia"/>
                <w:sz w:val="22"/>
                <w:szCs w:val="22"/>
              </w:rPr>
            </w:pPr>
            <w:r w:rsidRPr="001F68E0">
              <w:rPr>
                <w:rFonts w:eastAsiaTheme="majorEastAsia"/>
                <w:sz w:val="22"/>
                <w:szCs w:val="22"/>
              </w:rPr>
              <w:t>08:40~09:00</w:t>
            </w:r>
          </w:p>
        </w:tc>
        <w:tc>
          <w:tcPr>
            <w:tcW w:w="5080" w:type="dxa"/>
            <w:vAlign w:val="center"/>
          </w:tcPr>
          <w:p w14:paraId="5EB11973" w14:textId="6D55E072" w:rsidR="00C04717" w:rsidRPr="001F68E0" w:rsidRDefault="00C04717" w:rsidP="00C04717">
            <w:pPr>
              <w:spacing w:line="259" w:lineRule="auto"/>
              <w:jc w:val="center"/>
              <w:rPr>
                <w:rFonts w:eastAsiaTheme="majorEastAsia"/>
                <w:sz w:val="22"/>
                <w:szCs w:val="22"/>
              </w:rPr>
            </w:pPr>
            <w:r w:rsidRPr="001F68E0">
              <w:rPr>
                <w:rFonts w:eastAsiaTheme="majorEastAsia"/>
                <w:sz w:val="22"/>
                <w:szCs w:val="22"/>
              </w:rPr>
              <w:t>報到</w:t>
            </w:r>
          </w:p>
        </w:tc>
        <w:tc>
          <w:tcPr>
            <w:tcW w:w="2468" w:type="dxa"/>
            <w:vAlign w:val="center"/>
          </w:tcPr>
          <w:p w14:paraId="4B2A3FAC" w14:textId="49BB0EA1" w:rsidR="00C04717" w:rsidRPr="001F68E0" w:rsidRDefault="00C04717" w:rsidP="00C04717">
            <w:pPr>
              <w:spacing w:line="260" w:lineRule="auto"/>
              <w:jc w:val="center"/>
              <w:rPr>
                <w:rFonts w:eastAsiaTheme="majorEastAsia"/>
                <w:sz w:val="22"/>
                <w:szCs w:val="22"/>
              </w:rPr>
            </w:pPr>
            <w:r w:rsidRPr="001F68E0">
              <w:rPr>
                <w:rFonts w:eastAsiaTheme="majorEastAsia"/>
                <w:sz w:val="22"/>
                <w:szCs w:val="22"/>
              </w:rPr>
              <w:t>性平輔導員</w:t>
            </w:r>
          </w:p>
        </w:tc>
        <w:tc>
          <w:tcPr>
            <w:tcW w:w="870" w:type="dxa"/>
            <w:vAlign w:val="center"/>
          </w:tcPr>
          <w:p w14:paraId="2ED97CBB" w14:textId="77777777" w:rsidR="00C04717" w:rsidRPr="001F68E0" w:rsidRDefault="00C04717" w:rsidP="00C04717">
            <w:pPr>
              <w:spacing w:line="260" w:lineRule="auto"/>
              <w:jc w:val="center"/>
              <w:rPr>
                <w:rFonts w:eastAsiaTheme="majorEastAsia"/>
                <w:sz w:val="22"/>
                <w:szCs w:val="22"/>
              </w:rPr>
            </w:pPr>
          </w:p>
        </w:tc>
      </w:tr>
      <w:tr w:rsidR="00C04717" w:rsidRPr="001F68E0" w14:paraId="08C13DEA" w14:textId="77777777" w:rsidTr="00AE3607">
        <w:trPr>
          <w:trHeight w:val="170"/>
        </w:trPr>
        <w:tc>
          <w:tcPr>
            <w:tcW w:w="1418" w:type="dxa"/>
            <w:vAlign w:val="center"/>
          </w:tcPr>
          <w:p w14:paraId="664989A9" w14:textId="05A754D6"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09:00~10:30</w:t>
            </w:r>
          </w:p>
        </w:tc>
        <w:tc>
          <w:tcPr>
            <w:tcW w:w="5080" w:type="dxa"/>
            <w:vMerge w:val="restart"/>
            <w:vAlign w:val="center"/>
          </w:tcPr>
          <w:p w14:paraId="2E331261" w14:textId="218A67AC"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戴上性別的眼鏡</w:t>
            </w:r>
            <w:r w:rsidRPr="0021683E">
              <w:rPr>
                <w:rFonts w:eastAsiaTheme="majorEastAsia" w:hint="eastAsia"/>
                <w:color w:val="000000" w:themeColor="text1"/>
                <w:sz w:val="22"/>
                <w:szCs w:val="22"/>
              </w:rPr>
              <w:t>~</w:t>
            </w:r>
            <w:r w:rsidRPr="0021683E">
              <w:rPr>
                <w:rFonts w:eastAsiaTheme="majorEastAsia" w:hint="eastAsia"/>
                <w:color w:val="000000" w:themeColor="text1"/>
                <w:sz w:val="22"/>
                <w:szCs w:val="22"/>
              </w:rPr>
              <w:t>從生活中看見性別平等議題</w:t>
            </w:r>
          </w:p>
        </w:tc>
        <w:tc>
          <w:tcPr>
            <w:tcW w:w="2468" w:type="dxa"/>
            <w:vMerge w:val="restart"/>
            <w:vAlign w:val="center"/>
          </w:tcPr>
          <w:p w14:paraId="0D4FE697" w14:textId="77777777"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新竹市關埔國小</w:t>
            </w:r>
          </w:p>
          <w:p w14:paraId="7854E1FC" w14:textId="4D4DEFF8"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李怡穎主任</w:t>
            </w:r>
          </w:p>
        </w:tc>
        <w:tc>
          <w:tcPr>
            <w:tcW w:w="870" w:type="dxa"/>
            <w:vAlign w:val="center"/>
          </w:tcPr>
          <w:p w14:paraId="6B6E7D13" w14:textId="43277898" w:rsidR="00C04717" w:rsidRPr="001F68E0" w:rsidRDefault="00C04717" w:rsidP="00C04717">
            <w:pPr>
              <w:spacing w:line="260" w:lineRule="auto"/>
              <w:jc w:val="center"/>
              <w:rPr>
                <w:rFonts w:eastAsiaTheme="majorEastAsia"/>
                <w:sz w:val="22"/>
                <w:szCs w:val="22"/>
              </w:rPr>
            </w:pPr>
          </w:p>
        </w:tc>
      </w:tr>
      <w:tr w:rsidR="00C04717" w:rsidRPr="001F68E0" w14:paraId="3AFB048A" w14:textId="77777777" w:rsidTr="00AE3607">
        <w:trPr>
          <w:trHeight w:val="170"/>
        </w:trPr>
        <w:tc>
          <w:tcPr>
            <w:tcW w:w="1418" w:type="dxa"/>
            <w:vAlign w:val="center"/>
          </w:tcPr>
          <w:p w14:paraId="7870DECB" w14:textId="64BDD96F"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10:30~10:50</w:t>
            </w:r>
          </w:p>
        </w:tc>
        <w:tc>
          <w:tcPr>
            <w:tcW w:w="5080" w:type="dxa"/>
            <w:vMerge/>
            <w:vAlign w:val="center"/>
          </w:tcPr>
          <w:p w14:paraId="1D201912" w14:textId="6B432353" w:rsidR="00C04717" w:rsidRPr="0021683E" w:rsidRDefault="00C04717" w:rsidP="00C04717">
            <w:pPr>
              <w:spacing w:line="260" w:lineRule="auto"/>
              <w:jc w:val="center"/>
              <w:rPr>
                <w:rFonts w:eastAsiaTheme="majorEastAsia"/>
                <w:color w:val="000000" w:themeColor="text1"/>
                <w:sz w:val="22"/>
                <w:szCs w:val="22"/>
              </w:rPr>
            </w:pPr>
          </w:p>
        </w:tc>
        <w:tc>
          <w:tcPr>
            <w:tcW w:w="2468" w:type="dxa"/>
            <w:vMerge/>
            <w:vAlign w:val="center"/>
          </w:tcPr>
          <w:p w14:paraId="736E7CCF" w14:textId="7CFF5A96" w:rsidR="00C04717" w:rsidRPr="0021683E" w:rsidRDefault="00C04717" w:rsidP="00C04717">
            <w:pPr>
              <w:spacing w:line="260" w:lineRule="auto"/>
              <w:jc w:val="center"/>
              <w:rPr>
                <w:rFonts w:eastAsiaTheme="majorEastAsia"/>
                <w:color w:val="000000" w:themeColor="text1"/>
                <w:sz w:val="22"/>
                <w:szCs w:val="22"/>
              </w:rPr>
            </w:pPr>
          </w:p>
        </w:tc>
        <w:tc>
          <w:tcPr>
            <w:tcW w:w="870" w:type="dxa"/>
            <w:vAlign w:val="center"/>
          </w:tcPr>
          <w:p w14:paraId="70B71705" w14:textId="77777777" w:rsidR="00C04717" w:rsidRPr="001F68E0" w:rsidRDefault="00C04717" w:rsidP="00C04717">
            <w:pPr>
              <w:spacing w:line="260" w:lineRule="auto"/>
              <w:jc w:val="center"/>
              <w:rPr>
                <w:rFonts w:eastAsiaTheme="majorEastAsia"/>
                <w:sz w:val="22"/>
                <w:szCs w:val="22"/>
              </w:rPr>
            </w:pPr>
          </w:p>
        </w:tc>
      </w:tr>
      <w:tr w:rsidR="00C04717" w:rsidRPr="001F68E0" w14:paraId="30DC1412" w14:textId="77777777" w:rsidTr="00AE3607">
        <w:trPr>
          <w:trHeight w:val="170"/>
        </w:trPr>
        <w:tc>
          <w:tcPr>
            <w:tcW w:w="1418" w:type="dxa"/>
            <w:vAlign w:val="center"/>
          </w:tcPr>
          <w:p w14:paraId="4AEA075C" w14:textId="3150F5C8"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10:50~12:20</w:t>
            </w:r>
          </w:p>
        </w:tc>
        <w:tc>
          <w:tcPr>
            <w:tcW w:w="5080" w:type="dxa"/>
            <w:vAlign w:val="center"/>
          </w:tcPr>
          <w:p w14:paraId="0F293D7A" w14:textId="748E4AB6"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性平學習主題與實質內涵解析</w:t>
            </w:r>
          </w:p>
        </w:tc>
        <w:tc>
          <w:tcPr>
            <w:tcW w:w="2468" w:type="dxa"/>
            <w:vAlign w:val="center"/>
          </w:tcPr>
          <w:p w14:paraId="36736666" w14:textId="77777777"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新竹市關埔國小</w:t>
            </w:r>
          </w:p>
          <w:p w14:paraId="3C2817C2" w14:textId="042C3A6A"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李怡穎主任</w:t>
            </w:r>
          </w:p>
        </w:tc>
        <w:tc>
          <w:tcPr>
            <w:tcW w:w="870" w:type="dxa"/>
            <w:vAlign w:val="center"/>
          </w:tcPr>
          <w:p w14:paraId="69244E48" w14:textId="5BC36BD0" w:rsidR="00C04717" w:rsidRPr="001F68E0" w:rsidRDefault="00C04717" w:rsidP="00C04717">
            <w:pPr>
              <w:spacing w:line="260" w:lineRule="auto"/>
              <w:jc w:val="center"/>
              <w:rPr>
                <w:rFonts w:eastAsiaTheme="majorEastAsia"/>
                <w:sz w:val="22"/>
                <w:szCs w:val="22"/>
              </w:rPr>
            </w:pPr>
          </w:p>
        </w:tc>
      </w:tr>
      <w:tr w:rsidR="00C04717" w:rsidRPr="001F68E0" w14:paraId="39EEB486" w14:textId="77777777" w:rsidTr="00AE3607">
        <w:trPr>
          <w:trHeight w:val="170"/>
        </w:trPr>
        <w:tc>
          <w:tcPr>
            <w:tcW w:w="1418" w:type="dxa"/>
            <w:vAlign w:val="center"/>
          </w:tcPr>
          <w:p w14:paraId="05FAD04F" w14:textId="3B3EF58F"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12:20~13:30</w:t>
            </w:r>
          </w:p>
        </w:tc>
        <w:tc>
          <w:tcPr>
            <w:tcW w:w="5080" w:type="dxa"/>
            <w:vAlign w:val="center"/>
          </w:tcPr>
          <w:p w14:paraId="02160B0B" w14:textId="656989C9" w:rsidR="00C04717" w:rsidRPr="0021683E" w:rsidRDefault="00C04717" w:rsidP="00C04717">
            <w:pPr>
              <w:spacing w:line="260" w:lineRule="auto"/>
              <w:ind w:firstLine="14"/>
              <w:jc w:val="center"/>
              <w:rPr>
                <w:rFonts w:eastAsiaTheme="majorEastAsia"/>
                <w:color w:val="000000" w:themeColor="text1"/>
                <w:sz w:val="22"/>
                <w:szCs w:val="22"/>
              </w:rPr>
            </w:pPr>
            <w:r w:rsidRPr="0021683E">
              <w:rPr>
                <w:rFonts w:eastAsiaTheme="majorEastAsia" w:hint="eastAsia"/>
                <w:color w:val="000000" w:themeColor="text1"/>
                <w:sz w:val="22"/>
                <w:szCs w:val="22"/>
              </w:rPr>
              <w:t>午餐時間</w:t>
            </w:r>
          </w:p>
        </w:tc>
        <w:tc>
          <w:tcPr>
            <w:tcW w:w="2468" w:type="dxa"/>
            <w:vAlign w:val="center"/>
          </w:tcPr>
          <w:p w14:paraId="22B25C25" w14:textId="20FF3485"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性平輔導員</w:t>
            </w:r>
          </w:p>
        </w:tc>
        <w:tc>
          <w:tcPr>
            <w:tcW w:w="870" w:type="dxa"/>
            <w:vAlign w:val="center"/>
          </w:tcPr>
          <w:p w14:paraId="2F85C54C" w14:textId="77777777" w:rsidR="00C04717" w:rsidRPr="001F68E0" w:rsidRDefault="00C04717" w:rsidP="00C04717">
            <w:pPr>
              <w:spacing w:line="260" w:lineRule="auto"/>
              <w:jc w:val="center"/>
              <w:rPr>
                <w:rFonts w:eastAsiaTheme="majorEastAsia"/>
                <w:sz w:val="22"/>
                <w:szCs w:val="22"/>
              </w:rPr>
            </w:pPr>
          </w:p>
        </w:tc>
      </w:tr>
      <w:tr w:rsidR="00C04717" w:rsidRPr="001F68E0" w14:paraId="0A011BD8" w14:textId="77777777" w:rsidTr="00AE3607">
        <w:trPr>
          <w:trHeight w:val="170"/>
        </w:trPr>
        <w:tc>
          <w:tcPr>
            <w:tcW w:w="1418" w:type="dxa"/>
            <w:vAlign w:val="center"/>
          </w:tcPr>
          <w:p w14:paraId="15905033" w14:textId="2EA2D6E2"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13:30~15:00</w:t>
            </w:r>
          </w:p>
        </w:tc>
        <w:tc>
          <w:tcPr>
            <w:tcW w:w="5080" w:type="dxa"/>
            <w:vAlign w:val="center"/>
          </w:tcPr>
          <w:p w14:paraId="5C616DFF" w14:textId="6E223239" w:rsidR="00C04717" w:rsidRPr="0021683E" w:rsidRDefault="00C04717" w:rsidP="00C04717">
            <w:pPr>
              <w:spacing w:line="260" w:lineRule="auto"/>
              <w:jc w:val="center"/>
              <w:rPr>
                <w:rFonts w:eastAsiaTheme="majorEastAsia"/>
                <w:b/>
                <w:color w:val="000000" w:themeColor="text1"/>
                <w:sz w:val="22"/>
                <w:szCs w:val="22"/>
              </w:rPr>
            </w:pPr>
            <w:r w:rsidRPr="0021683E">
              <w:rPr>
                <w:rFonts w:eastAsiaTheme="majorEastAsia" w:hint="eastAsia"/>
                <w:color w:val="000000" w:themeColor="text1"/>
                <w:sz w:val="22"/>
                <w:szCs w:val="22"/>
              </w:rPr>
              <w:t>素材變教材</w:t>
            </w:r>
            <w:r w:rsidRPr="0021683E">
              <w:rPr>
                <w:rFonts w:eastAsiaTheme="majorEastAsia" w:hint="eastAsia"/>
                <w:color w:val="000000" w:themeColor="text1"/>
                <w:sz w:val="22"/>
                <w:szCs w:val="22"/>
              </w:rPr>
              <w:t>~</w:t>
            </w:r>
            <w:r w:rsidRPr="0021683E">
              <w:rPr>
                <w:rFonts w:eastAsiaTheme="majorEastAsia" w:hint="eastAsia"/>
                <w:color w:val="000000" w:themeColor="text1"/>
                <w:sz w:val="22"/>
                <w:szCs w:val="22"/>
              </w:rPr>
              <w:t>性平教案示例</w:t>
            </w:r>
          </w:p>
        </w:tc>
        <w:tc>
          <w:tcPr>
            <w:tcW w:w="2468" w:type="dxa"/>
            <w:vAlign w:val="center"/>
          </w:tcPr>
          <w:p w14:paraId="27C9BCD8" w14:textId="77777777"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新竹市關埔國小</w:t>
            </w:r>
          </w:p>
          <w:p w14:paraId="20C5B5B1" w14:textId="015E7CBF"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李怡穎主任</w:t>
            </w:r>
          </w:p>
        </w:tc>
        <w:tc>
          <w:tcPr>
            <w:tcW w:w="870" w:type="dxa"/>
            <w:vAlign w:val="center"/>
          </w:tcPr>
          <w:p w14:paraId="5BD809E9" w14:textId="0BE2383D" w:rsidR="00C04717" w:rsidRPr="001F68E0" w:rsidRDefault="00C04717" w:rsidP="00C04717">
            <w:pPr>
              <w:spacing w:line="260" w:lineRule="auto"/>
              <w:jc w:val="center"/>
              <w:rPr>
                <w:rFonts w:eastAsiaTheme="majorEastAsia"/>
                <w:sz w:val="22"/>
                <w:szCs w:val="22"/>
              </w:rPr>
            </w:pPr>
          </w:p>
        </w:tc>
      </w:tr>
      <w:tr w:rsidR="00C04717" w:rsidRPr="001F68E0" w14:paraId="1B71B4C1" w14:textId="77777777" w:rsidTr="00AE3607">
        <w:trPr>
          <w:trHeight w:val="170"/>
        </w:trPr>
        <w:tc>
          <w:tcPr>
            <w:tcW w:w="1418" w:type="dxa"/>
            <w:vAlign w:val="center"/>
          </w:tcPr>
          <w:p w14:paraId="6795EC08" w14:textId="68CE3442"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15:00~15:20</w:t>
            </w:r>
          </w:p>
        </w:tc>
        <w:tc>
          <w:tcPr>
            <w:tcW w:w="5080" w:type="dxa"/>
            <w:vAlign w:val="center"/>
          </w:tcPr>
          <w:p w14:paraId="7D8CE271" w14:textId="70E1FAF1" w:rsidR="00C04717" w:rsidRPr="0021683E" w:rsidRDefault="00C04717" w:rsidP="00C04717">
            <w:pPr>
              <w:spacing w:line="260" w:lineRule="auto"/>
              <w:ind w:firstLine="14"/>
              <w:jc w:val="center"/>
              <w:rPr>
                <w:rFonts w:eastAsiaTheme="majorEastAsia"/>
                <w:color w:val="000000" w:themeColor="text1"/>
                <w:sz w:val="22"/>
                <w:szCs w:val="22"/>
              </w:rPr>
            </w:pPr>
            <w:r w:rsidRPr="0021683E">
              <w:rPr>
                <w:rFonts w:eastAsiaTheme="majorEastAsia" w:hint="eastAsia"/>
                <w:color w:val="000000" w:themeColor="text1"/>
                <w:sz w:val="22"/>
                <w:szCs w:val="22"/>
              </w:rPr>
              <w:t>喘口氣，休息一下</w:t>
            </w:r>
          </w:p>
        </w:tc>
        <w:tc>
          <w:tcPr>
            <w:tcW w:w="2468" w:type="dxa"/>
            <w:vAlign w:val="center"/>
          </w:tcPr>
          <w:p w14:paraId="20D80CB4" w14:textId="435E6030"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性平輔導員</w:t>
            </w:r>
          </w:p>
        </w:tc>
        <w:tc>
          <w:tcPr>
            <w:tcW w:w="870" w:type="dxa"/>
            <w:vAlign w:val="center"/>
          </w:tcPr>
          <w:p w14:paraId="1B6C0E6A" w14:textId="77777777" w:rsidR="00C04717" w:rsidRPr="001F68E0" w:rsidRDefault="00C04717" w:rsidP="00C04717">
            <w:pPr>
              <w:spacing w:line="260" w:lineRule="auto"/>
              <w:jc w:val="center"/>
              <w:rPr>
                <w:rFonts w:eastAsiaTheme="majorEastAsia"/>
                <w:sz w:val="22"/>
                <w:szCs w:val="22"/>
              </w:rPr>
            </w:pPr>
          </w:p>
        </w:tc>
      </w:tr>
      <w:tr w:rsidR="00C04717" w:rsidRPr="001F68E0" w14:paraId="14798503" w14:textId="77777777" w:rsidTr="00AE3607">
        <w:trPr>
          <w:trHeight w:val="170"/>
        </w:trPr>
        <w:tc>
          <w:tcPr>
            <w:tcW w:w="1418" w:type="dxa"/>
            <w:vAlign w:val="center"/>
          </w:tcPr>
          <w:p w14:paraId="74300516" w14:textId="0FFC5789"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color w:val="000000" w:themeColor="text1"/>
                <w:sz w:val="22"/>
                <w:szCs w:val="22"/>
              </w:rPr>
              <w:t>15:20~16:50</w:t>
            </w:r>
          </w:p>
        </w:tc>
        <w:tc>
          <w:tcPr>
            <w:tcW w:w="5080" w:type="dxa"/>
            <w:vAlign w:val="center"/>
          </w:tcPr>
          <w:p w14:paraId="714006F0" w14:textId="169CDE9E"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融入式性平教案實作與分享</w:t>
            </w:r>
          </w:p>
        </w:tc>
        <w:tc>
          <w:tcPr>
            <w:tcW w:w="2468" w:type="dxa"/>
            <w:vAlign w:val="center"/>
          </w:tcPr>
          <w:p w14:paraId="1139CB1A" w14:textId="77777777" w:rsidR="00C04717" w:rsidRPr="0021683E" w:rsidRDefault="00C04717" w:rsidP="00C04717">
            <w:pPr>
              <w:spacing w:line="260" w:lineRule="auto"/>
              <w:jc w:val="center"/>
              <w:rPr>
                <w:rFonts w:eastAsiaTheme="majorEastAsia"/>
                <w:color w:val="000000" w:themeColor="text1"/>
                <w:sz w:val="22"/>
                <w:szCs w:val="22"/>
              </w:rPr>
            </w:pPr>
            <w:r w:rsidRPr="0021683E">
              <w:rPr>
                <w:rFonts w:eastAsiaTheme="majorEastAsia" w:hint="eastAsia"/>
                <w:color w:val="000000" w:themeColor="text1"/>
                <w:sz w:val="22"/>
                <w:szCs w:val="22"/>
              </w:rPr>
              <w:t>新竹市關埔國小</w:t>
            </w:r>
          </w:p>
          <w:p w14:paraId="40571F65" w14:textId="713159B7" w:rsidR="00C04717" w:rsidRPr="0021683E" w:rsidRDefault="00C04717" w:rsidP="00C04717">
            <w:pPr>
              <w:spacing w:line="260" w:lineRule="auto"/>
              <w:ind w:left="-72" w:right="-72"/>
              <w:jc w:val="center"/>
              <w:rPr>
                <w:rFonts w:eastAsiaTheme="majorEastAsia"/>
                <w:color w:val="000000" w:themeColor="text1"/>
                <w:sz w:val="22"/>
                <w:szCs w:val="22"/>
              </w:rPr>
            </w:pPr>
            <w:r w:rsidRPr="0021683E">
              <w:rPr>
                <w:rFonts w:eastAsiaTheme="majorEastAsia" w:hint="eastAsia"/>
                <w:color w:val="000000" w:themeColor="text1"/>
                <w:sz w:val="22"/>
                <w:szCs w:val="22"/>
              </w:rPr>
              <w:t>李怡穎主任</w:t>
            </w:r>
          </w:p>
        </w:tc>
        <w:tc>
          <w:tcPr>
            <w:tcW w:w="870" w:type="dxa"/>
            <w:vAlign w:val="center"/>
          </w:tcPr>
          <w:p w14:paraId="695C496B" w14:textId="307FD174" w:rsidR="00C04717" w:rsidRPr="001F68E0" w:rsidRDefault="00C04717" w:rsidP="00C04717">
            <w:pPr>
              <w:spacing w:line="260" w:lineRule="auto"/>
              <w:jc w:val="center"/>
              <w:rPr>
                <w:rFonts w:eastAsiaTheme="majorEastAsia"/>
                <w:sz w:val="22"/>
                <w:szCs w:val="22"/>
              </w:rPr>
            </w:pPr>
          </w:p>
        </w:tc>
      </w:tr>
      <w:tr w:rsidR="00C04717" w:rsidRPr="001F68E0" w14:paraId="41CED0EA" w14:textId="77777777" w:rsidTr="00AE3607">
        <w:trPr>
          <w:trHeight w:val="170"/>
        </w:trPr>
        <w:tc>
          <w:tcPr>
            <w:tcW w:w="1418" w:type="dxa"/>
            <w:vAlign w:val="center"/>
          </w:tcPr>
          <w:p w14:paraId="14F0703A" w14:textId="4963A7BB" w:rsidR="00C04717" w:rsidRPr="001F68E0" w:rsidRDefault="00C04717" w:rsidP="00C04717">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6</w:t>
            </w:r>
            <w:r w:rsidRPr="001F68E0">
              <w:rPr>
                <w:rFonts w:eastAsiaTheme="majorEastAsia"/>
                <w:sz w:val="22"/>
                <w:szCs w:val="22"/>
              </w:rPr>
              <w:t>:</w:t>
            </w:r>
            <w:r>
              <w:rPr>
                <w:rFonts w:eastAsiaTheme="majorEastAsia"/>
                <w:sz w:val="22"/>
                <w:szCs w:val="22"/>
              </w:rPr>
              <w:t>5</w:t>
            </w:r>
            <w:r w:rsidRPr="001F68E0">
              <w:rPr>
                <w:rFonts w:eastAsiaTheme="majorEastAsia"/>
                <w:sz w:val="22"/>
                <w:szCs w:val="22"/>
              </w:rPr>
              <w:t>0~1</w:t>
            </w:r>
            <w:r>
              <w:rPr>
                <w:rFonts w:eastAsiaTheme="majorEastAsia"/>
                <w:sz w:val="22"/>
                <w:szCs w:val="22"/>
              </w:rPr>
              <w:t>7</w:t>
            </w:r>
            <w:r w:rsidRPr="001F68E0">
              <w:rPr>
                <w:rFonts w:eastAsiaTheme="majorEastAsia"/>
                <w:sz w:val="22"/>
                <w:szCs w:val="22"/>
              </w:rPr>
              <w:t>:</w:t>
            </w:r>
            <w:r>
              <w:rPr>
                <w:rFonts w:eastAsiaTheme="majorEastAsia"/>
                <w:sz w:val="22"/>
                <w:szCs w:val="22"/>
              </w:rPr>
              <w:t>0</w:t>
            </w:r>
            <w:r w:rsidRPr="001F68E0">
              <w:rPr>
                <w:rFonts w:eastAsiaTheme="majorEastAsia"/>
                <w:sz w:val="22"/>
                <w:szCs w:val="22"/>
              </w:rPr>
              <w:t>0</w:t>
            </w:r>
          </w:p>
        </w:tc>
        <w:tc>
          <w:tcPr>
            <w:tcW w:w="5080" w:type="dxa"/>
            <w:vAlign w:val="center"/>
          </w:tcPr>
          <w:p w14:paraId="670E1405" w14:textId="0D4BC74E" w:rsidR="00C04717" w:rsidRPr="001F68E0" w:rsidRDefault="00C04717" w:rsidP="00C04717">
            <w:pPr>
              <w:spacing w:line="260" w:lineRule="auto"/>
              <w:jc w:val="center"/>
              <w:rPr>
                <w:rFonts w:eastAsiaTheme="majorEastAsia"/>
                <w:sz w:val="22"/>
                <w:szCs w:val="22"/>
              </w:rPr>
            </w:pPr>
            <w:r>
              <w:rPr>
                <w:rFonts w:eastAsiaTheme="majorEastAsia" w:hint="eastAsia"/>
                <w:sz w:val="22"/>
                <w:szCs w:val="22"/>
              </w:rPr>
              <w:t>綜合討論</w:t>
            </w:r>
          </w:p>
        </w:tc>
        <w:tc>
          <w:tcPr>
            <w:tcW w:w="2468" w:type="dxa"/>
            <w:vAlign w:val="center"/>
          </w:tcPr>
          <w:p w14:paraId="2222F170" w14:textId="6F8597D1" w:rsidR="00C04717" w:rsidRPr="001F68E0" w:rsidRDefault="00C04717" w:rsidP="00C04717">
            <w:pPr>
              <w:spacing w:line="260" w:lineRule="auto"/>
              <w:ind w:left="-30" w:right="-30"/>
              <w:jc w:val="center"/>
              <w:rPr>
                <w:rFonts w:eastAsiaTheme="majorEastAsia"/>
                <w:sz w:val="22"/>
                <w:szCs w:val="22"/>
              </w:rPr>
            </w:pPr>
            <w:r w:rsidRPr="0071135D">
              <w:rPr>
                <w:rFonts w:eastAsiaTheme="majorEastAsia"/>
                <w:sz w:val="22"/>
                <w:szCs w:val="22"/>
              </w:rPr>
              <w:t>性平輔導員</w:t>
            </w:r>
          </w:p>
        </w:tc>
        <w:tc>
          <w:tcPr>
            <w:tcW w:w="870" w:type="dxa"/>
            <w:vAlign w:val="center"/>
          </w:tcPr>
          <w:p w14:paraId="31952590" w14:textId="77777777" w:rsidR="00C04717" w:rsidRPr="001F68E0" w:rsidRDefault="00C04717" w:rsidP="00C04717">
            <w:pPr>
              <w:spacing w:line="260" w:lineRule="auto"/>
              <w:jc w:val="center"/>
              <w:rPr>
                <w:rFonts w:eastAsiaTheme="majorEastAsia"/>
                <w:sz w:val="22"/>
                <w:szCs w:val="22"/>
              </w:rPr>
            </w:pPr>
          </w:p>
        </w:tc>
      </w:tr>
      <w:tr w:rsidR="001F68E0" w:rsidRPr="001F68E0" w14:paraId="32E4BD3E" w14:textId="77777777" w:rsidTr="002939B8">
        <w:trPr>
          <w:trHeight w:val="303"/>
        </w:trPr>
        <w:tc>
          <w:tcPr>
            <w:tcW w:w="9836" w:type="dxa"/>
            <w:gridSpan w:val="4"/>
            <w:shd w:val="clear" w:color="auto" w:fill="D9D9D9" w:themeFill="background1" w:themeFillShade="D9"/>
            <w:vAlign w:val="center"/>
          </w:tcPr>
          <w:p w14:paraId="44E57C77" w14:textId="7D080F0E" w:rsidR="001F2C09" w:rsidRPr="001F68E0" w:rsidRDefault="001F2C09" w:rsidP="001F2C09">
            <w:pPr>
              <w:jc w:val="center"/>
              <w:rPr>
                <w:rFonts w:eastAsiaTheme="majorEastAsia"/>
                <w:b/>
                <w:sz w:val="28"/>
                <w:szCs w:val="28"/>
              </w:rPr>
            </w:pPr>
            <w:r w:rsidRPr="001F68E0">
              <w:rPr>
                <w:rFonts w:eastAsiaTheme="majorEastAsia"/>
                <w:b/>
                <w:sz w:val="28"/>
                <w:szCs w:val="28"/>
              </w:rPr>
              <w:t>11</w:t>
            </w:r>
            <w:r w:rsidR="008D0F6D">
              <w:rPr>
                <w:rFonts w:eastAsiaTheme="majorEastAsia"/>
                <w:b/>
                <w:sz w:val="28"/>
                <w:szCs w:val="28"/>
              </w:rPr>
              <w:t>1</w:t>
            </w:r>
            <w:r w:rsidRPr="001F68E0">
              <w:rPr>
                <w:rFonts w:eastAsiaTheme="majorEastAsia"/>
                <w:b/>
                <w:sz w:val="28"/>
                <w:szCs w:val="28"/>
              </w:rPr>
              <w:t>年</w:t>
            </w:r>
            <w:r w:rsidRPr="001F68E0">
              <w:rPr>
                <w:rFonts w:eastAsiaTheme="majorEastAsia"/>
                <w:b/>
                <w:sz w:val="28"/>
                <w:szCs w:val="28"/>
              </w:rPr>
              <w:t>07/0</w:t>
            </w:r>
            <w:r w:rsidR="008D0F6D">
              <w:rPr>
                <w:rFonts w:eastAsiaTheme="majorEastAsia"/>
                <w:b/>
                <w:sz w:val="28"/>
                <w:szCs w:val="28"/>
              </w:rPr>
              <w:t>6</w:t>
            </w:r>
            <w:r w:rsidRPr="001F68E0">
              <w:rPr>
                <w:rFonts w:eastAsiaTheme="majorEastAsia"/>
                <w:b/>
                <w:sz w:val="28"/>
                <w:szCs w:val="28"/>
              </w:rPr>
              <w:t>（週</w:t>
            </w:r>
            <w:r w:rsidR="008D0F6D">
              <w:rPr>
                <w:rFonts w:eastAsiaTheme="majorEastAsia" w:hint="eastAsia"/>
                <w:b/>
                <w:sz w:val="28"/>
                <w:szCs w:val="28"/>
              </w:rPr>
              <w:t>三</w:t>
            </w:r>
            <w:r w:rsidRPr="001F68E0">
              <w:rPr>
                <w:rFonts w:eastAsiaTheme="majorEastAsia"/>
                <w:b/>
                <w:sz w:val="28"/>
                <w:szCs w:val="28"/>
              </w:rPr>
              <w:t>）</w:t>
            </w:r>
          </w:p>
        </w:tc>
      </w:tr>
      <w:tr w:rsidR="001F68E0" w:rsidRPr="001F68E0" w14:paraId="604FF0F4" w14:textId="77777777" w:rsidTr="002939B8">
        <w:trPr>
          <w:trHeight w:val="286"/>
        </w:trPr>
        <w:tc>
          <w:tcPr>
            <w:tcW w:w="1418" w:type="dxa"/>
            <w:shd w:val="clear" w:color="auto" w:fill="F2F2F2" w:themeFill="background1" w:themeFillShade="F2"/>
          </w:tcPr>
          <w:p w14:paraId="0C3CCF77" w14:textId="77777777" w:rsidR="001F2C09" w:rsidRPr="001F68E0" w:rsidRDefault="001F2C09" w:rsidP="001F2C09">
            <w:pPr>
              <w:jc w:val="center"/>
              <w:rPr>
                <w:rFonts w:eastAsiaTheme="majorEastAsia"/>
                <w:sz w:val="22"/>
                <w:szCs w:val="22"/>
              </w:rPr>
            </w:pPr>
            <w:r w:rsidRPr="001F68E0">
              <w:rPr>
                <w:rFonts w:eastAsiaTheme="majorEastAsia"/>
                <w:sz w:val="22"/>
                <w:szCs w:val="22"/>
              </w:rPr>
              <w:t>時</w:t>
            </w:r>
            <w:r w:rsidRPr="001F68E0">
              <w:rPr>
                <w:rFonts w:eastAsiaTheme="majorEastAsia"/>
                <w:sz w:val="22"/>
                <w:szCs w:val="22"/>
              </w:rPr>
              <w:t xml:space="preserve"> </w:t>
            </w:r>
            <w:r w:rsidRPr="001F68E0">
              <w:rPr>
                <w:rFonts w:eastAsiaTheme="majorEastAsia"/>
                <w:sz w:val="22"/>
                <w:szCs w:val="22"/>
              </w:rPr>
              <w:t>間</w:t>
            </w:r>
          </w:p>
        </w:tc>
        <w:tc>
          <w:tcPr>
            <w:tcW w:w="5080" w:type="dxa"/>
            <w:shd w:val="clear" w:color="auto" w:fill="F2F2F2" w:themeFill="background1" w:themeFillShade="F2"/>
            <w:vAlign w:val="center"/>
          </w:tcPr>
          <w:p w14:paraId="13EFB6D7" w14:textId="77777777" w:rsidR="001F2C09" w:rsidRPr="001F68E0" w:rsidRDefault="001F2C09" w:rsidP="001F2C09">
            <w:pPr>
              <w:jc w:val="center"/>
              <w:rPr>
                <w:rFonts w:eastAsiaTheme="majorEastAsia"/>
                <w:sz w:val="22"/>
                <w:szCs w:val="22"/>
              </w:rPr>
            </w:pPr>
            <w:r w:rsidRPr="001F68E0">
              <w:rPr>
                <w:rFonts w:eastAsiaTheme="majorEastAsia"/>
                <w:sz w:val="22"/>
                <w:szCs w:val="22"/>
              </w:rPr>
              <w:t>活</w:t>
            </w:r>
            <w:r w:rsidRPr="001F68E0">
              <w:rPr>
                <w:rFonts w:eastAsiaTheme="majorEastAsia"/>
                <w:sz w:val="22"/>
                <w:szCs w:val="22"/>
              </w:rPr>
              <w:t xml:space="preserve"> </w:t>
            </w:r>
            <w:r w:rsidRPr="001F68E0">
              <w:rPr>
                <w:rFonts w:eastAsiaTheme="majorEastAsia"/>
                <w:sz w:val="22"/>
                <w:szCs w:val="22"/>
              </w:rPr>
              <w:t>動</w:t>
            </w:r>
            <w:r w:rsidRPr="001F68E0">
              <w:rPr>
                <w:rFonts w:eastAsiaTheme="majorEastAsia"/>
                <w:sz w:val="22"/>
                <w:szCs w:val="22"/>
              </w:rPr>
              <w:t xml:space="preserve"> </w:t>
            </w:r>
            <w:r w:rsidRPr="001F68E0">
              <w:rPr>
                <w:rFonts w:eastAsiaTheme="majorEastAsia"/>
                <w:sz w:val="22"/>
                <w:szCs w:val="22"/>
              </w:rPr>
              <w:t>內</w:t>
            </w:r>
            <w:r w:rsidRPr="001F68E0">
              <w:rPr>
                <w:rFonts w:eastAsiaTheme="majorEastAsia"/>
                <w:sz w:val="22"/>
                <w:szCs w:val="22"/>
              </w:rPr>
              <w:t xml:space="preserve"> </w:t>
            </w:r>
            <w:r w:rsidRPr="001F68E0">
              <w:rPr>
                <w:rFonts w:eastAsiaTheme="majorEastAsia"/>
                <w:sz w:val="22"/>
                <w:szCs w:val="22"/>
              </w:rPr>
              <w:t>容</w:t>
            </w:r>
          </w:p>
        </w:tc>
        <w:tc>
          <w:tcPr>
            <w:tcW w:w="2468" w:type="dxa"/>
            <w:shd w:val="clear" w:color="auto" w:fill="F2F2F2" w:themeFill="background1" w:themeFillShade="F2"/>
            <w:vAlign w:val="center"/>
          </w:tcPr>
          <w:p w14:paraId="6E4608D4" w14:textId="77777777" w:rsidR="001F2C09" w:rsidRPr="001F68E0" w:rsidRDefault="001F2C09" w:rsidP="001F2C09">
            <w:pPr>
              <w:jc w:val="center"/>
              <w:rPr>
                <w:rFonts w:eastAsiaTheme="majorEastAsia"/>
                <w:sz w:val="22"/>
                <w:szCs w:val="22"/>
              </w:rPr>
            </w:pPr>
            <w:r w:rsidRPr="001F68E0">
              <w:rPr>
                <w:rFonts w:eastAsiaTheme="majorEastAsia"/>
                <w:sz w:val="22"/>
                <w:szCs w:val="22"/>
              </w:rPr>
              <w:t>講師／主持人</w:t>
            </w:r>
          </w:p>
        </w:tc>
        <w:tc>
          <w:tcPr>
            <w:tcW w:w="870" w:type="dxa"/>
            <w:shd w:val="clear" w:color="auto" w:fill="F2F2F2" w:themeFill="background1" w:themeFillShade="F2"/>
            <w:vAlign w:val="center"/>
          </w:tcPr>
          <w:p w14:paraId="0FCDAC19" w14:textId="77777777" w:rsidR="001F2C09" w:rsidRPr="001F68E0" w:rsidRDefault="001F2C09" w:rsidP="001F2C09">
            <w:pPr>
              <w:jc w:val="center"/>
              <w:rPr>
                <w:rFonts w:eastAsiaTheme="majorEastAsia"/>
                <w:sz w:val="22"/>
                <w:szCs w:val="22"/>
              </w:rPr>
            </w:pPr>
            <w:r w:rsidRPr="001F68E0">
              <w:rPr>
                <w:rFonts w:eastAsiaTheme="majorEastAsia"/>
                <w:sz w:val="22"/>
                <w:szCs w:val="22"/>
              </w:rPr>
              <w:t>備註</w:t>
            </w:r>
          </w:p>
        </w:tc>
      </w:tr>
      <w:tr w:rsidR="008F4490" w:rsidRPr="001F68E0" w14:paraId="29CD9A4A" w14:textId="77777777" w:rsidTr="00AE3607">
        <w:trPr>
          <w:trHeight w:val="20"/>
        </w:trPr>
        <w:tc>
          <w:tcPr>
            <w:tcW w:w="1418" w:type="dxa"/>
            <w:vAlign w:val="center"/>
          </w:tcPr>
          <w:p w14:paraId="75DBB17B" w14:textId="76D90919"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08:40~09:00</w:t>
            </w:r>
          </w:p>
        </w:tc>
        <w:tc>
          <w:tcPr>
            <w:tcW w:w="5080" w:type="dxa"/>
            <w:vAlign w:val="center"/>
          </w:tcPr>
          <w:p w14:paraId="0834AAA8" w14:textId="77777777"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報到</w:t>
            </w:r>
          </w:p>
        </w:tc>
        <w:tc>
          <w:tcPr>
            <w:tcW w:w="2468" w:type="dxa"/>
            <w:vAlign w:val="center"/>
          </w:tcPr>
          <w:p w14:paraId="6783A2F4" w14:textId="77777777"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性平輔導員</w:t>
            </w:r>
          </w:p>
        </w:tc>
        <w:tc>
          <w:tcPr>
            <w:tcW w:w="870" w:type="dxa"/>
            <w:vAlign w:val="center"/>
          </w:tcPr>
          <w:p w14:paraId="400F661F" w14:textId="77777777" w:rsidR="008F4490" w:rsidRPr="001F68E0" w:rsidRDefault="008F4490" w:rsidP="008F4490">
            <w:pPr>
              <w:spacing w:line="260" w:lineRule="auto"/>
              <w:jc w:val="center"/>
              <w:rPr>
                <w:rFonts w:eastAsiaTheme="majorEastAsia"/>
                <w:sz w:val="22"/>
                <w:szCs w:val="22"/>
              </w:rPr>
            </w:pPr>
          </w:p>
        </w:tc>
      </w:tr>
      <w:tr w:rsidR="008F4490" w:rsidRPr="001F68E0" w14:paraId="4C40C49A" w14:textId="77777777" w:rsidTr="00AE3607">
        <w:trPr>
          <w:trHeight w:val="20"/>
        </w:trPr>
        <w:tc>
          <w:tcPr>
            <w:tcW w:w="1418" w:type="dxa"/>
            <w:vAlign w:val="center"/>
          </w:tcPr>
          <w:p w14:paraId="4FA4D95B" w14:textId="7F3F0435"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09:00~10:</w:t>
            </w:r>
            <w:r>
              <w:rPr>
                <w:rFonts w:eastAsiaTheme="majorEastAsia"/>
                <w:sz w:val="22"/>
                <w:szCs w:val="22"/>
              </w:rPr>
              <w:t>3</w:t>
            </w:r>
            <w:r w:rsidRPr="001F68E0">
              <w:rPr>
                <w:rFonts w:eastAsiaTheme="majorEastAsia"/>
                <w:sz w:val="22"/>
                <w:szCs w:val="22"/>
              </w:rPr>
              <w:t>0</w:t>
            </w:r>
          </w:p>
        </w:tc>
        <w:tc>
          <w:tcPr>
            <w:tcW w:w="5080" w:type="dxa"/>
            <w:vAlign w:val="center"/>
          </w:tcPr>
          <w:p w14:paraId="0233550C" w14:textId="5877CAE9" w:rsidR="008F4490" w:rsidRPr="001F68E0" w:rsidRDefault="001B69CD" w:rsidP="008F4490">
            <w:pPr>
              <w:spacing w:line="260" w:lineRule="auto"/>
              <w:jc w:val="center"/>
              <w:rPr>
                <w:rFonts w:eastAsiaTheme="majorEastAsia"/>
                <w:sz w:val="22"/>
                <w:szCs w:val="22"/>
              </w:rPr>
            </w:pPr>
            <w:r>
              <w:rPr>
                <w:rFonts w:eastAsiaTheme="majorEastAsia" w:hint="eastAsia"/>
                <w:sz w:val="22"/>
                <w:szCs w:val="22"/>
              </w:rPr>
              <w:t>性平影像播放</w:t>
            </w:r>
          </w:p>
        </w:tc>
        <w:tc>
          <w:tcPr>
            <w:tcW w:w="2468" w:type="dxa"/>
            <w:vAlign w:val="center"/>
          </w:tcPr>
          <w:p w14:paraId="2850C08F" w14:textId="77777777" w:rsidR="00287DD7" w:rsidRDefault="00287DD7" w:rsidP="008F4490">
            <w:pPr>
              <w:spacing w:line="260" w:lineRule="auto"/>
              <w:jc w:val="center"/>
              <w:rPr>
                <w:rFonts w:ascii="Verdana" w:hAnsi="Verdana"/>
                <w:color w:val="555555"/>
                <w:sz w:val="20"/>
                <w:szCs w:val="20"/>
                <w:shd w:val="clear" w:color="auto" w:fill="FFFFFF"/>
              </w:rPr>
            </w:pPr>
            <w:r w:rsidRPr="00287DD7">
              <w:rPr>
                <w:rFonts w:ascii="Verdana" w:hAnsi="Verdana"/>
                <w:color w:val="555555"/>
                <w:sz w:val="20"/>
                <w:szCs w:val="20"/>
                <w:shd w:val="clear" w:color="auto" w:fill="FFFFFF"/>
              </w:rPr>
              <w:t>台灣女性影像學會顧問</w:t>
            </w:r>
          </w:p>
          <w:p w14:paraId="456736F7" w14:textId="306B8818" w:rsidR="00287DD7" w:rsidRPr="00287DD7" w:rsidRDefault="00287DD7" w:rsidP="008F4490">
            <w:pPr>
              <w:spacing w:line="260" w:lineRule="auto"/>
              <w:jc w:val="center"/>
              <w:rPr>
                <w:rFonts w:eastAsiaTheme="majorEastAsia"/>
                <w:sz w:val="20"/>
                <w:szCs w:val="20"/>
              </w:rPr>
            </w:pPr>
            <w:r w:rsidRPr="00287DD7">
              <w:rPr>
                <w:rFonts w:ascii="Verdana" w:hAnsi="Verdana"/>
                <w:color w:val="555555"/>
                <w:sz w:val="20"/>
                <w:szCs w:val="20"/>
                <w:shd w:val="clear" w:color="auto" w:fill="FFFFFF"/>
              </w:rPr>
              <w:t>淡水社區大學副主任</w:t>
            </w:r>
          </w:p>
          <w:p w14:paraId="065270CC" w14:textId="07403613" w:rsidR="008F4490" w:rsidRPr="001F68E0" w:rsidRDefault="008F4490" w:rsidP="008F4490">
            <w:pPr>
              <w:spacing w:line="260" w:lineRule="auto"/>
              <w:jc w:val="center"/>
              <w:rPr>
                <w:rFonts w:eastAsiaTheme="majorEastAsia"/>
                <w:sz w:val="22"/>
                <w:szCs w:val="22"/>
              </w:rPr>
            </w:pPr>
            <w:r>
              <w:rPr>
                <w:rFonts w:eastAsiaTheme="majorEastAsia" w:hint="eastAsia"/>
                <w:sz w:val="22"/>
                <w:szCs w:val="22"/>
              </w:rPr>
              <w:t>范情</w:t>
            </w:r>
            <w:r>
              <w:rPr>
                <w:rFonts w:eastAsiaTheme="majorEastAsia" w:hint="eastAsia"/>
                <w:sz w:val="22"/>
                <w:szCs w:val="22"/>
              </w:rPr>
              <w:t xml:space="preserve"> </w:t>
            </w:r>
            <w:r>
              <w:rPr>
                <w:rFonts w:eastAsiaTheme="majorEastAsia" w:hint="eastAsia"/>
                <w:sz w:val="22"/>
                <w:szCs w:val="22"/>
              </w:rPr>
              <w:t>講師</w:t>
            </w:r>
          </w:p>
        </w:tc>
        <w:tc>
          <w:tcPr>
            <w:tcW w:w="870" w:type="dxa"/>
            <w:vAlign w:val="center"/>
          </w:tcPr>
          <w:p w14:paraId="23BE07DF" w14:textId="3712F9C7" w:rsidR="008F4490" w:rsidRPr="001F68E0" w:rsidRDefault="008F4490" w:rsidP="008F4490">
            <w:pPr>
              <w:spacing w:line="260" w:lineRule="auto"/>
              <w:jc w:val="center"/>
              <w:rPr>
                <w:rFonts w:eastAsiaTheme="majorEastAsia"/>
                <w:sz w:val="22"/>
                <w:szCs w:val="22"/>
              </w:rPr>
            </w:pPr>
          </w:p>
        </w:tc>
      </w:tr>
      <w:tr w:rsidR="008F4490" w:rsidRPr="001F68E0" w14:paraId="183B944D" w14:textId="77777777" w:rsidTr="00AE3607">
        <w:trPr>
          <w:trHeight w:val="20"/>
        </w:trPr>
        <w:tc>
          <w:tcPr>
            <w:tcW w:w="1418" w:type="dxa"/>
            <w:vAlign w:val="center"/>
          </w:tcPr>
          <w:p w14:paraId="6BC3274A" w14:textId="2F915679"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10:</w:t>
            </w:r>
            <w:r>
              <w:rPr>
                <w:rFonts w:eastAsiaTheme="majorEastAsia"/>
                <w:sz w:val="22"/>
                <w:szCs w:val="22"/>
              </w:rPr>
              <w:t>3</w:t>
            </w:r>
            <w:r w:rsidRPr="001F68E0">
              <w:rPr>
                <w:rFonts w:eastAsiaTheme="majorEastAsia"/>
                <w:sz w:val="22"/>
                <w:szCs w:val="22"/>
              </w:rPr>
              <w:t>0~10:</w:t>
            </w:r>
            <w:r>
              <w:rPr>
                <w:rFonts w:eastAsiaTheme="majorEastAsia"/>
                <w:sz w:val="22"/>
                <w:szCs w:val="22"/>
              </w:rPr>
              <w:t>5</w:t>
            </w:r>
            <w:r w:rsidRPr="001F68E0">
              <w:rPr>
                <w:rFonts w:eastAsiaTheme="majorEastAsia"/>
                <w:sz w:val="22"/>
                <w:szCs w:val="22"/>
              </w:rPr>
              <w:t>0</w:t>
            </w:r>
          </w:p>
        </w:tc>
        <w:tc>
          <w:tcPr>
            <w:tcW w:w="5080" w:type="dxa"/>
            <w:vAlign w:val="center"/>
          </w:tcPr>
          <w:p w14:paraId="38C73439" w14:textId="7DAAFBAE" w:rsidR="008F4490" w:rsidRPr="001F68E0" w:rsidRDefault="00C04717" w:rsidP="008F4490">
            <w:pPr>
              <w:spacing w:line="260" w:lineRule="auto"/>
              <w:jc w:val="center"/>
              <w:rPr>
                <w:rFonts w:eastAsiaTheme="majorEastAsia"/>
                <w:sz w:val="22"/>
                <w:szCs w:val="22"/>
              </w:rPr>
            </w:pPr>
            <w:r>
              <w:rPr>
                <w:rFonts w:eastAsiaTheme="majorEastAsia" w:hint="eastAsia"/>
                <w:sz w:val="22"/>
                <w:szCs w:val="22"/>
              </w:rPr>
              <w:t>休息時間</w:t>
            </w:r>
          </w:p>
        </w:tc>
        <w:tc>
          <w:tcPr>
            <w:tcW w:w="2468" w:type="dxa"/>
            <w:vAlign w:val="center"/>
          </w:tcPr>
          <w:p w14:paraId="4D2B4FBD" w14:textId="29949945" w:rsidR="008F4490" w:rsidRPr="001F68E0" w:rsidRDefault="00287DD7" w:rsidP="008F4490">
            <w:pPr>
              <w:spacing w:line="260" w:lineRule="auto"/>
              <w:jc w:val="center"/>
              <w:rPr>
                <w:rFonts w:eastAsiaTheme="majorEastAsia"/>
                <w:sz w:val="22"/>
                <w:szCs w:val="22"/>
              </w:rPr>
            </w:pPr>
            <w:r w:rsidRPr="001F68E0">
              <w:rPr>
                <w:rFonts w:eastAsiaTheme="majorEastAsia"/>
                <w:sz w:val="22"/>
                <w:szCs w:val="22"/>
              </w:rPr>
              <w:t>性平輔導員</w:t>
            </w:r>
          </w:p>
        </w:tc>
        <w:tc>
          <w:tcPr>
            <w:tcW w:w="870" w:type="dxa"/>
            <w:vAlign w:val="center"/>
          </w:tcPr>
          <w:p w14:paraId="119EE81E" w14:textId="77777777" w:rsidR="008F4490" w:rsidRPr="001F68E0" w:rsidRDefault="008F4490" w:rsidP="008F4490">
            <w:pPr>
              <w:spacing w:line="260" w:lineRule="auto"/>
              <w:jc w:val="center"/>
              <w:rPr>
                <w:rFonts w:eastAsiaTheme="majorEastAsia"/>
                <w:sz w:val="22"/>
                <w:szCs w:val="22"/>
              </w:rPr>
            </w:pPr>
          </w:p>
        </w:tc>
      </w:tr>
      <w:tr w:rsidR="008F4490" w:rsidRPr="001F68E0" w14:paraId="61C6ED3F" w14:textId="77777777" w:rsidTr="00AE3607">
        <w:trPr>
          <w:trHeight w:val="20"/>
        </w:trPr>
        <w:tc>
          <w:tcPr>
            <w:tcW w:w="1418" w:type="dxa"/>
            <w:vAlign w:val="center"/>
          </w:tcPr>
          <w:p w14:paraId="40B519CD" w14:textId="75AF251D"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10:</w:t>
            </w:r>
            <w:r>
              <w:rPr>
                <w:rFonts w:eastAsiaTheme="majorEastAsia"/>
                <w:sz w:val="22"/>
                <w:szCs w:val="22"/>
              </w:rPr>
              <w:t>5</w:t>
            </w:r>
            <w:r w:rsidRPr="001F68E0">
              <w:rPr>
                <w:rFonts w:eastAsiaTheme="majorEastAsia"/>
                <w:sz w:val="22"/>
                <w:szCs w:val="22"/>
              </w:rPr>
              <w:t>0~1</w:t>
            </w:r>
            <w:r>
              <w:rPr>
                <w:rFonts w:eastAsiaTheme="majorEastAsia"/>
                <w:sz w:val="22"/>
                <w:szCs w:val="22"/>
              </w:rPr>
              <w:t>2</w:t>
            </w:r>
            <w:r w:rsidRPr="001F68E0">
              <w:rPr>
                <w:rFonts w:eastAsiaTheme="majorEastAsia"/>
                <w:sz w:val="22"/>
                <w:szCs w:val="22"/>
              </w:rPr>
              <w:t>:</w:t>
            </w:r>
            <w:r>
              <w:rPr>
                <w:rFonts w:eastAsiaTheme="majorEastAsia"/>
                <w:sz w:val="22"/>
                <w:szCs w:val="22"/>
              </w:rPr>
              <w:t>2</w:t>
            </w:r>
            <w:r w:rsidRPr="001F68E0">
              <w:rPr>
                <w:rFonts w:eastAsiaTheme="majorEastAsia"/>
                <w:sz w:val="22"/>
                <w:szCs w:val="22"/>
              </w:rPr>
              <w:t>0</w:t>
            </w:r>
          </w:p>
        </w:tc>
        <w:tc>
          <w:tcPr>
            <w:tcW w:w="5080" w:type="dxa"/>
            <w:vAlign w:val="center"/>
          </w:tcPr>
          <w:p w14:paraId="7EABA06A" w14:textId="3E94E033" w:rsidR="008F4490" w:rsidRPr="001F68E0" w:rsidRDefault="00104844" w:rsidP="008F4490">
            <w:pPr>
              <w:spacing w:line="260" w:lineRule="auto"/>
              <w:jc w:val="center"/>
              <w:rPr>
                <w:rFonts w:eastAsiaTheme="majorEastAsia"/>
                <w:sz w:val="22"/>
                <w:szCs w:val="22"/>
              </w:rPr>
            </w:pPr>
            <w:r>
              <w:rPr>
                <w:rFonts w:eastAsiaTheme="majorEastAsia" w:hint="eastAsia"/>
                <w:sz w:val="22"/>
                <w:szCs w:val="22"/>
              </w:rPr>
              <w:t>性平影像播放暨映後座談</w:t>
            </w:r>
          </w:p>
        </w:tc>
        <w:tc>
          <w:tcPr>
            <w:tcW w:w="2468" w:type="dxa"/>
            <w:vAlign w:val="center"/>
          </w:tcPr>
          <w:p w14:paraId="00AED008" w14:textId="77777777" w:rsidR="00287DD7" w:rsidRDefault="00287DD7" w:rsidP="00287DD7">
            <w:pPr>
              <w:spacing w:line="260" w:lineRule="auto"/>
              <w:jc w:val="center"/>
              <w:rPr>
                <w:rFonts w:ascii="Verdana" w:hAnsi="Verdana"/>
                <w:color w:val="555555"/>
                <w:sz w:val="20"/>
                <w:szCs w:val="20"/>
                <w:shd w:val="clear" w:color="auto" w:fill="FFFFFF"/>
              </w:rPr>
            </w:pPr>
            <w:r w:rsidRPr="00287DD7">
              <w:rPr>
                <w:rFonts w:ascii="Verdana" w:hAnsi="Verdana"/>
                <w:color w:val="555555"/>
                <w:sz w:val="20"/>
                <w:szCs w:val="20"/>
                <w:shd w:val="clear" w:color="auto" w:fill="FFFFFF"/>
              </w:rPr>
              <w:t>台灣女性影像學會顧問</w:t>
            </w:r>
          </w:p>
          <w:p w14:paraId="4D6F62AD" w14:textId="77777777" w:rsidR="00287DD7" w:rsidRPr="00287DD7" w:rsidRDefault="00287DD7" w:rsidP="00287DD7">
            <w:pPr>
              <w:spacing w:line="260" w:lineRule="auto"/>
              <w:jc w:val="center"/>
              <w:rPr>
                <w:rFonts w:eastAsiaTheme="majorEastAsia"/>
                <w:sz w:val="20"/>
                <w:szCs w:val="20"/>
              </w:rPr>
            </w:pPr>
            <w:r w:rsidRPr="00287DD7">
              <w:rPr>
                <w:rFonts w:ascii="Verdana" w:hAnsi="Verdana"/>
                <w:color w:val="555555"/>
                <w:sz w:val="20"/>
                <w:szCs w:val="20"/>
                <w:shd w:val="clear" w:color="auto" w:fill="FFFFFF"/>
              </w:rPr>
              <w:t>淡水社區大學副主任</w:t>
            </w:r>
          </w:p>
          <w:p w14:paraId="193605A3" w14:textId="4529614A" w:rsidR="008F4490" w:rsidRPr="001F68E0" w:rsidRDefault="00287DD7" w:rsidP="00287DD7">
            <w:pPr>
              <w:spacing w:line="260" w:lineRule="auto"/>
              <w:jc w:val="center"/>
              <w:rPr>
                <w:rFonts w:eastAsiaTheme="majorEastAsia"/>
                <w:sz w:val="22"/>
                <w:szCs w:val="22"/>
              </w:rPr>
            </w:pPr>
            <w:r>
              <w:rPr>
                <w:rFonts w:eastAsiaTheme="majorEastAsia" w:hint="eastAsia"/>
                <w:sz w:val="22"/>
                <w:szCs w:val="22"/>
              </w:rPr>
              <w:t>范情</w:t>
            </w:r>
            <w:r>
              <w:rPr>
                <w:rFonts w:eastAsiaTheme="majorEastAsia" w:hint="eastAsia"/>
                <w:sz w:val="22"/>
                <w:szCs w:val="22"/>
              </w:rPr>
              <w:t xml:space="preserve"> </w:t>
            </w:r>
            <w:r>
              <w:rPr>
                <w:rFonts w:eastAsiaTheme="majorEastAsia" w:hint="eastAsia"/>
                <w:sz w:val="22"/>
                <w:szCs w:val="22"/>
              </w:rPr>
              <w:t>講師</w:t>
            </w:r>
          </w:p>
        </w:tc>
        <w:tc>
          <w:tcPr>
            <w:tcW w:w="870" w:type="dxa"/>
            <w:vAlign w:val="center"/>
          </w:tcPr>
          <w:p w14:paraId="4882ECE5" w14:textId="4135940C" w:rsidR="008F4490" w:rsidRPr="001F68E0" w:rsidRDefault="008F4490" w:rsidP="008F4490">
            <w:pPr>
              <w:spacing w:line="260" w:lineRule="auto"/>
              <w:jc w:val="center"/>
              <w:rPr>
                <w:rFonts w:eastAsiaTheme="majorEastAsia"/>
                <w:sz w:val="22"/>
                <w:szCs w:val="22"/>
              </w:rPr>
            </w:pPr>
          </w:p>
        </w:tc>
      </w:tr>
      <w:tr w:rsidR="008F4490" w:rsidRPr="001F68E0" w14:paraId="7CC168A5" w14:textId="77777777" w:rsidTr="00AE3607">
        <w:trPr>
          <w:trHeight w:val="20"/>
        </w:trPr>
        <w:tc>
          <w:tcPr>
            <w:tcW w:w="1418" w:type="dxa"/>
            <w:vAlign w:val="center"/>
          </w:tcPr>
          <w:p w14:paraId="278884D9" w14:textId="5B2FBC79"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2</w:t>
            </w:r>
            <w:r w:rsidRPr="001F68E0">
              <w:rPr>
                <w:rFonts w:eastAsiaTheme="majorEastAsia"/>
                <w:sz w:val="22"/>
                <w:szCs w:val="22"/>
              </w:rPr>
              <w:t>:</w:t>
            </w:r>
            <w:r>
              <w:rPr>
                <w:rFonts w:eastAsiaTheme="majorEastAsia"/>
                <w:sz w:val="22"/>
                <w:szCs w:val="22"/>
              </w:rPr>
              <w:t>2</w:t>
            </w:r>
            <w:r w:rsidRPr="001F68E0">
              <w:rPr>
                <w:rFonts w:eastAsiaTheme="majorEastAsia"/>
                <w:sz w:val="22"/>
                <w:szCs w:val="22"/>
              </w:rPr>
              <w:t>0~1</w:t>
            </w:r>
            <w:r>
              <w:rPr>
                <w:rFonts w:eastAsiaTheme="majorEastAsia"/>
                <w:sz w:val="22"/>
                <w:szCs w:val="22"/>
              </w:rPr>
              <w:t>3</w:t>
            </w:r>
            <w:r w:rsidRPr="001F68E0">
              <w:rPr>
                <w:rFonts w:eastAsiaTheme="majorEastAsia"/>
                <w:sz w:val="22"/>
                <w:szCs w:val="22"/>
              </w:rPr>
              <w:t>:</w:t>
            </w:r>
            <w:r>
              <w:rPr>
                <w:rFonts w:eastAsiaTheme="majorEastAsia"/>
                <w:sz w:val="22"/>
                <w:szCs w:val="22"/>
              </w:rPr>
              <w:t>3</w:t>
            </w:r>
            <w:r w:rsidRPr="001F68E0">
              <w:rPr>
                <w:rFonts w:eastAsiaTheme="majorEastAsia"/>
                <w:sz w:val="22"/>
                <w:szCs w:val="22"/>
              </w:rPr>
              <w:t>0</w:t>
            </w:r>
          </w:p>
        </w:tc>
        <w:tc>
          <w:tcPr>
            <w:tcW w:w="5080" w:type="dxa"/>
            <w:vAlign w:val="center"/>
          </w:tcPr>
          <w:p w14:paraId="3B5D2F15" w14:textId="6B79F535" w:rsidR="008F4490" w:rsidRPr="001F68E0" w:rsidRDefault="00C04717" w:rsidP="008F4490">
            <w:pPr>
              <w:spacing w:line="260" w:lineRule="auto"/>
              <w:ind w:firstLine="14"/>
              <w:jc w:val="center"/>
              <w:rPr>
                <w:rFonts w:eastAsiaTheme="majorEastAsia"/>
                <w:sz w:val="22"/>
                <w:szCs w:val="22"/>
              </w:rPr>
            </w:pPr>
            <w:r>
              <w:rPr>
                <w:rFonts w:eastAsiaTheme="majorEastAsia" w:hint="eastAsia"/>
                <w:sz w:val="22"/>
                <w:szCs w:val="22"/>
              </w:rPr>
              <w:t>午餐時間</w:t>
            </w:r>
          </w:p>
        </w:tc>
        <w:tc>
          <w:tcPr>
            <w:tcW w:w="2468" w:type="dxa"/>
            <w:vAlign w:val="center"/>
          </w:tcPr>
          <w:p w14:paraId="00E3FF97" w14:textId="44C8A337" w:rsidR="008F4490" w:rsidRPr="001F68E0" w:rsidRDefault="00287DD7" w:rsidP="008F4490">
            <w:pPr>
              <w:spacing w:line="260" w:lineRule="auto"/>
              <w:jc w:val="center"/>
              <w:rPr>
                <w:rFonts w:eastAsiaTheme="majorEastAsia"/>
                <w:sz w:val="22"/>
                <w:szCs w:val="22"/>
              </w:rPr>
            </w:pPr>
            <w:r w:rsidRPr="001F68E0">
              <w:rPr>
                <w:rFonts w:eastAsiaTheme="majorEastAsia"/>
                <w:sz w:val="22"/>
                <w:szCs w:val="22"/>
              </w:rPr>
              <w:t>性平輔導員</w:t>
            </w:r>
          </w:p>
        </w:tc>
        <w:tc>
          <w:tcPr>
            <w:tcW w:w="870" w:type="dxa"/>
            <w:vAlign w:val="center"/>
          </w:tcPr>
          <w:p w14:paraId="45D0F7DB" w14:textId="77777777" w:rsidR="008F4490" w:rsidRPr="001F68E0" w:rsidRDefault="008F4490" w:rsidP="008F4490">
            <w:pPr>
              <w:spacing w:line="260" w:lineRule="auto"/>
              <w:jc w:val="center"/>
              <w:rPr>
                <w:rFonts w:eastAsiaTheme="majorEastAsia"/>
                <w:sz w:val="22"/>
                <w:szCs w:val="22"/>
              </w:rPr>
            </w:pPr>
          </w:p>
        </w:tc>
      </w:tr>
      <w:tr w:rsidR="008F4490" w:rsidRPr="001F68E0" w14:paraId="58578849" w14:textId="77777777" w:rsidTr="00AE3607">
        <w:trPr>
          <w:trHeight w:val="20"/>
        </w:trPr>
        <w:tc>
          <w:tcPr>
            <w:tcW w:w="1418" w:type="dxa"/>
            <w:vAlign w:val="center"/>
          </w:tcPr>
          <w:p w14:paraId="22D87050" w14:textId="515E605F"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3</w:t>
            </w:r>
            <w:r w:rsidRPr="001F68E0">
              <w:rPr>
                <w:rFonts w:eastAsiaTheme="majorEastAsia"/>
                <w:sz w:val="22"/>
                <w:szCs w:val="22"/>
              </w:rPr>
              <w:t>:</w:t>
            </w:r>
            <w:r>
              <w:rPr>
                <w:rFonts w:eastAsiaTheme="majorEastAsia"/>
                <w:sz w:val="22"/>
                <w:szCs w:val="22"/>
              </w:rPr>
              <w:t>3</w:t>
            </w:r>
            <w:r w:rsidRPr="001F68E0">
              <w:rPr>
                <w:rFonts w:eastAsiaTheme="majorEastAsia"/>
                <w:sz w:val="22"/>
                <w:szCs w:val="22"/>
              </w:rPr>
              <w:t>0~1</w:t>
            </w:r>
            <w:r>
              <w:rPr>
                <w:rFonts w:eastAsiaTheme="majorEastAsia"/>
                <w:sz w:val="22"/>
                <w:szCs w:val="22"/>
              </w:rPr>
              <w:t>5</w:t>
            </w:r>
            <w:r w:rsidRPr="001F68E0">
              <w:rPr>
                <w:rFonts w:eastAsiaTheme="majorEastAsia"/>
                <w:sz w:val="22"/>
                <w:szCs w:val="22"/>
              </w:rPr>
              <w:t>:</w:t>
            </w:r>
            <w:r>
              <w:rPr>
                <w:rFonts w:eastAsiaTheme="majorEastAsia"/>
                <w:sz w:val="22"/>
                <w:szCs w:val="22"/>
              </w:rPr>
              <w:t>0</w:t>
            </w:r>
            <w:r w:rsidRPr="001F68E0">
              <w:rPr>
                <w:rFonts w:eastAsiaTheme="majorEastAsia"/>
                <w:sz w:val="22"/>
                <w:szCs w:val="22"/>
              </w:rPr>
              <w:t>0</w:t>
            </w:r>
          </w:p>
        </w:tc>
        <w:tc>
          <w:tcPr>
            <w:tcW w:w="5080" w:type="dxa"/>
            <w:vAlign w:val="center"/>
          </w:tcPr>
          <w:p w14:paraId="645975F7" w14:textId="2F3136AE" w:rsidR="008F4490" w:rsidRPr="001F68E0" w:rsidRDefault="00CA74E8" w:rsidP="008F4490">
            <w:pPr>
              <w:spacing w:line="260" w:lineRule="auto"/>
              <w:jc w:val="center"/>
              <w:rPr>
                <w:rFonts w:eastAsiaTheme="majorEastAsia"/>
                <w:sz w:val="22"/>
                <w:szCs w:val="22"/>
              </w:rPr>
            </w:pPr>
            <w:r>
              <w:rPr>
                <w:rFonts w:eastAsiaTheme="majorEastAsia" w:hint="eastAsia"/>
                <w:sz w:val="22"/>
                <w:szCs w:val="22"/>
              </w:rPr>
              <w:t>性平影像播放</w:t>
            </w:r>
          </w:p>
        </w:tc>
        <w:tc>
          <w:tcPr>
            <w:tcW w:w="2468" w:type="dxa"/>
            <w:vAlign w:val="center"/>
          </w:tcPr>
          <w:p w14:paraId="36EE8267" w14:textId="77777777" w:rsidR="00287DD7" w:rsidRDefault="00287DD7" w:rsidP="00287DD7">
            <w:pPr>
              <w:spacing w:line="260" w:lineRule="auto"/>
              <w:jc w:val="center"/>
              <w:rPr>
                <w:rFonts w:ascii="Verdana" w:hAnsi="Verdana"/>
                <w:color w:val="555555"/>
                <w:sz w:val="20"/>
                <w:szCs w:val="20"/>
                <w:shd w:val="clear" w:color="auto" w:fill="FFFFFF"/>
              </w:rPr>
            </w:pPr>
            <w:r w:rsidRPr="00287DD7">
              <w:rPr>
                <w:rFonts w:ascii="Verdana" w:hAnsi="Verdana"/>
                <w:color w:val="555555"/>
                <w:sz w:val="20"/>
                <w:szCs w:val="20"/>
                <w:shd w:val="clear" w:color="auto" w:fill="FFFFFF"/>
              </w:rPr>
              <w:t>台灣女性影像學會顧問</w:t>
            </w:r>
          </w:p>
          <w:p w14:paraId="770D69EE" w14:textId="77777777" w:rsidR="00287DD7" w:rsidRPr="00287DD7" w:rsidRDefault="00287DD7" w:rsidP="00287DD7">
            <w:pPr>
              <w:spacing w:line="260" w:lineRule="auto"/>
              <w:jc w:val="center"/>
              <w:rPr>
                <w:rFonts w:eastAsiaTheme="majorEastAsia"/>
                <w:sz w:val="20"/>
                <w:szCs w:val="20"/>
              </w:rPr>
            </w:pPr>
            <w:r w:rsidRPr="00287DD7">
              <w:rPr>
                <w:rFonts w:ascii="Verdana" w:hAnsi="Verdana"/>
                <w:color w:val="555555"/>
                <w:sz w:val="20"/>
                <w:szCs w:val="20"/>
                <w:shd w:val="clear" w:color="auto" w:fill="FFFFFF"/>
              </w:rPr>
              <w:t>淡水社區大學副主任</w:t>
            </w:r>
          </w:p>
          <w:p w14:paraId="570F7AD1" w14:textId="58A5B85C" w:rsidR="008F4490" w:rsidRPr="001F68E0" w:rsidRDefault="00287DD7" w:rsidP="00287DD7">
            <w:pPr>
              <w:spacing w:line="260" w:lineRule="auto"/>
              <w:jc w:val="center"/>
              <w:rPr>
                <w:rFonts w:eastAsiaTheme="majorEastAsia"/>
                <w:sz w:val="22"/>
                <w:szCs w:val="22"/>
              </w:rPr>
            </w:pPr>
            <w:r>
              <w:rPr>
                <w:rFonts w:eastAsiaTheme="majorEastAsia" w:hint="eastAsia"/>
                <w:sz w:val="22"/>
                <w:szCs w:val="22"/>
              </w:rPr>
              <w:lastRenderedPageBreak/>
              <w:t>范情</w:t>
            </w:r>
            <w:r>
              <w:rPr>
                <w:rFonts w:eastAsiaTheme="majorEastAsia" w:hint="eastAsia"/>
                <w:sz w:val="22"/>
                <w:szCs w:val="22"/>
              </w:rPr>
              <w:t xml:space="preserve"> </w:t>
            </w:r>
            <w:r>
              <w:rPr>
                <w:rFonts w:eastAsiaTheme="majorEastAsia" w:hint="eastAsia"/>
                <w:sz w:val="22"/>
                <w:szCs w:val="22"/>
              </w:rPr>
              <w:t>講師</w:t>
            </w:r>
          </w:p>
        </w:tc>
        <w:tc>
          <w:tcPr>
            <w:tcW w:w="870" w:type="dxa"/>
            <w:vAlign w:val="center"/>
          </w:tcPr>
          <w:p w14:paraId="07E787F5" w14:textId="32B38E93" w:rsidR="008F4490" w:rsidRPr="001F68E0" w:rsidRDefault="008F4490" w:rsidP="008F4490">
            <w:pPr>
              <w:spacing w:line="260" w:lineRule="auto"/>
              <w:jc w:val="center"/>
              <w:rPr>
                <w:rFonts w:eastAsiaTheme="majorEastAsia"/>
                <w:sz w:val="22"/>
                <w:szCs w:val="22"/>
              </w:rPr>
            </w:pPr>
          </w:p>
        </w:tc>
      </w:tr>
      <w:tr w:rsidR="008F4490" w:rsidRPr="001F68E0" w14:paraId="717A8543" w14:textId="77777777" w:rsidTr="00AE3607">
        <w:trPr>
          <w:trHeight w:val="20"/>
        </w:trPr>
        <w:tc>
          <w:tcPr>
            <w:tcW w:w="1418" w:type="dxa"/>
            <w:vAlign w:val="center"/>
          </w:tcPr>
          <w:p w14:paraId="311440E5" w14:textId="2CA4045D"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5</w:t>
            </w:r>
            <w:r w:rsidRPr="001F68E0">
              <w:rPr>
                <w:rFonts w:eastAsiaTheme="majorEastAsia"/>
                <w:sz w:val="22"/>
                <w:szCs w:val="22"/>
              </w:rPr>
              <w:t>:</w:t>
            </w:r>
            <w:r>
              <w:rPr>
                <w:rFonts w:eastAsiaTheme="majorEastAsia"/>
                <w:sz w:val="22"/>
                <w:szCs w:val="22"/>
              </w:rPr>
              <w:t>0</w:t>
            </w:r>
            <w:r w:rsidRPr="001F68E0">
              <w:rPr>
                <w:rFonts w:eastAsiaTheme="majorEastAsia"/>
                <w:sz w:val="22"/>
                <w:szCs w:val="22"/>
              </w:rPr>
              <w:t>0~1</w:t>
            </w:r>
            <w:r>
              <w:rPr>
                <w:rFonts w:eastAsiaTheme="majorEastAsia"/>
                <w:sz w:val="22"/>
                <w:szCs w:val="22"/>
              </w:rPr>
              <w:t>5</w:t>
            </w:r>
            <w:r w:rsidRPr="001F68E0">
              <w:rPr>
                <w:rFonts w:eastAsiaTheme="majorEastAsia"/>
                <w:sz w:val="22"/>
                <w:szCs w:val="22"/>
              </w:rPr>
              <w:t>:20</w:t>
            </w:r>
          </w:p>
        </w:tc>
        <w:tc>
          <w:tcPr>
            <w:tcW w:w="5080" w:type="dxa"/>
            <w:vAlign w:val="center"/>
          </w:tcPr>
          <w:p w14:paraId="710A6C00" w14:textId="43E94FA0" w:rsidR="008F4490" w:rsidRPr="001F68E0" w:rsidRDefault="00C04717" w:rsidP="008F4490">
            <w:pPr>
              <w:spacing w:line="260" w:lineRule="auto"/>
              <w:jc w:val="center"/>
              <w:rPr>
                <w:rFonts w:eastAsiaTheme="majorEastAsia"/>
                <w:sz w:val="22"/>
                <w:szCs w:val="22"/>
              </w:rPr>
            </w:pPr>
            <w:r>
              <w:rPr>
                <w:rFonts w:eastAsiaTheme="majorEastAsia" w:hint="eastAsia"/>
                <w:sz w:val="22"/>
                <w:szCs w:val="22"/>
              </w:rPr>
              <w:t>休息時間</w:t>
            </w:r>
          </w:p>
        </w:tc>
        <w:tc>
          <w:tcPr>
            <w:tcW w:w="2468" w:type="dxa"/>
          </w:tcPr>
          <w:p w14:paraId="37DE41E6" w14:textId="602A42D4" w:rsidR="008F4490" w:rsidRPr="001F68E0" w:rsidRDefault="00287DD7" w:rsidP="008F4490">
            <w:pPr>
              <w:spacing w:line="260" w:lineRule="auto"/>
              <w:jc w:val="center"/>
              <w:rPr>
                <w:rFonts w:eastAsiaTheme="majorEastAsia"/>
                <w:sz w:val="22"/>
                <w:szCs w:val="22"/>
              </w:rPr>
            </w:pPr>
            <w:r w:rsidRPr="001F68E0">
              <w:rPr>
                <w:rFonts w:eastAsiaTheme="majorEastAsia"/>
                <w:sz w:val="22"/>
                <w:szCs w:val="22"/>
              </w:rPr>
              <w:t>性平輔導員</w:t>
            </w:r>
          </w:p>
        </w:tc>
        <w:tc>
          <w:tcPr>
            <w:tcW w:w="870" w:type="dxa"/>
            <w:vAlign w:val="center"/>
          </w:tcPr>
          <w:p w14:paraId="6492DECF" w14:textId="77777777" w:rsidR="008F4490" w:rsidRPr="001F68E0" w:rsidRDefault="008F4490" w:rsidP="008F4490">
            <w:pPr>
              <w:spacing w:line="260" w:lineRule="auto"/>
              <w:jc w:val="center"/>
              <w:rPr>
                <w:rFonts w:eastAsiaTheme="majorEastAsia"/>
                <w:sz w:val="22"/>
                <w:szCs w:val="22"/>
              </w:rPr>
            </w:pPr>
          </w:p>
        </w:tc>
      </w:tr>
      <w:tr w:rsidR="008F4490" w:rsidRPr="001F68E0" w14:paraId="38C79043" w14:textId="77777777" w:rsidTr="00AE3607">
        <w:trPr>
          <w:trHeight w:val="20"/>
        </w:trPr>
        <w:tc>
          <w:tcPr>
            <w:tcW w:w="1418" w:type="dxa"/>
            <w:vAlign w:val="center"/>
          </w:tcPr>
          <w:p w14:paraId="045741EC" w14:textId="2B48342F"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5</w:t>
            </w:r>
            <w:r w:rsidRPr="001F68E0">
              <w:rPr>
                <w:rFonts w:eastAsiaTheme="majorEastAsia"/>
                <w:sz w:val="22"/>
                <w:szCs w:val="22"/>
              </w:rPr>
              <w:t>:</w:t>
            </w:r>
            <w:r>
              <w:rPr>
                <w:rFonts w:eastAsiaTheme="majorEastAsia"/>
                <w:sz w:val="22"/>
                <w:szCs w:val="22"/>
              </w:rPr>
              <w:t>2</w:t>
            </w:r>
            <w:r w:rsidRPr="001F68E0">
              <w:rPr>
                <w:rFonts w:eastAsiaTheme="majorEastAsia"/>
                <w:sz w:val="22"/>
                <w:szCs w:val="22"/>
              </w:rPr>
              <w:t>0~1</w:t>
            </w:r>
            <w:r>
              <w:rPr>
                <w:rFonts w:eastAsiaTheme="majorEastAsia"/>
                <w:sz w:val="22"/>
                <w:szCs w:val="22"/>
              </w:rPr>
              <w:t>6</w:t>
            </w:r>
            <w:r w:rsidRPr="001F68E0">
              <w:rPr>
                <w:rFonts w:eastAsiaTheme="majorEastAsia"/>
                <w:sz w:val="22"/>
                <w:szCs w:val="22"/>
              </w:rPr>
              <w:t>:</w:t>
            </w:r>
            <w:r>
              <w:rPr>
                <w:rFonts w:eastAsiaTheme="majorEastAsia"/>
                <w:sz w:val="22"/>
                <w:szCs w:val="22"/>
              </w:rPr>
              <w:t>5</w:t>
            </w:r>
            <w:r w:rsidRPr="001F68E0">
              <w:rPr>
                <w:rFonts w:eastAsiaTheme="majorEastAsia"/>
                <w:sz w:val="22"/>
                <w:szCs w:val="22"/>
              </w:rPr>
              <w:t>0</w:t>
            </w:r>
          </w:p>
        </w:tc>
        <w:tc>
          <w:tcPr>
            <w:tcW w:w="5080" w:type="dxa"/>
            <w:vAlign w:val="center"/>
          </w:tcPr>
          <w:p w14:paraId="2288A179" w14:textId="0E0B6FC8" w:rsidR="008F4490" w:rsidRPr="001F68E0" w:rsidRDefault="00CA74E8" w:rsidP="008F4490">
            <w:pPr>
              <w:spacing w:line="260" w:lineRule="auto"/>
              <w:jc w:val="center"/>
              <w:rPr>
                <w:rFonts w:eastAsiaTheme="majorEastAsia"/>
                <w:sz w:val="22"/>
                <w:szCs w:val="22"/>
              </w:rPr>
            </w:pPr>
            <w:r>
              <w:rPr>
                <w:rFonts w:eastAsiaTheme="majorEastAsia" w:hint="eastAsia"/>
                <w:sz w:val="22"/>
                <w:szCs w:val="22"/>
              </w:rPr>
              <w:t>性平影像播放暨映後座談</w:t>
            </w:r>
          </w:p>
        </w:tc>
        <w:tc>
          <w:tcPr>
            <w:tcW w:w="2468" w:type="dxa"/>
          </w:tcPr>
          <w:p w14:paraId="24A0775B" w14:textId="77777777" w:rsidR="00287DD7" w:rsidRDefault="00287DD7" w:rsidP="00287DD7">
            <w:pPr>
              <w:spacing w:line="260" w:lineRule="auto"/>
              <w:jc w:val="center"/>
              <w:rPr>
                <w:rFonts w:ascii="Verdana" w:hAnsi="Verdana"/>
                <w:color w:val="555555"/>
                <w:sz w:val="20"/>
                <w:szCs w:val="20"/>
                <w:shd w:val="clear" w:color="auto" w:fill="FFFFFF"/>
              </w:rPr>
            </w:pPr>
            <w:r w:rsidRPr="00287DD7">
              <w:rPr>
                <w:rFonts w:ascii="Verdana" w:hAnsi="Verdana"/>
                <w:color w:val="555555"/>
                <w:sz w:val="20"/>
                <w:szCs w:val="20"/>
                <w:shd w:val="clear" w:color="auto" w:fill="FFFFFF"/>
              </w:rPr>
              <w:t>台灣女性影像學會顧問</w:t>
            </w:r>
          </w:p>
          <w:p w14:paraId="3B0FAADC" w14:textId="77777777" w:rsidR="00287DD7" w:rsidRPr="00287DD7" w:rsidRDefault="00287DD7" w:rsidP="00287DD7">
            <w:pPr>
              <w:spacing w:line="260" w:lineRule="auto"/>
              <w:jc w:val="center"/>
              <w:rPr>
                <w:rFonts w:eastAsiaTheme="majorEastAsia"/>
                <w:sz w:val="20"/>
                <w:szCs w:val="20"/>
              </w:rPr>
            </w:pPr>
            <w:r w:rsidRPr="00287DD7">
              <w:rPr>
                <w:rFonts w:ascii="Verdana" w:hAnsi="Verdana"/>
                <w:color w:val="555555"/>
                <w:sz w:val="20"/>
                <w:szCs w:val="20"/>
                <w:shd w:val="clear" w:color="auto" w:fill="FFFFFF"/>
              </w:rPr>
              <w:t>淡水社區大學副主任</w:t>
            </w:r>
          </w:p>
          <w:p w14:paraId="6EA77546" w14:textId="631A9ABA" w:rsidR="008F4490" w:rsidRPr="001F68E0" w:rsidRDefault="00287DD7" w:rsidP="00287DD7">
            <w:pPr>
              <w:spacing w:line="260" w:lineRule="auto"/>
              <w:jc w:val="center"/>
              <w:rPr>
                <w:rFonts w:eastAsiaTheme="majorEastAsia"/>
                <w:sz w:val="22"/>
                <w:szCs w:val="22"/>
              </w:rPr>
            </w:pPr>
            <w:r>
              <w:rPr>
                <w:rFonts w:eastAsiaTheme="majorEastAsia" w:hint="eastAsia"/>
                <w:sz w:val="22"/>
                <w:szCs w:val="22"/>
              </w:rPr>
              <w:t>范情</w:t>
            </w:r>
            <w:r>
              <w:rPr>
                <w:rFonts w:eastAsiaTheme="majorEastAsia" w:hint="eastAsia"/>
                <w:sz w:val="22"/>
                <w:szCs w:val="22"/>
              </w:rPr>
              <w:t xml:space="preserve"> </w:t>
            </w:r>
            <w:r>
              <w:rPr>
                <w:rFonts w:eastAsiaTheme="majorEastAsia" w:hint="eastAsia"/>
                <w:sz w:val="22"/>
                <w:szCs w:val="22"/>
              </w:rPr>
              <w:t>講師</w:t>
            </w:r>
          </w:p>
        </w:tc>
        <w:tc>
          <w:tcPr>
            <w:tcW w:w="870" w:type="dxa"/>
            <w:vAlign w:val="center"/>
          </w:tcPr>
          <w:p w14:paraId="294AE1DC" w14:textId="77777777" w:rsidR="008F4490" w:rsidRPr="001F68E0" w:rsidRDefault="008F4490" w:rsidP="008F4490">
            <w:pPr>
              <w:spacing w:line="260" w:lineRule="auto"/>
              <w:jc w:val="center"/>
              <w:rPr>
                <w:rFonts w:eastAsiaTheme="majorEastAsia"/>
                <w:sz w:val="22"/>
                <w:szCs w:val="22"/>
              </w:rPr>
            </w:pPr>
          </w:p>
        </w:tc>
      </w:tr>
      <w:tr w:rsidR="008F4490" w:rsidRPr="001F68E0" w14:paraId="2E798DAA" w14:textId="77777777" w:rsidTr="00AE3607">
        <w:trPr>
          <w:trHeight w:val="20"/>
        </w:trPr>
        <w:tc>
          <w:tcPr>
            <w:tcW w:w="1418" w:type="dxa"/>
            <w:vAlign w:val="center"/>
          </w:tcPr>
          <w:p w14:paraId="5AF61DED" w14:textId="0C06C518" w:rsidR="008F4490" w:rsidRPr="001F68E0" w:rsidRDefault="008F4490" w:rsidP="008F4490">
            <w:pPr>
              <w:spacing w:line="260" w:lineRule="auto"/>
              <w:jc w:val="center"/>
              <w:rPr>
                <w:rFonts w:eastAsiaTheme="majorEastAsia"/>
                <w:sz w:val="22"/>
                <w:szCs w:val="22"/>
              </w:rPr>
            </w:pPr>
            <w:r w:rsidRPr="001F68E0">
              <w:rPr>
                <w:rFonts w:eastAsiaTheme="majorEastAsia"/>
                <w:sz w:val="22"/>
                <w:szCs w:val="22"/>
              </w:rPr>
              <w:t>1</w:t>
            </w:r>
            <w:r>
              <w:rPr>
                <w:rFonts w:eastAsiaTheme="majorEastAsia"/>
                <w:sz w:val="22"/>
                <w:szCs w:val="22"/>
              </w:rPr>
              <w:t>6</w:t>
            </w:r>
            <w:r w:rsidRPr="001F68E0">
              <w:rPr>
                <w:rFonts w:eastAsiaTheme="majorEastAsia"/>
                <w:sz w:val="22"/>
                <w:szCs w:val="22"/>
              </w:rPr>
              <w:t>:</w:t>
            </w:r>
            <w:r>
              <w:rPr>
                <w:rFonts w:eastAsiaTheme="majorEastAsia"/>
                <w:sz w:val="22"/>
                <w:szCs w:val="22"/>
              </w:rPr>
              <w:t>5</w:t>
            </w:r>
            <w:r w:rsidRPr="001F68E0">
              <w:rPr>
                <w:rFonts w:eastAsiaTheme="majorEastAsia"/>
                <w:sz w:val="22"/>
                <w:szCs w:val="22"/>
              </w:rPr>
              <w:t>0~1</w:t>
            </w:r>
            <w:r>
              <w:rPr>
                <w:rFonts w:eastAsiaTheme="majorEastAsia"/>
                <w:sz w:val="22"/>
                <w:szCs w:val="22"/>
              </w:rPr>
              <w:t>7</w:t>
            </w:r>
            <w:r w:rsidRPr="001F68E0">
              <w:rPr>
                <w:rFonts w:eastAsiaTheme="majorEastAsia"/>
                <w:sz w:val="22"/>
                <w:szCs w:val="22"/>
              </w:rPr>
              <w:t>:</w:t>
            </w:r>
            <w:r>
              <w:rPr>
                <w:rFonts w:eastAsiaTheme="majorEastAsia"/>
                <w:sz w:val="22"/>
                <w:szCs w:val="22"/>
              </w:rPr>
              <w:t>0</w:t>
            </w:r>
            <w:r w:rsidRPr="001F68E0">
              <w:rPr>
                <w:rFonts w:eastAsiaTheme="majorEastAsia"/>
                <w:sz w:val="22"/>
                <w:szCs w:val="22"/>
              </w:rPr>
              <w:t>0</w:t>
            </w:r>
          </w:p>
        </w:tc>
        <w:tc>
          <w:tcPr>
            <w:tcW w:w="5080" w:type="dxa"/>
            <w:vAlign w:val="center"/>
          </w:tcPr>
          <w:p w14:paraId="2EE6E0CB" w14:textId="0EB6615C" w:rsidR="008F4490" w:rsidRPr="001F68E0" w:rsidRDefault="00C04717" w:rsidP="008F4490">
            <w:pPr>
              <w:spacing w:line="260" w:lineRule="auto"/>
              <w:jc w:val="center"/>
              <w:rPr>
                <w:rFonts w:eastAsiaTheme="majorEastAsia"/>
                <w:sz w:val="22"/>
                <w:szCs w:val="22"/>
              </w:rPr>
            </w:pPr>
            <w:r>
              <w:rPr>
                <w:rFonts w:eastAsiaTheme="majorEastAsia" w:hint="eastAsia"/>
                <w:sz w:val="22"/>
                <w:szCs w:val="22"/>
              </w:rPr>
              <w:t>綜合座談</w:t>
            </w:r>
          </w:p>
        </w:tc>
        <w:tc>
          <w:tcPr>
            <w:tcW w:w="2468" w:type="dxa"/>
          </w:tcPr>
          <w:p w14:paraId="6A4AA176" w14:textId="5052B4A7" w:rsidR="008F4490" w:rsidRPr="001F68E0" w:rsidRDefault="00287DD7" w:rsidP="008F4490">
            <w:pPr>
              <w:spacing w:line="260" w:lineRule="auto"/>
              <w:jc w:val="center"/>
              <w:rPr>
                <w:rFonts w:eastAsiaTheme="majorEastAsia"/>
                <w:sz w:val="22"/>
                <w:szCs w:val="22"/>
              </w:rPr>
            </w:pPr>
            <w:r w:rsidRPr="001F68E0">
              <w:rPr>
                <w:rFonts w:eastAsiaTheme="majorEastAsia"/>
                <w:sz w:val="22"/>
                <w:szCs w:val="22"/>
              </w:rPr>
              <w:t>性平輔導員</w:t>
            </w:r>
          </w:p>
        </w:tc>
        <w:tc>
          <w:tcPr>
            <w:tcW w:w="870" w:type="dxa"/>
            <w:vAlign w:val="center"/>
          </w:tcPr>
          <w:p w14:paraId="4C212447" w14:textId="77777777" w:rsidR="008F4490" w:rsidRPr="001F68E0" w:rsidRDefault="008F4490" w:rsidP="008F4490">
            <w:pPr>
              <w:spacing w:line="260" w:lineRule="auto"/>
              <w:jc w:val="center"/>
              <w:rPr>
                <w:rFonts w:eastAsiaTheme="majorEastAsia"/>
                <w:sz w:val="22"/>
                <w:szCs w:val="22"/>
              </w:rPr>
            </w:pPr>
          </w:p>
        </w:tc>
      </w:tr>
      <w:bookmarkEnd w:id="0"/>
    </w:tbl>
    <w:p w14:paraId="170D9871" w14:textId="77777777" w:rsidR="008D0F6D" w:rsidRDefault="008D0F6D">
      <w:pPr>
        <w:widowControl/>
        <w:spacing w:before="120"/>
        <w:ind w:left="561" w:hanging="561"/>
        <w:rPr>
          <w:rFonts w:eastAsiaTheme="majorEastAsia"/>
          <w:b/>
          <w:sz w:val="28"/>
          <w:szCs w:val="28"/>
        </w:rPr>
      </w:pPr>
    </w:p>
    <w:p w14:paraId="37148137" w14:textId="77777777" w:rsidR="008D0F6D" w:rsidRDefault="008D0F6D">
      <w:pPr>
        <w:widowControl/>
        <w:spacing w:before="120"/>
        <w:ind w:left="561" w:hanging="561"/>
        <w:rPr>
          <w:rFonts w:eastAsiaTheme="majorEastAsia"/>
          <w:b/>
          <w:sz w:val="28"/>
          <w:szCs w:val="28"/>
        </w:rPr>
      </w:pPr>
    </w:p>
    <w:p w14:paraId="0E041950" w14:textId="21F68DC4" w:rsidR="003C734E" w:rsidRPr="001F68E0" w:rsidRDefault="00600472" w:rsidP="00CE7FB1">
      <w:pPr>
        <w:widowControl/>
        <w:spacing w:before="120"/>
        <w:ind w:left="561" w:hanging="561"/>
        <w:rPr>
          <w:rFonts w:eastAsiaTheme="majorEastAsia"/>
          <w:b/>
          <w:sz w:val="28"/>
          <w:szCs w:val="28"/>
        </w:rPr>
      </w:pPr>
      <w:r w:rsidRPr="001F68E0">
        <w:rPr>
          <w:rFonts w:eastAsiaTheme="majorEastAsia"/>
          <w:b/>
          <w:sz w:val="28"/>
          <w:szCs w:val="28"/>
        </w:rPr>
        <w:t>捌、成效評估之實施</w:t>
      </w:r>
    </w:p>
    <w:p w14:paraId="4E4BDA5E" w14:textId="77777777" w:rsidR="003C734E" w:rsidRPr="001F68E0" w:rsidRDefault="00600472" w:rsidP="0096575C">
      <w:pPr>
        <w:widowControl/>
        <w:ind w:left="480"/>
        <w:rPr>
          <w:rFonts w:eastAsiaTheme="majorEastAsia"/>
        </w:rPr>
      </w:pPr>
      <w:r w:rsidRPr="001F68E0">
        <w:rPr>
          <w:rFonts w:eastAsiaTheme="majorEastAsia"/>
        </w:rPr>
        <w:t>評估工具與成效：以回饋單了解研習內容是否符合教師需求，並可做為輔導團未來修正計畫之參考。</w:t>
      </w:r>
    </w:p>
    <w:p w14:paraId="4F052CDA" w14:textId="75D56AD5" w:rsidR="003C734E" w:rsidRPr="001F68E0" w:rsidRDefault="00CE7FB1" w:rsidP="0096575C">
      <w:pPr>
        <w:widowControl/>
        <w:spacing w:before="240"/>
        <w:rPr>
          <w:rFonts w:eastAsiaTheme="majorEastAsia"/>
          <w:b/>
          <w:sz w:val="28"/>
          <w:szCs w:val="28"/>
        </w:rPr>
      </w:pPr>
      <w:r>
        <w:rPr>
          <w:rFonts w:eastAsiaTheme="majorEastAsia" w:hint="eastAsia"/>
          <w:b/>
          <w:sz w:val="28"/>
          <w:szCs w:val="28"/>
        </w:rPr>
        <w:t>玖</w:t>
      </w:r>
      <w:r w:rsidR="00600472" w:rsidRPr="001F68E0">
        <w:rPr>
          <w:rFonts w:eastAsiaTheme="majorEastAsia"/>
          <w:b/>
          <w:sz w:val="28"/>
          <w:szCs w:val="28"/>
        </w:rPr>
        <w:t>、預期成效</w:t>
      </w:r>
    </w:p>
    <w:p w14:paraId="149685D5" w14:textId="78DF5B80" w:rsidR="003C734E" w:rsidRPr="001F68E0" w:rsidRDefault="003F1D15" w:rsidP="00CE7FB1">
      <w:pPr>
        <w:ind w:leftChars="200" w:left="960" w:hanging="480"/>
        <w:rPr>
          <w:rFonts w:eastAsiaTheme="majorEastAsia"/>
        </w:rPr>
      </w:pPr>
      <w:r w:rsidRPr="001F68E0">
        <w:rPr>
          <w:rFonts w:eastAsiaTheme="majorEastAsia"/>
        </w:rPr>
        <w:t>一、</w:t>
      </w:r>
      <w:r w:rsidR="00600472" w:rsidRPr="001F68E0">
        <w:rPr>
          <w:rFonts w:eastAsiaTheme="majorEastAsia"/>
        </w:rPr>
        <w:t>參與人數共約</w:t>
      </w:r>
      <w:r w:rsidR="008D0F6D">
        <w:rPr>
          <w:rFonts w:eastAsiaTheme="majorEastAsia"/>
        </w:rPr>
        <w:t>1</w:t>
      </w:r>
      <w:r w:rsidR="00CE7FB1">
        <w:rPr>
          <w:rFonts w:eastAsiaTheme="majorEastAsia"/>
        </w:rPr>
        <w:t>00</w:t>
      </w:r>
      <w:r w:rsidR="00600472" w:rsidRPr="001F68E0">
        <w:rPr>
          <w:rFonts w:eastAsiaTheme="majorEastAsia"/>
        </w:rPr>
        <w:t>人次。</w:t>
      </w:r>
      <w:r w:rsidR="00600472" w:rsidRPr="001F68E0">
        <w:rPr>
          <w:rFonts w:eastAsiaTheme="majorEastAsia"/>
        </w:rPr>
        <w:t xml:space="preserve"> </w:t>
      </w:r>
    </w:p>
    <w:p w14:paraId="6D98FFA9" w14:textId="660D4BE8" w:rsidR="003C734E" w:rsidRPr="001F68E0" w:rsidRDefault="00600472" w:rsidP="00CE7FB1">
      <w:pPr>
        <w:widowControl/>
        <w:ind w:leftChars="200" w:left="960" w:hanging="480"/>
        <w:rPr>
          <w:rFonts w:eastAsiaTheme="majorEastAsia"/>
        </w:rPr>
      </w:pPr>
      <w:r w:rsidRPr="001F68E0">
        <w:rPr>
          <w:rFonts w:eastAsiaTheme="majorEastAsia"/>
        </w:rPr>
        <w:t>二、透過專業講座</w:t>
      </w:r>
      <w:r w:rsidR="003F1D15" w:rsidRPr="001F68E0">
        <w:rPr>
          <w:rFonts w:eastAsiaTheme="majorEastAsia" w:hint="eastAsia"/>
        </w:rPr>
        <w:t>、影片賞析，</w:t>
      </w:r>
      <w:r w:rsidRPr="001F68E0">
        <w:rPr>
          <w:rFonts w:eastAsiaTheme="majorEastAsia"/>
        </w:rPr>
        <w:t>讓現場教師針對</w:t>
      </w:r>
      <w:proofErr w:type="gramStart"/>
      <w:r w:rsidRPr="001F68E0">
        <w:rPr>
          <w:rFonts w:eastAsiaTheme="majorEastAsia"/>
        </w:rPr>
        <w:t>不</w:t>
      </w:r>
      <w:proofErr w:type="gramEnd"/>
      <w:r w:rsidRPr="001F68E0">
        <w:rPr>
          <w:rFonts w:eastAsiaTheme="majorEastAsia"/>
        </w:rPr>
        <w:t>同性平教育議題有嶄新認識，並能於現場進行微型</w:t>
      </w:r>
      <w:proofErr w:type="gramStart"/>
      <w:r w:rsidRPr="001F68E0">
        <w:rPr>
          <w:rFonts w:eastAsiaTheme="majorEastAsia"/>
        </w:rPr>
        <w:t>課程共備與</w:t>
      </w:r>
      <w:proofErr w:type="gramEnd"/>
      <w:r w:rsidRPr="001F68E0">
        <w:rPr>
          <w:rFonts w:eastAsiaTheme="majorEastAsia"/>
        </w:rPr>
        <w:t>實作，期許教師有願意回到學校在課堂中進行轉化與實踐。</w:t>
      </w:r>
    </w:p>
    <w:p w14:paraId="2194FAF2" w14:textId="2725F626" w:rsidR="0096575C" w:rsidRPr="001F68E0" w:rsidRDefault="00600472" w:rsidP="0096575C">
      <w:pPr>
        <w:spacing w:before="240"/>
        <w:rPr>
          <w:rFonts w:eastAsiaTheme="majorEastAsia"/>
          <w:b/>
          <w:sz w:val="28"/>
          <w:szCs w:val="28"/>
        </w:rPr>
      </w:pPr>
      <w:r w:rsidRPr="001F68E0">
        <w:rPr>
          <w:rFonts w:eastAsiaTheme="majorEastAsia"/>
          <w:b/>
          <w:sz w:val="28"/>
          <w:szCs w:val="28"/>
        </w:rPr>
        <w:t>拾、研習時數：每場全程參與人員依規定核予研習時數</w:t>
      </w:r>
      <w:r w:rsidR="006D65EF">
        <w:rPr>
          <w:rFonts w:eastAsiaTheme="majorEastAsia"/>
          <w:b/>
          <w:sz w:val="28"/>
          <w:szCs w:val="28"/>
        </w:rPr>
        <w:t>18</w:t>
      </w:r>
      <w:r w:rsidRPr="001F68E0">
        <w:rPr>
          <w:rFonts w:eastAsiaTheme="majorEastAsia"/>
          <w:b/>
          <w:sz w:val="28"/>
          <w:szCs w:val="28"/>
        </w:rPr>
        <w:t>小時。</w:t>
      </w:r>
    </w:p>
    <w:p w14:paraId="6B6BD5D3" w14:textId="3871C78B" w:rsidR="003C734E" w:rsidRPr="001F68E0" w:rsidRDefault="00600472" w:rsidP="0096575C">
      <w:pPr>
        <w:spacing w:before="240"/>
        <w:rPr>
          <w:rFonts w:eastAsiaTheme="majorEastAsia"/>
          <w:b/>
          <w:sz w:val="28"/>
          <w:szCs w:val="28"/>
        </w:rPr>
      </w:pPr>
      <w:r w:rsidRPr="001F68E0">
        <w:rPr>
          <w:rFonts w:eastAsiaTheme="majorEastAsia"/>
          <w:b/>
          <w:sz w:val="28"/>
          <w:szCs w:val="28"/>
        </w:rPr>
        <w:t>拾</w:t>
      </w:r>
      <w:r w:rsidR="00CE7FB1">
        <w:rPr>
          <w:rFonts w:eastAsiaTheme="majorEastAsia" w:hint="eastAsia"/>
          <w:b/>
          <w:sz w:val="28"/>
          <w:szCs w:val="28"/>
        </w:rPr>
        <w:t>壹</w:t>
      </w:r>
      <w:r w:rsidRPr="001F68E0">
        <w:rPr>
          <w:rFonts w:eastAsiaTheme="majorEastAsia"/>
          <w:b/>
          <w:sz w:val="28"/>
          <w:szCs w:val="28"/>
        </w:rPr>
        <w:t>、獎勵：辦理研習活動有功人員依嘉義縣國民中小學校長教師職員獎勵基準規定予以敘獎。</w:t>
      </w:r>
    </w:p>
    <w:p w14:paraId="78692A3D" w14:textId="366C5599" w:rsidR="003C734E" w:rsidRPr="001F68E0" w:rsidRDefault="00600472" w:rsidP="00F04175">
      <w:pPr>
        <w:spacing w:before="240"/>
        <w:rPr>
          <w:rFonts w:eastAsiaTheme="majorEastAsia"/>
          <w:b/>
          <w:sz w:val="28"/>
          <w:szCs w:val="28"/>
        </w:rPr>
      </w:pPr>
      <w:r w:rsidRPr="001F68E0">
        <w:rPr>
          <w:rFonts w:eastAsiaTheme="majorEastAsia"/>
          <w:b/>
          <w:sz w:val="28"/>
          <w:szCs w:val="28"/>
        </w:rPr>
        <w:t>拾</w:t>
      </w:r>
      <w:r w:rsidR="00CE7FB1">
        <w:rPr>
          <w:rFonts w:eastAsiaTheme="majorEastAsia" w:hint="eastAsia"/>
          <w:b/>
          <w:sz w:val="28"/>
          <w:szCs w:val="28"/>
        </w:rPr>
        <w:t>貳</w:t>
      </w:r>
      <w:r w:rsidRPr="001F68E0">
        <w:rPr>
          <w:rFonts w:eastAsiaTheme="majorEastAsia"/>
          <w:b/>
          <w:sz w:val="28"/>
          <w:szCs w:val="28"/>
        </w:rPr>
        <w:t>、本計畫經核定後實施，修正時亦同。</w:t>
      </w:r>
    </w:p>
    <w:sectPr w:rsidR="003C734E" w:rsidRPr="001F68E0">
      <w:footerReference w:type="even" r:id="rId8"/>
      <w:footerReference w:type="default" r:id="rId9"/>
      <w:pgSz w:w="11906" w:h="16838"/>
      <w:pgMar w:top="902" w:right="1134" w:bottom="902" w:left="1134" w:header="680" w:footer="56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12C6" w14:textId="77777777" w:rsidR="008A1C1A" w:rsidRDefault="008A1C1A">
      <w:r>
        <w:separator/>
      </w:r>
    </w:p>
  </w:endnote>
  <w:endnote w:type="continuationSeparator" w:id="0">
    <w:p w14:paraId="10FCEF8B" w14:textId="77777777" w:rsidR="008A1C1A" w:rsidRDefault="008A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86E7" w14:textId="77777777" w:rsidR="00F35FAE" w:rsidRDefault="00F35FA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3762948" w14:textId="77777777" w:rsidR="00F35FAE" w:rsidRDefault="00F35FAE">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D0D" w14:textId="31DB87DA" w:rsidR="00F35FAE" w:rsidRDefault="00F35FA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C46C5">
      <w:rPr>
        <w:noProof/>
        <w:color w:val="000000"/>
        <w:sz w:val="20"/>
        <w:szCs w:val="20"/>
      </w:rPr>
      <w:t>39</w:t>
    </w:r>
    <w:r>
      <w:rPr>
        <w:color w:val="000000"/>
        <w:sz w:val="20"/>
        <w:szCs w:val="20"/>
      </w:rPr>
      <w:fldChar w:fldCharType="end"/>
    </w:r>
  </w:p>
  <w:p w14:paraId="06E441EC" w14:textId="77777777" w:rsidR="00F35FAE" w:rsidRDefault="00F35FA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7978" w14:textId="77777777" w:rsidR="008A1C1A" w:rsidRDefault="008A1C1A">
      <w:r>
        <w:separator/>
      </w:r>
    </w:p>
  </w:footnote>
  <w:footnote w:type="continuationSeparator" w:id="0">
    <w:p w14:paraId="3E73505D" w14:textId="77777777" w:rsidR="008A1C1A" w:rsidRDefault="008A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450"/>
    <w:multiLevelType w:val="multilevel"/>
    <w:tmpl w:val="1B387F1A"/>
    <w:lvl w:ilvl="0">
      <w:start w:val="1"/>
      <w:numFmt w:val="decimal"/>
      <w:lvlText w:val="%1."/>
      <w:lvlJc w:val="left"/>
      <w:pPr>
        <w:ind w:left="360" w:hanging="360"/>
      </w:pPr>
      <w:rPr>
        <w:b w:val="0"/>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150A20"/>
    <w:multiLevelType w:val="multilevel"/>
    <w:tmpl w:val="5AE686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3B29A6"/>
    <w:multiLevelType w:val="multilevel"/>
    <w:tmpl w:val="E0B63F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6643B1"/>
    <w:multiLevelType w:val="multilevel"/>
    <w:tmpl w:val="5AE686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0A627E"/>
    <w:multiLevelType w:val="multilevel"/>
    <w:tmpl w:val="957665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97D2D3F"/>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0E5569"/>
    <w:multiLevelType w:val="multilevel"/>
    <w:tmpl w:val="B0DC803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138F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905097"/>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056699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5E82B40"/>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DD40A3"/>
    <w:multiLevelType w:val="multilevel"/>
    <w:tmpl w:val="16866B5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C0D455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E5A0759"/>
    <w:multiLevelType w:val="multilevel"/>
    <w:tmpl w:val="4190BC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960741"/>
    <w:multiLevelType w:val="multilevel"/>
    <w:tmpl w:val="06B802A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FFD745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3744A7C"/>
    <w:multiLevelType w:val="hybridMultilevel"/>
    <w:tmpl w:val="956C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6E6D99"/>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7EF3AF9"/>
    <w:multiLevelType w:val="multilevel"/>
    <w:tmpl w:val="5B926AA6"/>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F976CAF"/>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3EC1AAE"/>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526251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5C33863"/>
    <w:multiLevelType w:val="multilevel"/>
    <w:tmpl w:val="BCD4C620"/>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E84F8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9523919"/>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CF842FC"/>
    <w:multiLevelType w:val="multilevel"/>
    <w:tmpl w:val="290CF59A"/>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D291145"/>
    <w:multiLevelType w:val="multilevel"/>
    <w:tmpl w:val="8D3CCD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216023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6AE53FD"/>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A97441A"/>
    <w:multiLevelType w:val="hybridMultilevel"/>
    <w:tmpl w:val="BF745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2B284B"/>
    <w:multiLevelType w:val="multilevel"/>
    <w:tmpl w:val="1B0AC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5F6C5B"/>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6B490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3314CC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82B2F1E"/>
    <w:multiLevelType w:val="multilevel"/>
    <w:tmpl w:val="BCD4C620"/>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B4B041D"/>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2C32FC5"/>
    <w:multiLevelType w:val="hybridMultilevel"/>
    <w:tmpl w:val="BB6A4F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CD7FA5"/>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6AC203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EE23B5"/>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F8634AB"/>
    <w:multiLevelType w:val="multilevel"/>
    <w:tmpl w:val="8D3CCD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5AE5C2E"/>
    <w:multiLevelType w:val="multilevel"/>
    <w:tmpl w:val="290CF59A"/>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7FB3A51"/>
    <w:multiLevelType w:val="multilevel"/>
    <w:tmpl w:val="CD74953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B621EF6"/>
    <w:multiLevelType w:val="multilevel"/>
    <w:tmpl w:val="F724BB74"/>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EDA4ADB"/>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030297077">
    <w:abstractNumId w:val="2"/>
  </w:num>
  <w:num w:numId="2" w16cid:durableId="1940214330">
    <w:abstractNumId w:val="20"/>
  </w:num>
  <w:num w:numId="3" w16cid:durableId="1172068233">
    <w:abstractNumId w:val="11"/>
  </w:num>
  <w:num w:numId="4" w16cid:durableId="1857578247">
    <w:abstractNumId w:val="1"/>
  </w:num>
  <w:num w:numId="5" w16cid:durableId="1302929260">
    <w:abstractNumId w:val="3"/>
  </w:num>
  <w:num w:numId="6" w16cid:durableId="2040086626">
    <w:abstractNumId w:val="0"/>
  </w:num>
  <w:num w:numId="7" w16cid:durableId="1490756753">
    <w:abstractNumId w:val="37"/>
  </w:num>
  <w:num w:numId="8" w16cid:durableId="1892686957">
    <w:abstractNumId w:val="8"/>
  </w:num>
  <w:num w:numId="9" w16cid:durableId="557320101">
    <w:abstractNumId w:val="19"/>
  </w:num>
  <w:num w:numId="10" w16cid:durableId="37749621">
    <w:abstractNumId w:val="21"/>
  </w:num>
  <w:num w:numId="11" w16cid:durableId="840119290">
    <w:abstractNumId w:val="23"/>
  </w:num>
  <w:num w:numId="12" w16cid:durableId="1593855550">
    <w:abstractNumId w:val="38"/>
  </w:num>
  <w:num w:numId="13" w16cid:durableId="1697536579">
    <w:abstractNumId w:val="32"/>
  </w:num>
  <w:num w:numId="14" w16cid:durableId="1735736308">
    <w:abstractNumId w:val="17"/>
  </w:num>
  <w:num w:numId="15" w16cid:durableId="1476338248">
    <w:abstractNumId w:val="39"/>
  </w:num>
  <w:num w:numId="16" w16cid:durableId="1985117173">
    <w:abstractNumId w:val="5"/>
  </w:num>
  <w:num w:numId="17" w16cid:durableId="1465927501">
    <w:abstractNumId w:val="28"/>
  </w:num>
  <w:num w:numId="18" w16cid:durableId="1028067071">
    <w:abstractNumId w:val="24"/>
  </w:num>
  <w:num w:numId="19" w16cid:durableId="1611355858">
    <w:abstractNumId w:val="7"/>
  </w:num>
  <w:num w:numId="20" w16cid:durableId="819810989">
    <w:abstractNumId w:val="31"/>
  </w:num>
  <w:num w:numId="21" w16cid:durableId="1530803380">
    <w:abstractNumId w:val="44"/>
  </w:num>
  <w:num w:numId="22" w16cid:durableId="1841961826">
    <w:abstractNumId w:val="27"/>
  </w:num>
  <w:num w:numId="23" w16cid:durableId="1478910355">
    <w:abstractNumId w:val="12"/>
  </w:num>
  <w:num w:numId="24" w16cid:durableId="1162741049">
    <w:abstractNumId w:val="15"/>
  </w:num>
  <w:num w:numId="25" w16cid:durableId="997224497">
    <w:abstractNumId w:val="33"/>
  </w:num>
  <w:num w:numId="26" w16cid:durableId="1420760112">
    <w:abstractNumId w:val="35"/>
  </w:num>
  <w:num w:numId="27" w16cid:durableId="1319726900">
    <w:abstractNumId w:val="10"/>
  </w:num>
  <w:num w:numId="28" w16cid:durableId="1542590864">
    <w:abstractNumId w:val="9"/>
  </w:num>
  <w:num w:numId="29" w16cid:durableId="309598799">
    <w:abstractNumId w:val="16"/>
  </w:num>
  <w:num w:numId="30" w16cid:durableId="1781290520">
    <w:abstractNumId w:val="36"/>
  </w:num>
  <w:num w:numId="31" w16cid:durableId="2064517452">
    <w:abstractNumId w:val="29"/>
  </w:num>
  <w:num w:numId="32" w16cid:durableId="1064059293">
    <w:abstractNumId w:val="26"/>
  </w:num>
  <w:num w:numId="33" w16cid:durableId="1209100936">
    <w:abstractNumId w:val="18"/>
  </w:num>
  <w:num w:numId="34" w16cid:durableId="1589391114">
    <w:abstractNumId w:val="43"/>
  </w:num>
  <w:num w:numId="35" w16cid:durableId="1294217575">
    <w:abstractNumId w:val="4"/>
  </w:num>
  <w:num w:numId="36" w16cid:durableId="344790807">
    <w:abstractNumId w:val="22"/>
  </w:num>
  <w:num w:numId="37" w16cid:durableId="1665086121">
    <w:abstractNumId w:val="13"/>
  </w:num>
  <w:num w:numId="38" w16cid:durableId="1383746266">
    <w:abstractNumId w:val="6"/>
  </w:num>
  <w:num w:numId="39" w16cid:durableId="1572471822">
    <w:abstractNumId w:val="14"/>
  </w:num>
  <w:num w:numId="40" w16cid:durableId="3702673">
    <w:abstractNumId w:val="42"/>
  </w:num>
  <w:num w:numId="41" w16cid:durableId="2121872524">
    <w:abstractNumId w:val="41"/>
  </w:num>
  <w:num w:numId="42" w16cid:durableId="941915052">
    <w:abstractNumId w:val="30"/>
  </w:num>
  <w:num w:numId="43" w16cid:durableId="1536693136">
    <w:abstractNumId w:val="25"/>
  </w:num>
  <w:num w:numId="44" w16cid:durableId="274099534">
    <w:abstractNumId w:val="40"/>
  </w:num>
  <w:num w:numId="45" w16cid:durableId="2119594351">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4E"/>
    <w:rsid w:val="00001B4D"/>
    <w:rsid w:val="000036BE"/>
    <w:rsid w:val="00003AA8"/>
    <w:rsid w:val="000042A4"/>
    <w:rsid w:val="00004A7D"/>
    <w:rsid w:val="000103EA"/>
    <w:rsid w:val="00017DBA"/>
    <w:rsid w:val="0002234D"/>
    <w:rsid w:val="00022E30"/>
    <w:rsid w:val="00035A03"/>
    <w:rsid w:val="00041DA4"/>
    <w:rsid w:val="00063BD8"/>
    <w:rsid w:val="000741BF"/>
    <w:rsid w:val="00075F78"/>
    <w:rsid w:val="00077B5B"/>
    <w:rsid w:val="00091C1E"/>
    <w:rsid w:val="000A5003"/>
    <w:rsid w:val="000A65A3"/>
    <w:rsid w:val="000A6A53"/>
    <w:rsid w:val="000B049D"/>
    <w:rsid w:val="000D76A7"/>
    <w:rsid w:val="000F4307"/>
    <w:rsid w:val="00100AD0"/>
    <w:rsid w:val="0010121A"/>
    <w:rsid w:val="00103D37"/>
    <w:rsid w:val="00104844"/>
    <w:rsid w:val="001116BC"/>
    <w:rsid w:val="00114C69"/>
    <w:rsid w:val="00123472"/>
    <w:rsid w:val="0012565F"/>
    <w:rsid w:val="001307C9"/>
    <w:rsid w:val="001328B2"/>
    <w:rsid w:val="00132ED5"/>
    <w:rsid w:val="001537EA"/>
    <w:rsid w:val="00153A9F"/>
    <w:rsid w:val="001637E4"/>
    <w:rsid w:val="00163ED5"/>
    <w:rsid w:val="00165F7C"/>
    <w:rsid w:val="00166B1E"/>
    <w:rsid w:val="00167240"/>
    <w:rsid w:val="00171002"/>
    <w:rsid w:val="00183E9E"/>
    <w:rsid w:val="001931AA"/>
    <w:rsid w:val="00196373"/>
    <w:rsid w:val="0019677B"/>
    <w:rsid w:val="001A37F3"/>
    <w:rsid w:val="001A3CA1"/>
    <w:rsid w:val="001A643E"/>
    <w:rsid w:val="001A677D"/>
    <w:rsid w:val="001B54DA"/>
    <w:rsid w:val="001B69CD"/>
    <w:rsid w:val="001C3F61"/>
    <w:rsid w:val="001C5ADC"/>
    <w:rsid w:val="001D069F"/>
    <w:rsid w:val="001E0A1A"/>
    <w:rsid w:val="001E1EF1"/>
    <w:rsid w:val="001E4D37"/>
    <w:rsid w:val="001E5E2F"/>
    <w:rsid w:val="001F2C09"/>
    <w:rsid w:val="001F68E0"/>
    <w:rsid w:val="0021683E"/>
    <w:rsid w:val="00222184"/>
    <w:rsid w:val="00223E57"/>
    <w:rsid w:val="00226752"/>
    <w:rsid w:val="0024086F"/>
    <w:rsid w:val="0024292C"/>
    <w:rsid w:val="002439F6"/>
    <w:rsid w:val="002448E7"/>
    <w:rsid w:val="002535E5"/>
    <w:rsid w:val="00270181"/>
    <w:rsid w:val="0027297A"/>
    <w:rsid w:val="00273408"/>
    <w:rsid w:val="00276080"/>
    <w:rsid w:val="00287DD7"/>
    <w:rsid w:val="00292D9E"/>
    <w:rsid w:val="00293095"/>
    <w:rsid w:val="002939B8"/>
    <w:rsid w:val="00293EC0"/>
    <w:rsid w:val="002A6F67"/>
    <w:rsid w:val="002B37C0"/>
    <w:rsid w:val="002C1E80"/>
    <w:rsid w:val="002D1EB6"/>
    <w:rsid w:val="002D25B8"/>
    <w:rsid w:val="002D7B21"/>
    <w:rsid w:val="002F1BEB"/>
    <w:rsid w:val="002F3E2B"/>
    <w:rsid w:val="002F5AD8"/>
    <w:rsid w:val="002F5CFA"/>
    <w:rsid w:val="002F75E0"/>
    <w:rsid w:val="00302E46"/>
    <w:rsid w:val="003135EA"/>
    <w:rsid w:val="0032394E"/>
    <w:rsid w:val="00324666"/>
    <w:rsid w:val="00326054"/>
    <w:rsid w:val="00330A23"/>
    <w:rsid w:val="00330C07"/>
    <w:rsid w:val="00331B62"/>
    <w:rsid w:val="0034750E"/>
    <w:rsid w:val="00354A8C"/>
    <w:rsid w:val="00355253"/>
    <w:rsid w:val="00357B3F"/>
    <w:rsid w:val="00360C74"/>
    <w:rsid w:val="00364F5F"/>
    <w:rsid w:val="00376632"/>
    <w:rsid w:val="00376F65"/>
    <w:rsid w:val="00377131"/>
    <w:rsid w:val="00390332"/>
    <w:rsid w:val="003A299C"/>
    <w:rsid w:val="003A3441"/>
    <w:rsid w:val="003B08CF"/>
    <w:rsid w:val="003C049B"/>
    <w:rsid w:val="003C6352"/>
    <w:rsid w:val="003C734E"/>
    <w:rsid w:val="003D1D22"/>
    <w:rsid w:val="003E122C"/>
    <w:rsid w:val="003E5876"/>
    <w:rsid w:val="003E76CA"/>
    <w:rsid w:val="003F1D15"/>
    <w:rsid w:val="003F21CD"/>
    <w:rsid w:val="003F3121"/>
    <w:rsid w:val="003F602A"/>
    <w:rsid w:val="00410EAF"/>
    <w:rsid w:val="00412213"/>
    <w:rsid w:val="0041441C"/>
    <w:rsid w:val="00414AD8"/>
    <w:rsid w:val="00420B2D"/>
    <w:rsid w:val="00426051"/>
    <w:rsid w:val="00437851"/>
    <w:rsid w:val="00440A18"/>
    <w:rsid w:val="00440FF8"/>
    <w:rsid w:val="004421F3"/>
    <w:rsid w:val="004442A8"/>
    <w:rsid w:val="004465AC"/>
    <w:rsid w:val="00447521"/>
    <w:rsid w:val="00455E9B"/>
    <w:rsid w:val="004577A5"/>
    <w:rsid w:val="00460187"/>
    <w:rsid w:val="0047121E"/>
    <w:rsid w:val="00473DD3"/>
    <w:rsid w:val="00474859"/>
    <w:rsid w:val="00475BE4"/>
    <w:rsid w:val="0049088B"/>
    <w:rsid w:val="00495BD9"/>
    <w:rsid w:val="004967BE"/>
    <w:rsid w:val="004A09D6"/>
    <w:rsid w:val="004A3B9B"/>
    <w:rsid w:val="004A5A73"/>
    <w:rsid w:val="004A7552"/>
    <w:rsid w:val="004A76AD"/>
    <w:rsid w:val="004B2D55"/>
    <w:rsid w:val="004D40D6"/>
    <w:rsid w:val="004E4FA4"/>
    <w:rsid w:val="004E68EE"/>
    <w:rsid w:val="004F105B"/>
    <w:rsid w:val="004F24C5"/>
    <w:rsid w:val="00507D4B"/>
    <w:rsid w:val="005274BB"/>
    <w:rsid w:val="005321E2"/>
    <w:rsid w:val="00545708"/>
    <w:rsid w:val="00551270"/>
    <w:rsid w:val="00551C47"/>
    <w:rsid w:val="005550D7"/>
    <w:rsid w:val="00574CAE"/>
    <w:rsid w:val="005874E3"/>
    <w:rsid w:val="00593A76"/>
    <w:rsid w:val="00595102"/>
    <w:rsid w:val="005A205A"/>
    <w:rsid w:val="005B23A5"/>
    <w:rsid w:val="005B35DE"/>
    <w:rsid w:val="005B7ED2"/>
    <w:rsid w:val="005C11A9"/>
    <w:rsid w:val="005F3AD4"/>
    <w:rsid w:val="00600472"/>
    <w:rsid w:val="00602CD2"/>
    <w:rsid w:val="00604D41"/>
    <w:rsid w:val="0061368A"/>
    <w:rsid w:val="00617EA9"/>
    <w:rsid w:val="00620D24"/>
    <w:rsid w:val="00640F1D"/>
    <w:rsid w:val="006448B4"/>
    <w:rsid w:val="006533B2"/>
    <w:rsid w:val="00661A95"/>
    <w:rsid w:val="00664EDF"/>
    <w:rsid w:val="00670006"/>
    <w:rsid w:val="00672B06"/>
    <w:rsid w:val="00687F2F"/>
    <w:rsid w:val="00692012"/>
    <w:rsid w:val="006924D8"/>
    <w:rsid w:val="006931A0"/>
    <w:rsid w:val="006B06B5"/>
    <w:rsid w:val="006C0DBA"/>
    <w:rsid w:val="006D5E9B"/>
    <w:rsid w:val="006D65EF"/>
    <w:rsid w:val="006E3215"/>
    <w:rsid w:val="006F083A"/>
    <w:rsid w:val="0070347C"/>
    <w:rsid w:val="00704F40"/>
    <w:rsid w:val="0071022D"/>
    <w:rsid w:val="0071135D"/>
    <w:rsid w:val="00722549"/>
    <w:rsid w:val="00722924"/>
    <w:rsid w:val="00722A13"/>
    <w:rsid w:val="00735A68"/>
    <w:rsid w:val="00737EB4"/>
    <w:rsid w:val="00744581"/>
    <w:rsid w:val="0074581A"/>
    <w:rsid w:val="00745C25"/>
    <w:rsid w:val="007532C4"/>
    <w:rsid w:val="0075399B"/>
    <w:rsid w:val="00755053"/>
    <w:rsid w:val="00760696"/>
    <w:rsid w:val="00762CC2"/>
    <w:rsid w:val="00770F39"/>
    <w:rsid w:val="0077175B"/>
    <w:rsid w:val="00774652"/>
    <w:rsid w:val="00781778"/>
    <w:rsid w:val="007817AB"/>
    <w:rsid w:val="007B5828"/>
    <w:rsid w:val="007C1D47"/>
    <w:rsid w:val="007C46C5"/>
    <w:rsid w:val="007C539C"/>
    <w:rsid w:val="007C5F8C"/>
    <w:rsid w:val="007D6F65"/>
    <w:rsid w:val="007E0AA1"/>
    <w:rsid w:val="007E2650"/>
    <w:rsid w:val="007F08E7"/>
    <w:rsid w:val="007F6B0B"/>
    <w:rsid w:val="00803497"/>
    <w:rsid w:val="00803E21"/>
    <w:rsid w:val="00805D1D"/>
    <w:rsid w:val="00815285"/>
    <w:rsid w:val="0082333A"/>
    <w:rsid w:val="00826AD8"/>
    <w:rsid w:val="00830322"/>
    <w:rsid w:val="00837570"/>
    <w:rsid w:val="0084374F"/>
    <w:rsid w:val="008479FC"/>
    <w:rsid w:val="00856E14"/>
    <w:rsid w:val="00860B1E"/>
    <w:rsid w:val="00861D6C"/>
    <w:rsid w:val="00864009"/>
    <w:rsid w:val="00882DAF"/>
    <w:rsid w:val="00885177"/>
    <w:rsid w:val="00885D53"/>
    <w:rsid w:val="00885E52"/>
    <w:rsid w:val="008A1C1A"/>
    <w:rsid w:val="008A4A81"/>
    <w:rsid w:val="008A595E"/>
    <w:rsid w:val="008A7A6F"/>
    <w:rsid w:val="008B7057"/>
    <w:rsid w:val="008C21EB"/>
    <w:rsid w:val="008C66B3"/>
    <w:rsid w:val="008C701B"/>
    <w:rsid w:val="008D0F6D"/>
    <w:rsid w:val="008D0FD9"/>
    <w:rsid w:val="008D7D9D"/>
    <w:rsid w:val="008E1C26"/>
    <w:rsid w:val="008F4490"/>
    <w:rsid w:val="008F6851"/>
    <w:rsid w:val="0090395B"/>
    <w:rsid w:val="0090463E"/>
    <w:rsid w:val="00906482"/>
    <w:rsid w:val="0090792A"/>
    <w:rsid w:val="00911406"/>
    <w:rsid w:val="00923F0C"/>
    <w:rsid w:val="00926A2A"/>
    <w:rsid w:val="0093561D"/>
    <w:rsid w:val="009452F8"/>
    <w:rsid w:val="0095659E"/>
    <w:rsid w:val="00960578"/>
    <w:rsid w:val="00961921"/>
    <w:rsid w:val="0096575C"/>
    <w:rsid w:val="00967BD2"/>
    <w:rsid w:val="00974BBE"/>
    <w:rsid w:val="009767DC"/>
    <w:rsid w:val="00982D18"/>
    <w:rsid w:val="00983955"/>
    <w:rsid w:val="00987D78"/>
    <w:rsid w:val="00996029"/>
    <w:rsid w:val="009965E0"/>
    <w:rsid w:val="009A0E3B"/>
    <w:rsid w:val="009B0E0C"/>
    <w:rsid w:val="009B38E1"/>
    <w:rsid w:val="009B7689"/>
    <w:rsid w:val="009B7CDF"/>
    <w:rsid w:val="009D0772"/>
    <w:rsid w:val="009D3961"/>
    <w:rsid w:val="009D6BE7"/>
    <w:rsid w:val="009E2A0E"/>
    <w:rsid w:val="009E669A"/>
    <w:rsid w:val="009F26D4"/>
    <w:rsid w:val="009F279B"/>
    <w:rsid w:val="00A06D7D"/>
    <w:rsid w:val="00A11F5A"/>
    <w:rsid w:val="00A20D23"/>
    <w:rsid w:val="00A334AA"/>
    <w:rsid w:val="00A4255D"/>
    <w:rsid w:val="00A44CAF"/>
    <w:rsid w:val="00A558DF"/>
    <w:rsid w:val="00A63780"/>
    <w:rsid w:val="00A63A36"/>
    <w:rsid w:val="00A7114A"/>
    <w:rsid w:val="00A73347"/>
    <w:rsid w:val="00A739CB"/>
    <w:rsid w:val="00AB22B6"/>
    <w:rsid w:val="00AB247D"/>
    <w:rsid w:val="00AB56B3"/>
    <w:rsid w:val="00AB6F94"/>
    <w:rsid w:val="00AC1CD0"/>
    <w:rsid w:val="00AC6515"/>
    <w:rsid w:val="00AC70CE"/>
    <w:rsid w:val="00AD40D0"/>
    <w:rsid w:val="00AD74F4"/>
    <w:rsid w:val="00AE3607"/>
    <w:rsid w:val="00AE5977"/>
    <w:rsid w:val="00AE5C26"/>
    <w:rsid w:val="00AE6592"/>
    <w:rsid w:val="00B01EB9"/>
    <w:rsid w:val="00B02BB7"/>
    <w:rsid w:val="00B05A78"/>
    <w:rsid w:val="00B1069C"/>
    <w:rsid w:val="00B14685"/>
    <w:rsid w:val="00B176F5"/>
    <w:rsid w:val="00B22BD3"/>
    <w:rsid w:val="00B24A1D"/>
    <w:rsid w:val="00B24F71"/>
    <w:rsid w:val="00B34F23"/>
    <w:rsid w:val="00B356C3"/>
    <w:rsid w:val="00B45525"/>
    <w:rsid w:val="00B46786"/>
    <w:rsid w:val="00B501B7"/>
    <w:rsid w:val="00B526EB"/>
    <w:rsid w:val="00B52ECA"/>
    <w:rsid w:val="00B65455"/>
    <w:rsid w:val="00B704BD"/>
    <w:rsid w:val="00B72F8A"/>
    <w:rsid w:val="00B741BC"/>
    <w:rsid w:val="00B76C5F"/>
    <w:rsid w:val="00B81EB7"/>
    <w:rsid w:val="00B8351B"/>
    <w:rsid w:val="00B83D63"/>
    <w:rsid w:val="00BA26E1"/>
    <w:rsid w:val="00BA4BFA"/>
    <w:rsid w:val="00BA617F"/>
    <w:rsid w:val="00BC27B2"/>
    <w:rsid w:val="00BC4445"/>
    <w:rsid w:val="00BD7B20"/>
    <w:rsid w:val="00BE6F84"/>
    <w:rsid w:val="00BF505F"/>
    <w:rsid w:val="00BF5F7D"/>
    <w:rsid w:val="00C00522"/>
    <w:rsid w:val="00C04717"/>
    <w:rsid w:val="00C14E62"/>
    <w:rsid w:val="00C1515F"/>
    <w:rsid w:val="00C160F8"/>
    <w:rsid w:val="00C24548"/>
    <w:rsid w:val="00C25ACC"/>
    <w:rsid w:val="00C44528"/>
    <w:rsid w:val="00C4676D"/>
    <w:rsid w:val="00C51D37"/>
    <w:rsid w:val="00C5258C"/>
    <w:rsid w:val="00C61D4C"/>
    <w:rsid w:val="00C73E8C"/>
    <w:rsid w:val="00C7447E"/>
    <w:rsid w:val="00C87100"/>
    <w:rsid w:val="00C9292D"/>
    <w:rsid w:val="00C93A41"/>
    <w:rsid w:val="00CA74E8"/>
    <w:rsid w:val="00CA7769"/>
    <w:rsid w:val="00CA7BD7"/>
    <w:rsid w:val="00CB686E"/>
    <w:rsid w:val="00CB6DE2"/>
    <w:rsid w:val="00CB7979"/>
    <w:rsid w:val="00CC59D9"/>
    <w:rsid w:val="00CD40EE"/>
    <w:rsid w:val="00CD6815"/>
    <w:rsid w:val="00CE7FB1"/>
    <w:rsid w:val="00CF74CE"/>
    <w:rsid w:val="00D00171"/>
    <w:rsid w:val="00D01566"/>
    <w:rsid w:val="00D046CC"/>
    <w:rsid w:val="00D11A9E"/>
    <w:rsid w:val="00D20F64"/>
    <w:rsid w:val="00D26622"/>
    <w:rsid w:val="00D26C0C"/>
    <w:rsid w:val="00D2743F"/>
    <w:rsid w:val="00D44B48"/>
    <w:rsid w:val="00D56E85"/>
    <w:rsid w:val="00D65D76"/>
    <w:rsid w:val="00D81AD4"/>
    <w:rsid w:val="00D83799"/>
    <w:rsid w:val="00D94D86"/>
    <w:rsid w:val="00DA7732"/>
    <w:rsid w:val="00DB4C12"/>
    <w:rsid w:val="00DC0A48"/>
    <w:rsid w:val="00DD3D76"/>
    <w:rsid w:val="00DD6438"/>
    <w:rsid w:val="00DE2080"/>
    <w:rsid w:val="00DF02C2"/>
    <w:rsid w:val="00E05E98"/>
    <w:rsid w:val="00E06D69"/>
    <w:rsid w:val="00E07778"/>
    <w:rsid w:val="00E17522"/>
    <w:rsid w:val="00E2252B"/>
    <w:rsid w:val="00E24378"/>
    <w:rsid w:val="00E252A3"/>
    <w:rsid w:val="00E33D8D"/>
    <w:rsid w:val="00E34DA9"/>
    <w:rsid w:val="00E45C61"/>
    <w:rsid w:val="00E46D7F"/>
    <w:rsid w:val="00E51EE8"/>
    <w:rsid w:val="00E53228"/>
    <w:rsid w:val="00E54799"/>
    <w:rsid w:val="00E67E35"/>
    <w:rsid w:val="00E824AF"/>
    <w:rsid w:val="00E8460B"/>
    <w:rsid w:val="00E97269"/>
    <w:rsid w:val="00EA390A"/>
    <w:rsid w:val="00EB2811"/>
    <w:rsid w:val="00EC1208"/>
    <w:rsid w:val="00EC5B8C"/>
    <w:rsid w:val="00ED1A96"/>
    <w:rsid w:val="00ED3586"/>
    <w:rsid w:val="00ED448D"/>
    <w:rsid w:val="00EE520F"/>
    <w:rsid w:val="00EF50FD"/>
    <w:rsid w:val="00EF5AD8"/>
    <w:rsid w:val="00F0020C"/>
    <w:rsid w:val="00F04175"/>
    <w:rsid w:val="00F06F16"/>
    <w:rsid w:val="00F16C47"/>
    <w:rsid w:val="00F25792"/>
    <w:rsid w:val="00F25C26"/>
    <w:rsid w:val="00F26877"/>
    <w:rsid w:val="00F35FAE"/>
    <w:rsid w:val="00F5015A"/>
    <w:rsid w:val="00F52D70"/>
    <w:rsid w:val="00F65D53"/>
    <w:rsid w:val="00F843D1"/>
    <w:rsid w:val="00F91AF4"/>
    <w:rsid w:val="00F9672E"/>
    <w:rsid w:val="00FA1320"/>
    <w:rsid w:val="00FA455F"/>
    <w:rsid w:val="00FA68AE"/>
    <w:rsid w:val="00FB5589"/>
    <w:rsid w:val="00FC31B9"/>
    <w:rsid w:val="00FC4253"/>
    <w:rsid w:val="00FC43F3"/>
    <w:rsid w:val="00FC6717"/>
    <w:rsid w:val="00FD0F83"/>
    <w:rsid w:val="00FD6439"/>
    <w:rsid w:val="00FE36CF"/>
    <w:rsid w:val="00FF12F2"/>
    <w:rsid w:val="00FF1ED6"/>
    <w:rsid w:val="00FF2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624D2"/>
  <w15:docId w15:val="{F7FF0155-1BD2-4696-8947-9C24DBBB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56E85"/>
  </w:style>
  <w:style w:type="paragraph" w:styleId="1">
    <w:name w:val="heading 1"/>
    <w:basedOn w:val="a"/>
    <w:next w:val="a"/>
    <w:autoRedefine/>
    <w:qFormat/>
    <w:rsid w:val="00412213"/>
    <w:pPr>
      <w:widowControl/>
      <w:spacing w:after="200" w:line="276" w:lineRule="auto"/>
      <w:ind w:left="811" w:hanging="811"/>
      <w:outlineLvl w:val="0"/>
    </w:pPr>
    <w:rPr>
      <w:rFonts w:eastAsiaTheme="majorEastAsia"/>
      <w:b/>
      <w:color w:val="000000"/>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line="720" w:lineRule="auto"/>
      <w:outlineLvl w:val="2"/>
    </w:pPr>
    <w:rPr>
      <w:rFonts w:ascii="Arial" w:eastAsia="Arial" w:hAnsi="Arial" w:cs="Arial"/>
      <w:b/>
      <w:sz w:val="36"/>
      <w:szCs w:val="3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List Paragraph"/>
    <w:basedOn w:val="a"/>
    <w:uiPriority w:val="34"/>
    <w:qFormat/>
    <w:rsid w:val="00600472"/>
    <w:pPr>
      <w:ind w:leftChars="200" w:left="480"/>
    </w:pPr>
  </w:style>
  <w:style w:type="character" w:styleId="afe">
    <w:name w:val="Strong"/>
    <w:basedOn w:val="a0"/>
    <w:uiPriority w:val="22"/>
    <w:qFormat/>
    <w:rsid w:val="00326054"/>
    <w:rPr>
      <w:rFonts w:eastAsiaTheme="majorEastAsia"/>
      <w:b/>
      <w:bCs/>
      <w:sz w:val="28"/>
    </w:rPr>
  </w:style>
  <w:style w:type="character" w:styleId="aff">
    <w:name w:val="Hyperlink"/>
    <w:basedOn w:val="a0"/>
    <w:uiPriority w:val="99"/>
    <w:unhideWhenUsed/>
    <w:rsid w:val="004A5A73"/>
    <w:rPr>
      <w:color w:val="0000FF" w:themeColor="hyperlink"/>
      <w:u w:val="single"/>
    </w:rPr>
  </w:style>
  <w:style w:type="paragraph" w:styleId="aff0">
    <w:name w:val="header"/>
    <w:basedOn w:val="a"/>
    <w:link w:val="aff1"/>
    <w:uiPriority w:val="99"/>
    <w:unhideWhenUsed/>
    <w:rsid w:val="00A11F5A"/>
    <w:pPr>
      <w:tabs>
        <w:tab w:val="center" w:pos="4153"/>
        <w:tab w:val="right" w:pos="8306"/>
      </w:tabs>
      <w:snapToGrid w:val="0"/>
    </w:pPr>
    <w:rPr>
      <w:sz w:val="20"/>
      <w:szCs w:val="20"/>
    </w:rPr>
  </w:style>
  <w:style w:type="character" w:customStyle="1" w:styleId="aff1">
    <w:name w:val="頁首 字元"/>
    <w:basedOn w:val="a0"/>
    <w:link w:val="aff0"/>
    <w:uiPriority w:val="99"/>
    <w:rsid w:val="00A11F5A"/>
    <w:rPr>
      <w:sz w:val="20"/>
      <w:szCs w:val="20"/>
    </w:rPr>
  </w:style>
  <w:style w:type="paragraph" w:styleId="aff2">
    <w:name w:val="footer"/>
    <w:basedOn w:val="a"/>
    <w:link w:val="aff3"/>
    <w:uiPriority w:val="99"/>
    <w:unhideWhenUsed/>
    <w:rsid w:val="00A11F5A"/>
    <w:pPr>
      <w:tabs>
        <w:tab w:val="center" w:pos="4153"/>
        <w:tab w:val="right" w:pos="8306"/>
      </w:tabs>
      <w:snapToGrid w:val="0"/>
    </w:pPr>
    <w:rPr>
      <w:sz w:val="20"/>
      <w:szCs w:val="20"/>
    </w:rPr>
  </w:style>
  <w:style w:type="character" w:customStyle="1" w:styleId="aff3">
    <w:name w:val="頁尾 字元"/>
    <w:basedOn w:val="a0"/>
    <w:link w:val="aff2"/>
    <w:uiPriority w:val="99"/>
    <w:rsid w:val="00A11F5A"/>
    <w:rPr>
      <w:sz w:val="20"/>
      <w:szCs w:val="20"/>
    </w:rPr>
  </w:style>
  <w:style w:type="paragraph" w:styleId="aff4">
    <w:name w:val="TOC Heading"/>
    <w:basedOn w:val="1"/>
    <w:next w:val="a"/>
    <w:uiPriority w:val="39"/>
    <w:unhideWhenUsed/>
    <w:qFormat/>
    <w:rsid w:val="00326054"/>
    <w:pPr>
      <w:spacing w:before="240" w:after="0" w:line="259" w:lineRule="auto"/>
      <w:outlineLvl w:val="9"/>
    </w:pPr>
    <w:rPr>
      <w:rFonts w:asciiTheme="majorHAnsi" w:hAnsiTheme="majorHAnsi" w:cstheme="majorBidi"/>
      <w:b w:val="0"/>
      <w:color w:val="365F91" w:themeColor="accent1" w:themeShade="BF"/>
      <w:sz w:val="32"/>
      <w:szCs w:val="32"/>
    </w:rPr>
  </w:style>
  <w:style w:type="paragraph" w:styleId="10">
    <w:name w:val="toc 1"/>
    <w:basedOn w:val="a"/>
    <w:next w:val="a"/>
    <w:autoRedefine/>
    <w:uiPriority w:val="39"/>
    <w:unhideWhenUsed/>
    <w:rsid w:val="00412213"/>
    <w:pPr>
      <w:tabs>
        <w:tab w:val="right" w:leader="dot" w:pos="9628"/>
      </w:tabs>
      <w:spacing w:line="480" w:lineRule="auto"/>
    </w:pPr>
  </w:style>
  <w:style w:type="character" w:styleId="aff5">
    <w:name w:val="FollowedHyperlink"/>
    <w:basedOn w:val="a0"/>
    <w:uiPriority w:val="99"/>
    <w:semiHidden/>
    <w:unhideWhenUsed/>
    <w:rsid w:val="00F04175"/>
    <w:rPr>
      <w:color w:val="800080" w:themeColor="followedHyperlink"/>
      <w:u w:val="single"/>
    </w:rPr>
  </w:style>
  <w:style w:type="paragraph" w:styleId="aff6">
    <w:name w:val="Balloon Text"/>
    <w:basedOn w:val="a"/>
    <w:link w:val="aff7"/>
    <w:uiPriority w:val="99"/>
    <w:semiHidden/>
    <w:unhideWhenUsed/>
    <w:rsid w:val="00EB2811"/>
    <w:rPr>
      <w:rFonts w:asciiTheme="majorHAnsi" w:eastAsiaTheme="majorEastAsia" w:hAnsiTheme="majorHAnsi" w:cstheme="majorBidi"/>
      <w:sz w:val="18"/>
      <w:szCs w:val="18"/>
    </w:rPr>
  </w:style>
  <w:style w:type="character" w:customStyle="1" w:styleId="aff7">
    <w:name w:val="註解方塊文字 字元"/>
    <w:basedOn w:val="a0"/>
    <w:link w:val="aff6"/>
    <w:uiPriority w:val="99"/>
    <w:semiHidden/>
    <w:rsid w:val="00EB28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163">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336464494">
      <w:bodyDiv w:val="1"/>
      <w:marLeft w:val="0"/>
      <w:marRight w:val="0"/>
      <w:marTop w:val="0"/>
      <w:marBottom w:val="0"/>
      <w:divBdr>
        <w:top w:val="none" w:sz="0" w:space="0" w:color="auto"/>
        <w:left w:val="none" w:sz="0" w:space="0" w:color="auto"/>
        <w:bottom w:val="none" w:sz="0" w:space="0" w:color="auto"/>
        <w:right w:val="none" w:sz="0" w:space="0" w:color="auto"/>
      </w:divBdr>
    </w:div>
    <w:div w:id="475492303">
      <w:bodyDiv w:val="1"/>
      <w:marLeft w:val="0"/>
      <w:marRight w:val="0"/>
      <w:marTop w:val="0"/>
      <w:marBottom w:val="0"/>
      <w:divBdr>
        <w:top w:val="none" w:sz="0" w:space="0" w:color="auto"/>
        <w:left w:val="none" w:sz="0" w:space="0" w:color="auto"/>
        <w:bottom w:val="none" w:sz="0" w:space="0" w:color="auto"/>
        <w:right w:val="none" w:sz="0" w:space="0" w:color="auto"/>
      </w:divBdr>
      <w:divsChild>
        <w:div w:id="1199707041">
          <w:marLeft w:val="-108"/>
          <w:marRight w:val="0"/>
          <w:marTop w:val="0"/>
          <w:marBottom w:val="0"/>
          <w:divBdr>
            <w:top w:val="none" w:sz="0" w:space="0" w:color="auto"/>
            <w:left w:val="none" w:sz="0" w:space="0" w:color="auto"/>
            <w:bottom w:val="none" w:sz="0" w:space="0" w:color="auto"/>
            <w:right w:val="none" w:sz="0" w:space="0" w:color="auto"/>
          </w:divBdr>
        </w:div>
      </w:divsChild>
    </w:div>
    <w:div w:id="489752963">
      <w:bodyDiv w:val="1"/>
      <w:marLeft w:val="0"/>
      <w:marRight w:val="0"/>
      <w:marTop w:val="0"/>
      <w:marBottom w:val="0"/>
      <w:divBdr>
        <w:top w:val="none" w:sz="0" w:space="0" w:color="auto"/>
        <w:left w:val="none" w:sz="0" w:space="0" w:color="auto"/>
        <w:bottom w:val="none" w:sz="0" w:space="0" w:color="auto"/>
        <w:right w:val="none" w:sz="0" w:space="0" w:color="auto"/>
      </w:divBdr>
    </w:div>
    <w:div w:id="529684080">
      <w:bodyDiv w:val="1"/>
      <w:marLeft w:val="0"/>
      <w:marRight w:val="0"/>
      <w:marTop w:val="0"/>
      <w:marBottom w:val="0"/>
      <w:divBdr>
        <w:top w:val="none" w:sz="0" w:space="0" w:color="auto"/>
        <w:left w:val="none" w:sz="0" w:space="0" w:color="auto"/>
        <w:bottom w:val="none" w:sz="0" w:space="0" w:color="auto"/>
        <w:right w:val="none" w:sz="0" w:space="0" w:color="auto"/>
      </w:divBdr>
      <w:divsChild>
        <w:div w:id="769395570">
          <w:marLeft w:val="-108"/>
          <w:marRight w:val="0"/>
          <w:marTop w:val="0"/>
          <w:marBottom w:val="0"/>
          <w:divBdr>
            <w:top w:val="none" w:sz="0" w:space="0" w:color="auto"/>
            <w:left w:val="none" w:sz="0" w:space="0" w:color="auto"/>
            <w:bottom w:val="none" w:sz="0" w:space="0" w:color="auto"/>
            <w:right w:val="none" w:sz="0" w:space="0" w:color="auto"/>
          </w:divBdr>
        </w:div>
      </w:divsChild>
    </w:div>
    <w:div w:id="569384099">
      <w:bodyDiv w:val="1"/>
      <w:marLeft w:val="0"/>
      <w:marRight w:val="0"/>
      <w:marTop w:val="0"/>
      <w:marBottom w:val="0"/>
      <w:divBdr>
        <w:top w:val="none" w:sz="0" w:space="0" w:color="auto"/>
        <w:left w:val="none" w:sz="0" w:space="0" w:color="auto"/>
        <w:bottom w:val="none" w:sz="0" w:space="0" w:color="auto"/>
        <w:right w:val="none" w:sz="0" w:space="0" w:color="auto"/>
      </w:divBdr>
    </w:div>
    <w:div w:id="641926656">
      <w:bodyDiv w:val="1"/>
      <w:marLeft w:val="0"/>
      <w:marRight w:val="0"/>
      <w:marTop w:val="0"/>
      <w:marBottom w:val="0"/>
      <w:divBdr>
        <w:top w:val="none" w:sz="0" w:space="0" w:color="auto"/>
        <w:left w:val="none" w:sz="0" w:space="0" w:color="auto"/>
        <w:bottom w:val="none" w:sz="0" w:space="0" w:color="auto"/>
        <w:right w:val="none" w:sz="0" w:space="0" w:color="auto"/>
      </w:divBdr>
    </w:div>
    <w:div w:id="911933864">
      <w:bodyDiv w:val="1"/>
      <w:marLeft w:val="0"/>
      <w:marRight w:val="0"/>
      <w:marTop w:val="0"/>
      <w:marBottom w:val="0"/>
      <w:divBdr>
        <w:top w:val="none" w:sz="0" w:space="0" w:color="auto"/>
        <w:left w:val="none" w:sz="0" w:space="0" w:color="auto"/>
        <w:bottom w:val="none" w:sz="0" w:space="0" w:color="auto"/>
        <w:right w:val="none" w:sz="0" w:space="0" w:color="auto"/>
      </w:divBdr>
      <w:divsChild>
        <w:div w:id="1125343821">
          <w:marLeft w:val="-108"/>
          <w:marRight w:val="0"/>
          <w:marTop w:val="0"/>
          <w:marBottom w:val="0"/>
          <w:divBdr>
            <w:top w:val="none" w:sz="0" w:space="0" w:color="auto"/>
            <w:left w:val="none" w:sz="0" w:space="0" w:color="auto"/>
            <w:bottom w:val="none" w:sz="0" w:space="0" w:color="auto"/>
            <w:right w:val="none" w:sz="0" w:space="0" w:color="auto"/>
          </w:divBdr>
        </w:div>
      </w:divsChild>
    </w:div>
    <w:div w:id="1221211251">
      <w:bodyDiv w:val="1"/>
      <w:marLeft w:val="0"/>
      <w:marRight w:val="0"/>
      <w:marTop w:val="0"/>
      <w:marBottom w:val="0"/>
      <w:divBdr>
        <w:top w:val="none" w:sz="0" w:space="0" w:color="auto"/>
        <w:left w:val="none" w:sz="0" w:space="0" w:color="auto"/>
        <w:bottom w:val="none" w:sz="0" w:space="0" w:color="auto"/>
        <w:right w:val="none" w:sz="0" w:space="0" w:color="auto"/>
      </w:divBdr>
    </w:div>
    <w:div w:id="1235895564">
      <w:bodyDiv w:val="1"/>
      <w:marLeft w:val="0"/>
      <w:marRight w:val="0"/>
      <w:marTop w:val="0"/>
      <w:marBottom w:val="0"/>
      <w:divBdr>
        <w:top w:val="none" w:sz="0" w:space="0" w:color="auto"/>
        <w:left w:val="none" w:sz="0" w:space="0" w:color="auto"/>
        <w:bottom w:val="none" w:sz="0" w:space="0" w:color="auto"/>
        <w:right w:val="none" w:sz="0" w:space="0" w:color="auto"/>
      </w:divBdr>
    </w:div>
    <w:div w:id="1348826718">
      <w:bodyDiv w:val="1"/>
      <w:marLeft w:val="0"/>
      <w:marRight w:val="0"/>
      <w:marTop w:val="0"/>
      <w:marBottom w:val="0"/>
      <w:divBdr>
        <w:top w:val="none" w:sz="0" w:space="0" w:color="auto"/>
        <w:left w:val="none" w:sz="0" w:space="0" w:color="auto"/>
        <w:bottom w:val="none" w:sz="0" w:space="0" w:color="auto"/>
        <w:right w:val="none" w:sz="0" w:space="0" w:color="auto"/>
      </w:divBdr>
    </w:div>
    <w:div w:id="1388530376">
      <w:bodyDiv w:val="1"/>
      <w:marLeft w:val="0"/>
      <w:marRight w:val="0"/>
      <w:marTop w:val="0"/>
      <w:marBottom w:val="0"/>
      <w:divBdr>
        <w:top w:val="none" w:sz="0" w:space="0" w:color="auto"/>
        <w:left w:val="none" w:sz="0" w:space="0" w:color="auto"/>
        <w:bottom w:val="none" w:sz="0" w:space="0" w:color="auto"/>
        <w:right w:val="none" w:sz="0" w:space="0" w:color="auto"/>
      </w:divBdr>
    </w:div>
    <w:div w:id="1426457451">
      <w:bodyDiv w:val="1"/>
      <w:marLeft w:val="0"/>
      <w:marRight w:val="0"/>
      <w:marTop w:val="0"/>
      <w:marBottom w:val="0"/>
      <w:divBdr>
        <w:top w:val="none" w:sz="0" w:space="0" w:color="auto"/>
        <w:left w:val="none" w:sz="0" w:space="0" w:color="auto"/>
        <w:bottom w:val="none" w:sz="0" w:space="0" w:color="auto"/>
        <w:right w:val="none" w:sz="0" w:space="0" w:color="auto"/>
      </w:divBdr>
    </w:div>
    <w:div w:id="1447039576">
      <w:bodyDiv w:val="1"/>
      <w:marLeft w:val="0"/>
      <w:marRight w:val="0"/>
      <w:marTop w:val="0"/>
      <w:marBottom w:val="0"/>
      <w:divBdr>
        <w:top w:val="none" w:sz="0" w:space="0" w:color="auto"/>
        <w:left w:val="none" w:sz="0" w:space="0" w:color="auto"/>
        <w:bottom w:val="none" w:sz="0" w:space="0" w:color="auto"/>
        <w:right w:val="none" w:sz="0" w:space="0" w:color="auto"/>
      </w:divBdr>
    </w:div>
    <w:div w:id="1453791062">
      <w:bodyDiv w:val="1"/>
      <w:marLeft w:val="0"/>
      <w:marRight w:val="0"/>
      <w:marTop w:val="0"/>
      <w:marBottom w:val="0"/>
      <w:divBdr>
        <w:top w:val="none" w:sz="0" w:space="0" w:color="auto"/>
        <w:left w:val="none" w:sz="0" w:space="0" w:color="auto"/>
        <w:bottom w:val="none" w:sz="0" w:space="0" w:color="auto"/>
        <w:right w:val="none" w:sz="0" w:space="0" w:color="auto"/>
      </w:divBdr>
    </w:div>
    <w:div w:id="1524435210">
      <w:bodyDiv w:val="1"/>
      <w:marLeft w:val="0"/>
      <w:marRight w:val="0"/>
      <w:marTop w:val="0"/>
      <w:marBottom w:val="0"/>
      <w:divBdr>
        <w:top w:val="none" w:sz="0" w:space="0" w:color="auto"/>
        <w:left w:val="none" w:sz="0" w:space="0" w:color="auto"/>
        <w:bottom w:val="none" w:sz="0" w:space="0" w:color="auto"/>
        <w:right w:val="none" w:sz="0" w:space="0" w:color="auto"/>
      </w:divBdr>
    </w:div>
    <w:div w:id="1900282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B166-0833-4C76-864D-DCDE1472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Wini</dc:creator>
  <cp:lastModifiedBy>HUMG HUI CHEN</cp:lastModifiedBy>
  <cp:revision>2</cp:revision>
  <cp:lastPrinted>2022-03-15T01:50:00Z</cp:lastPrinted>
  <dcterms:created xsi:type="dcterms:W3CDTF">2022-06-22T00:39:00Z</dcterms:created>
  <dcterms:modified xsi:type="dcterms:W3CDTF">2022-06-22T00:39:00Z</dcterms:modified>
</cp:coreProperties>
</file>