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E9" w:rsidRPr="00217D0B" w:rsidRDefault="007745E9" w:rsidP="007745E9">
      <w:pPr>
        <w:pStyle w:val="3"/>
        <w:spacing w:after="0" w:line="5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420"/>
        <w:gridCol w:w="147"/>
        <w:gridCol w:w="1276"/>
        <w:gridCol w:w="224"/>
        <w:gridCol w:w="54"/>
        <w:gridCol w:w="1559"/>
        <w:gridCol w:w="1140"/>
        <w:gridCol w:w="141"/>
        <w:gridCol w:w="128"/>
        <w:gridCol w:w="1006"/>
        <w:gridCol w:w="350"/>
        <w:gridCol w:w="1626"/>
      </w:tblGrid>
      <w:tr w:rsidR="007745E9" w:rsidRPr="00217D0B" w:rsidTr="004A2E9A">
        <w:trPr>
          <w:cantSplit/>
          <w:trHeight w:hRule="exact" w:val="646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D77164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嘉義縣梅山鄉太平國民小學</w:t>
            </w:r>
            <w:r w:rsidR="00F65CEB">
              <w:rPr>
                <w:rFonts w:ascii="標楷體" w:eastAsia="標楷體" w:hint="eastAsia"/>
                <w:color w:val="000000"/>
                <w:sz w:val="28"/>
                <w:szCs w:val="28"/>
              </w:rPr>
              <w:t>110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學年度</w:t>
            </w:r>
            <w:r w:rsidR="00F27B0C">
              <w:rPr>
                <w:rFonts w:ascii="標楷體" w:eastAsia="標楷體" w:hint="eastAsia"/>
                <w:color w:val="000000"/>
                <w:sz w:val="28"/>
                <w:szCs w:val="28"/>
              </w:rPr>
              <w:t>第二學期</w:t>
            </w:r>
            <w:bookmarkStart w:id="0" w:name="_GoBack"/>
            <w:bookmarkEnd w:id="0"/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代理教師甄選報名表</w:t>
            </w:r>
          </w:p>
        </w:tc>
      </w:tr>
      <w:tr w:rsidR="007745E9" w:rsidRPr="00217D0B" w:rsidTr="000414C4">
        <w:trPr>
          <w:cantSplit/>
          <w:trHeight w:hRule="exact" w:val="58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745E9" w:rsidRPr="00217D0B" w:rsidRDefault="007C5B81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6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4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7745E9" w:rsidRPr="00217D0B" w:rsidRDefault="007745E9" w:rsidP="00973BEF">
            <w:pPr>
              <w:spacing w:line="500" w:lineRule="exact"/>
              <w:ind w:left="113" w:right="113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7745E9" w:rsidRPr="00217D0B" w:rsidTr="000414C4">
        <w:trPr>
          <w:cantSplit/>
          <w:trHeight w:hRule="exact" w:val="579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年月日</w:t>
            </w:r>
          </w:p>
          <w:p w:rsidR="007745E9" w:rsidRPr="00217D0B" w:rsidRDefault="007745E9" w:rsidP="007C5B81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年　月　日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56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09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56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Default="0058312A" w:rsidP="00F16420">
            <w:pPr>
              <w:spacing w:line="28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最高學歷</w:t>
            </w:r>
          </w:p>
          <w:p w:rsidR="000414C4" w:rsidRPr="00217D0B" w:rsidRDefault="000414C4" w:rsidP="00F16420">
            <w:pPr>
              <w:spacing w:line="28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學校系所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56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緊急通知人電話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467190" w:rsidTr="000414C4">
        <w:trPr>
          <w:cantSplit/>
          <w:trHeight w:val="516"/>
          <w:jc w:val="center"/>
        </w:trPr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8312A" w:rsidRPr="00467190" w:rsidRDefault="0058312A" w:rsidP="0058312A">
            <w:pPr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五年服務經歷</w:t>
            </w:r>
          </w:p>
          <w:p w:rsidR="0058312A" w:rsidRPr="00467190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0312"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58312A" w:rsidRPr="00217D0B" w:rsidTr="000414C4">
        <w:trPr>
          <w:cantSplit/>
          <w:trHeight w:val="382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432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482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390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390"/>
          <w:jc w:val="center"/>
        </w:trPr>
        <w:tc>
          <w:tcPr>
            <w:tcW w:w="1557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0414C4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報考類別：</w:t>
            </w:r>
            <w:r w:rsidR="00C71CB8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一般教師  </w:t>
            </w: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報名資格(請於以下項目打勾註明證號)</w:t>
            </w:r>
          </w:p>
        </w:tc>
      </w:tr>
      <w:tr w:rsidR="000414C4" w:rsidRPr="00217D0B" w:rsidTr="0094740E">
        <w:trPr>
          <w:cantSplit/>
          <w:trHeight w:val="439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C4" w:rsidRDefault="000414C4" w:rsidP="000414C4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第一次招考</w:t>
            </w:r>
            <w:r>
              <w:rPr>
                <w:rFonts w:ascii="標楷體" w:eastAsia="標楷體" w:hint="eastAsia"/>
                <w:color w:val="000000"/>
              </w:rPr>
              <w:t>（</w:t>
            </w: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  <w:r>
              <w:rPr>
                <w:rFonts w:ascii="標楷體" w:eastAsia="標楷體" w:hint="eastAsia"/>
                <w:color w:val="000000"/>
              </w:rPr>
              <w:t xml:space="preserve">           學程學校：           ）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第二次招考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第三次招考</w:t>
            </w:r>
          </w:p>
        </w:tc>
      </w:tr>
      <w:tr w:rsidR="0058312A" w:rsidRPr="00217D0B" w:rsidTr="004A2E9A">
        <w:trPr>
          <w:cantSplit/>
          <w:trHeight w:hRule="exact" w:val="485"/>
          <w:jc w:val="center"/>
        </w:trPr>
        <w:tc>
          <w:tcPr>
            <w:tcW w:w="9628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312A" w:rsidRPr="00217D0B" w:rsidRDefault="0058312A" w:rsidP="0058312A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證件審核</w:t>
            </w:r>
          </w:p>
        </w:tc>
      </w:tr>
      <w:tr w:rsidR="0058312A" w:rsidRPr="00217D0B" w:rsidTr="000414C4">
        <w:trPr>
          <w:trHeight w:val="680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教師證</w:t>
            </w:r>
          </w:p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94328">
              <w:rPr>
                <w:rFonts w:ascii="標楷體" w:eastAsia="標楷體" w:hAnsi="標楷體" w:hint="eastAsia"/>
                <w:b/>
                <w:sz w:val="28"/>
                <w:szCs w:val="28"/>
              </w:rPr>
              <w:t>師資職前教育課程修畢證明書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3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學歷證明</w:t>
            </w:r>
          </w:p>
        </w:tc>
        <w:tc>
          <w:tcPr>
            <w:tcW w:w="12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服務證明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pacing w:val="-8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切結書</w:t>
            </w:r>
          </w:p>
        </w:tc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退伍證或無兵役義務證明（限男性）</w:t>
            </w:r>
          </w:p>
        </w:tc>
      </w:tr>
      <w:tr w:rsidR="0058312A" w:rsidRPr="00217D0B" w:rsidTr="000414C4">
        <w:trPr>
          <w:trHeight w:hRule="exact" w:val="422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trHeight w:hRule="exact" w:val="1204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初審結果</w:t>
            </w:r>
          </w:p>
        </w:tc>
        <w:tc>
          <w:tcPr>
            <w:tcW w:w="368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合格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1A0312">
              <w:rPr>
                <w:rFonts w:ascii="標楷體" w:eastAsia="標楷體" w:hint="eastAsia"/>
                <w:color w:val="000000"/>
              </w:rPr>
              <w:t>符合第</w:t>
            </w:r>
            <w:r w:rsidRPr="001A0312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1A0312">
              <w:rPr>
                <w:rFonts w:ascii="標楷體" w:eastAsia="標楷體" w:hint="eastAsia"/>
                <w:color w:val="000000"/>
              </w:rPr>
              <w:t>次招考資格</w:t>
            </w:r>
          </w:p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 w:rsidRPr="001A0312">
              <w:rPr>
                <w:rFonts w:ascii="標楷體" w:eastAsia="標楷體" w:hint="eastAsia"/>
                <w:color w:val="000000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不合格</w:t>
            </w:r>
          </w:p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審查人員</w:t>
            </w:r>
          </w:p>
        </w:tc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hRule="exact" w:val="624"/>
          <w:jc w:val="center"/>
        </w:trPr>
        <w:tc>
          <w:tcPr>
            <w:tcW w:w="9628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甄試成績</w:t>
            </w:r>
          </w:p>
        </w:tc>
      </w:tr>
      <w:tr w:rsidR="00D77164" w:rsidRPr="00217D0B" w:rsidTr="000414C4">
        <w:trPr>
          <w:cantSplit/>
          <w:trHeight w:hRule="exact" w:val="1074"/>
          <w:jc w:val="center"/>
        </w:trPr>
        <w:tc>
          <w:tcPr>
            <w:tcW w:w="197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</w:t>
            </w:r>
          </w:p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0%）</w:t>
            </w:r>
          </w:p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 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70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964EAF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</w:p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(5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6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正取或備取</w:t>
            </w:r>
          </w:p>
        </w:tc>
        <w:tc>
          <w:tcPr>
            <w:tcW w:w="16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錄取標準</w:t>
            </w:r>
          </w:p>
        </w:tc>
      </w:tr>
      <w:tr w:rsidR="00D77164" w:rsidRPr="00217D0B" w:rsidTr="000414C4">
        <w:trPr>
          <w:cantSplit/>
          <w:trHeight w:hRule="exact" w:val="650"/>
          <w:jc w:val="center"/>
        </w:trPr>
        <w:tc>
          <w:tcPr>
            <w:tcW w:w="197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3146B6" w:rsidRDefault="00D77164" w:rsidP="0058312A">
            <w:pPr>
              <w:spacing w:line="5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總成績達</w:t>
            </w:r>
            <w:r w:rsidRPr="003146B6">
              <w:rPr>
                <w:rFonts w:ascii="標楷體" w:eastAsia="標楷體" w:hAnsi="標楷體"/>
                <w:iCs/>
                <w:color w:val="000000"/>
                <w:sz w:val="18"/>
                <w:szCs w:val="18"/>
              </w:rPr>
              <w:t>80</w:t>
            </w: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分以上</w:t>
            </w:r>
          </w:p>
        </w:tc>
      </w:tr>
    </w:tbl>
    <w:p w:rsidR="0058312A" w:rsidRDefault="007745E9" w:rsidP="0058312A">
      <w:pPr>
        <w:spacing w:line="500" w:lineRule="exact"/>
        <w:rPr>
          <w:rFonts w:eastAsia="標楷體"/>
          <w:color w:val="000000"/>
          <w:spacing w:val="-4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※粗框內請勿填寫，其餘各欄請詳填</w:t>
      </w:r>
      <w:r w:rsidR="0058312A">
        <w:rPr>
          <w:rFonts w:eastAsia="標楷體" w:hint="eastAsia"/>
          <w:color w:val="000000"/>
          <w:sz w:val="28"/>
          <w:szCs w:val="28"/>
        </w:rPr>
        <w:t>，</w:t>
      </w:r>
      <w:r w:rsidR="0058312A" w:rsidRPr="00217D0B">
        <w:rPr>
          <w:rFonts w:eastAsia="標楷體" w:hint="eastAsia"/>
          <w:color w:val="000000"/>
          <w:spacing w:val="-4"/>
          <w:sz w:val="28"/>
          <w:szCs w:val="28"/>
        </w:rPr>
        <w:t>連絡電話請填寫成績公告時間內可連絡之電</w:t>
      </w:r>
    </w:p>
    <w:p w:rsidR="0058312A" w:rsidRPr="007745E9" w:rsidRDefault="0058312A" w:rsidP="0058312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pacing w:val="-4"/>
          <w:sz w:val="28"/>
          <w:szCs w:val="28"/>
        </w:rPr>
        <w:t xml:space="preserve">  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話，以確保權益。</w:t>
      </w:r>
    </w:p>
    <w:sectPr w:rsidR="0058312A" w:rsidRPr="007745E9" w:rsidSect="000414C4">
      <w:pgSz w:w="11906" w:h="16838"/>
      <w:pgMar w:top="426" w:right="866" w:bottom="567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35" w:rsidRDefault="007E1835" w:rsidP="00A7049A">
      <w:r>
        <w:separator/>
      </w:r>
    </w:p>
  </w:endnote>
  <w:endnote w:type="continuationSeparator" w:id="0">
    <w:p w:rsidR="007E1835" w:rsidRDefault="007E1835" w:rsidP="00A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35" w:rsidRDefault="007E1835" w:rsidP="00A7049A">
      <w:r>
        <w:separator/>
      </w:r>
    </w:p>
  </w:footnote>
  <w:footnote w:type="continuationSeparator" w:id="0">
    <w:p w:rsidR="007E1835" w:rsidRDefault="007E1835" w:rsidP="00A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9"/>
    <w:rsid w:val="000220E4"/>
    <w:rsid w:val="000414C4"/>
    <w:rsid w:val="000E40CB"/>
    <w:rsid w:val="00230321"/>
    <w:rsid w:val="002D4809"/>
    <w:rsid w:val="00313A09"/>
    <w:rsid w:val="00334FD0"/>
    <w:rsid w:val="00377C1A"/>
    <w:rsid w:val="0038061B"/>
    <w:rsid w:val="00392382"/>
    <w:rsid w:val="003B62B9"/>
    <w:rsid w:val="004A2E9A"/>
    <w:rsid w:val="0058312A"/>
    <w:rsid w:val="005F12E4"/>
    <w:rsid w:val="007745E9"/>
    <w:rsid w:val="00786518"/>
    <w:rsid w:val="007C5B81"/>
    <w:rsid w:val="007E1835"/>
    <w:rsid w:val="00964EAF"/>
    <w:rsid w:val="00973BEF"/>
    <w:rsid w:val="00981BB9"/>
    <w:rsid w:val="009B14AF"/>
    <w:rsid w:val="00A1766B"/>
    <w:rsid w:val="00A26464"/>
    <w:rsid w:val="00A449E0"/>
    <w:rsid w:val="00A67835"/>
    <w:rsid w:val="00A7049A"/>
    <w:rsid w:val="00AA021D"/>
    <w:rsid w:val="00B50FEE"/>
    <w:rsid w:val="00C40144"/>
    <w:rsid w:val="00C71CB8"/>
    <w:rsid w:val="00D7092E"/>
    <w:rsid w:val="00D77164"/>
    <w:rsid w:val="00DA6EEB"/>
    <w:rsid w:val="00E62449"/>
    <w:rsid w:val="00EE172A"/>
    <w:rsid w:val="00F16420"/>
    <w:rsid w:val="00F27B0C"/>
    <w:rsid w:val="00F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858AF"/>
  <w15:docId w15:val="{7206E457-2DD8-4156-B661-58ADFB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5E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745E9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nhideWhenUsed/>
    <w:rsid w:val="00774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7745E9"/>
    <w:rPr>
      <w:rFonts w:ascii="細明體" w:eastAsia="細明體" w:hAnsi="細明體" w:cs="細明體"/>
      <w:kern w:val="0"/>
      <w:szCs w:val="24"/>
    </w:rPr>
  </w:style>
  <w:style w:type="paragraph" w:styleId="2">
    <w:name w:val="Body Text Indent 2"/>
    <w:basedOn w:val="a"/>
    <w:link w:val="20"/>
    <w:rsid w:val="007745E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7745E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745E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dcterms:created xsi:type="dcterms:W3CDTF">2022-02-08T06:25:00Z</dcterms:created>
  <dcterms:modified xsi:type="dcterms:W3CDTF">2022-02-08T06:25:00Z</dcterms:modified>
</cp:coreProperties>
</file>