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15" w:rsidRPr="00EE0915" w:rsidRDefault="00EE0915" w:rsidP="00EE091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EE0915">
        <w:rPr>
          <w:rFonts w:ascii="標楷體" w:eastAsia="標楷體" w:hAnsi="標楷體"/>
          <w:sz w:val="32"/>
          <w:szCs w:val="32"/>
        </w:rPr>
        <w:t>109</w:t>
      </w:r>
      <w:proofErr w:type="gramEnd"/>
      <w:r w:rsidRPr="00EE0915">
        <w:rPr>
          <w:rFonts w:ascii="標楷體" w:eastAsia="標楷體" w:hAnsi="標楷體"/>
          <w:sz w:val="32"/>
          <w:szCs w:val="32"/>
        </w:rPr>
        <w:t>年度嘉義縣溫室氣體管制執行方案跨局處</w:t>
      </w:r>
    </w:p>
    <w:p w:rsidR="00560767" w:rsidRPr="00EE0915" w:rsidRDefault="00EE0915" w:rsidP="00EE0915">
      <w:pPr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E0915">
        <w:rPr>
          <w:rFonts w:ascii="標楷體" w:eastAsia="標楷體" w:hAnsi="標楷體"/>
          <w:sz w:val="32"/>
          <w:szCs w:val="32"/>
        </w:rPr>
        <w:t>第2次會議</w:t>
      </w:r>
      <w:r w:rsidR="009A200A">
        <w:rPr>
          <w:rFonts w:ascii="標楷體" w:eastAsia="標楷體" w:hAnsi="標楷體" w:hint="eastAsia"/>
          <w:sz w:val="32"/>
          <w:szCs w:val="32"/>
        </w:rPr>
        <w:t xml:space="preserve"> 議程表</w:t>
      </w:r>
      <w:bookmarkStart w:id="0" w:name="_GoBack"/>
      <w:bookmarkEnd w:id="0"/>
    </w:p>
    <w:p w:rsidR="00560767" w:rsidRPr="00560767" w:rsidRDefault="00560767" w:rsidP="00560767">
      <w:pPr>
        <w:spacing w:line="480" w:lineRule="exact"/>
        <w:ind w:left="142"/>
        <w:rPr>
          <w:rFonts w:ascii="Times New Roman" w:eastAsia="標楷體" w:hAnsi="Times New Roman" w:cs="Times New Roman"/>
          <w:sz w:val="28"/>
          <w:szCs w:val="28"/>
        </w:rPr>
      </w:pPr>
      <w:r w:rsidRPr="00560767">
        <w:rPr>
          <w:rFonts w:ascii="Times New Roman" w:eastAsia="標楷體" w:hAnsi="Times New Roman" w:cs="Times New Roman"/>
          <w:sz w:val="28"/>
          <w:szCs w:val="28"/>
        </w:rPr>
        <w:t>時間：</w:t>
      </w:r>
      <w:r w:rsidRPr="00560767">
        <w:rPr>
          <w:rFonts w:ascii="Times New Roman" w:eastAsia="標楷體" w:hAnsi="Times New Roman" w:cs="Times New Roman"/>
          <w:sz w:val="28"/>
          <w:szCs w:val="28"/>
        </w:rPr>
        <w:t>109</w:t>
      </w:r>
      <w:r w:rsidRPr="00560767">
        <w:rPr>
          <w:rFonts w:ascii="Times New Roman" w:eastAsia="標楷體" w:hAnsi="Times New Roman" w:cs="Times New Roman"/>
          <w:sz w:val="28"/>
          <w:szCs w:val="28"/>
        </w:rPr>
        <w:t>年</w:t>
      </w:r>
      <w:r w:rsidRPr="00F9404C">
        <w:rPr>
          <w:rFonts w:ascii="Times New Roman" w:eastAsia="標楷體" w:hAnsi="Times New Roman" w:cs="Times New Roman"/>
          <w:sz w:val="28"/>
          <w:szCs w:val="28"/>
        </w:rPr>
        <w:t>12</w:t>
      </w:r>
      <w:r w:rsidRPr="00560767">
        <w:rPr>
          <w:rFonts w:ascii="Times New Roman" w:eastAsia="標楷體" w:hAnsi="Times New Roman" w:cs="Times New Roman"/>
          <w:sz w:val="28"/>
          <w:szCs w:val="28"/>
        </w:rPr>
        <w:t>月</w:t>
      </w:r>
      <w:r w:rsidRPr="00F9404C">
        <w:rPr>
          <w:rFonts w:ascii="Times New Roman" w:eastAsia="標楷體" w:hAnsi="Times New Roman" w:cs="Times New Roman"/>
          <w:sz w:val="28"/>
          <w:szCs w:val="28"/>
        </w:rPr>
        <w:t>7</w:t>
      </w:r>
      <w:r w:rsidRPr="00560767">
        <w:rPr>
          <w:rFonts w:ascii="Times New Roman" w:eastAsia="標楷體" w:hAnsi="Times New Roman" w:cs="Times New Roman"/>
          <w:sz w:val="28"/>
          <w:szCs w:val="28"/>
        </w:rPr>
        <w:t>日（</w:t>
      </w:r>
      <w:r w:rsidR="00EE0915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Pr="00F9404C">
        <w:rPr>
          <w:rFonts w:ascii="Times New Roman" w:eastAsia="標楷體" w:hAnsi="Times New Roman" w:cs="Times New Roman"/>
          <w:sz w:val="28"/>
          <w:szCs w:val="28"/>
        </w:rPr>
        <w:t>一</w:t>
      </w:r>
      <w:r w:rsidRPr="00560767">
        <w:rPr>
          <w:rFonts w:ascii="Times New Roman" w:eastAsia="標楷體" w:hAnsi="Times New Roman" w:cs="Times New Roman"/>
          <w:sz w:val="28"/>
          <w:szCs w:val="28"/>
        </w:rPr>
        <w:t>）</w:t>
      </w:r>
      <w:r w:rsidRPr="00F9404C">
        <w:rPr>
          <w:rFonts w:ascii="Times New Roman" w:eastAsia="標楷體" w:hAnsi="Times New Roman" w:cs="Times New Roman"/>
          <w:sz w:val="28"/>
          <w:szCs w:val="28"/>
        </w:rPr>
        <w:t>下</w:t>
      </w:r>
      <w:r w:rsidRPr="00560767">
        <w:rPr>
          <w:rFonts w:ascii="Times New Roman" w:eastAsia="標楷體" w:hAnsi="Times New Roman" w:cs="Times New Roman"/>
          <w:sz w:val="28"/>
          <w:szCs w:val="28"/>
        </w:rPr>
        <w:t>午</w:t>
      </w:r>
      <w:r w:rsidRPr="00F9404C">
        <w:rPr>
          <w:rFonts w:ascii="Times New Roman" w:eastAsia="標楷體" w:hAnsi="Times New Roman" w:cs="Times New Roman"/>
          <w:sz w:val="28"/>
          <w:szCs w:val="28"/>
        </w:rPr>
        <w:t>3</w:t>
      </w:r>
      <w:r w:rsidRPr="00560767">
        <w:rPr>
          <w:rFonts w:ascii="Times New Roman" w:eastAsia="標楷體" w:hAnsi="Times New Roman" w:cs="Times New Roman"/>
          <w:sz w:val="28"/>
          <w:szCs w:val="28"/>
        </w:rPr>
        <w:t>時</w:t>
      </w:r>
    </w:p>
    <w:p w:rsidR="00560767" w:rsidRPr="00560767" w:rsidRDefault="00560767" w:rsidP="00560767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56076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60767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EE0915">
        <w:rPr>
          <w:rFonts w:ascii="Times New Roman" w:eastAsia="標楷體" w:hAnsi="Times New Roman" w:cs="Times New Roman" w:hint="eastAsia"/>
          <w:sz w:val="28"/>
          <w:szCs w:val="28"/>
        </w:rPr>
        <w:t>嘉義縣環境保護局</w:t>
      </w:r>
      <w:r w:rsidR="00EE091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EE0915">
        <w:rPr>
          <w:rFonts w:ascii="Times New Roman" w:eastAsia="標楷體" w:hAnsi="Times New Roman" w:cs="Times New Roman" w:hint="eastAsia"/>
          <w:sz w:val="28"/>
          <w:szCs w:val="28"/>
        </w:rPr>
        <w:t>樓會議室</w:t>
      </w:r>
    </w:p>
    <w:tbl>
      <w:tblPr>
        <w:tblStyle w:val="ab"/>
        <w:tblW w:w="9755" w:type="dxa"/>
        <w:jc w:val="center"/>
        <w:tblLook w:val="04A0" w:firstRow="1" w:lastRow="0" w:firstColumn="1" w:lastColumn="0" w:noHBand="0" w:noVBand="1"/>
      </w:tblPr>
      <w:tblGrid>
        <w:gridCol w:w="2642"/>
        <w:gridCol w:w="4079"/>
        <w:gridCol w:w="3034"/>
      </w:tblGrid>
      <w:tr w:rsidR="00560767" w:rsidRPr="00560767" w:rsidTr="00414E6D">
        <w:trPr>
          <w:trHeight w:val="556"/>
          <w:jc w:val="center"/>
        </w:trPr>
        <w:tc>
          <w:tcPr>
            <w:tcW w:w="2642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會議主題</w:t>
            </w:r>
          </w:p>
        </w:tc>
        <w:tc>
          <w:tcPr>
            <w:tcW w:w="3034" w:type="dxa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560767" w:rsidRPr="00560767" w:rsidTr="00414E6D">
        <w:trPr>
          <w:trHeight w:val="535"/>
          <w:jc w:val="center"/>
        </w:trPr>
        <w:tc>
          <w:tcPr>
            <w:tcW w:w="2642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50-15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3034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</w:p>
        </w:tc>
      </w:tr>
      <w:tr w:rsidR="00560767" w:rsidRPr="00560767" w:rsidTr="00414E6D">
        <w:trPr>
          <w:trHeight w:val="85"/>
          <w:jc w:val="center"/>
        </w:trPr>
        <w:tc>
          <w:tcPr>
            <w:tcW w:w="2642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00-15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主席致詞</w:t>
            </w:r>
          </w:p>
        </w:tc>
        <w:tc>
          <w:tcPr>
            <w:tcW w:w="3034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嘉義縣環境保護局</w:t>
            </w:r>
          </w:p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張局長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根穆</w:t>
            </w:r>
            <w:proofErr w:type="gramEnd"/>
          </w:p>
        </w:tc>
      </w:tr>
      <w:tr w:rsidR="00560767" w:rsidRPr="00560767" w:rsidTr="00414E6D">
        <w:trPr>
          <w:trHeight w:val="597"/>
          <w:jc w:val="center"/>
        </w:trPr>
        <w:tc>
          <w:tcPr>
            <w:tcW w:w="2642" w:type="dxa"/>
            <w:vMerge w:val="restart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10-15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上次會議結論及辦理情形</w:t>
            </w:r>
          </w:p>
        </w:tc>
        <w:tc>
          <w:tcPr>
            <w:tcW w:w="3034" w:type="dxa"/>
            <w:vMerge w:val="restart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嘉義縣環境保護局</w:t>
            </w:r>
          </w:p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東科環境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股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</w:p>
        </w:tc>
      </w:tr>
      <w:tr w:rsidR="00560767" w:rsidRPr="00560767" w:rsidTr="00414E6D">
        <w:trPr>
          <w:trHeight w:val="842"/>
          <w:jc w:val="center"/>
        </w:trPr>
        <w:tc>
          <w:tcPr>
            <w:tcW w:w="2642" w:type="dxa"/>
            <w:vMerge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嘉義縣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109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年溫室氣體管制</w:t>
            </w:r>
          </w:p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執行方案辦理成果</w:t>
            </w:r>
          </w:p>
        </w:tc>
        <w:tc>
          <w:tcPr>
            <w:tcW w:w="3034" w:type="dxa"/>
            <w:vMerge/>
            <w:vAlign w:val="center"/>
          </w:tcPr>
          <w:p w:rsidR="00560767" w:rsidRPr="00560767" w:rsidRDefault="00560767" w:rsidP="00560767">
            <w:pPr>
              <w:numPr>
                <w:ilvl w:val="0"/>
                <w:numId w:val="2"/>
              </w:num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0767" w:rsidRPr="00560767" w:rsidTr="00414E6D">
        <w:trPr>
          <w:trHeight w:val="584"/>
          <w:jc w:val="center"/>
        </w:trPr>
        <w:tc>
          <w:tcPr>
            <w:tcW w:w="2642" w:type="dxa"/>
            <w:vMerge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中央溫室氣體</w:t>
            </w:r>
          </w:p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第二期階段管制目標</w:t>
            </w:r>
          </w:p>
        </w:tc>
        <w:tc>
          <w:tcPr>
            <w:tcW w:w="3034" w:type="dxa"/>
            <w:vMerge/>
            <w:vAlign w:val="center"/>
          </w:tcPr>
          <w:p w:rsidR="00560767" w:rsidRPr="00560767" w:rsidRDefault="00560767" w:rsidP="00560767">
            <w:pPr>
              <w:numPr>
                <w:ilvl w:val="0"/>
                <w:numId w:val="2"/>
              </w:num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0767" w:rsidRPr="00560767" w:rsidTr="00414E6D">
        <w:trPr>
          <w:trHeight w:val="85"/>
          <w:jc w:val="center"/>
        </w:trPr>
        <w:tc>
          <w:tcPr>
            <w:tcW w:w="2642" w:type="dxa"/>
            <w:vMerge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嘉義縣溫室氣體</w:t>
            </w:r>
          </w:p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第二期階段管制目標</w:t>
            </w:r>
          </w:p>
        </w:tc>
        <w:tc>
          <w:tcPr>
            <w:tcW w:w="3034" w:type="dxa"/>
            <w:vMerge/>
            <w:vAlign w:val="center"/>
          </w:tcPr>
          <w:p w:rsidR="00560767" w:rsidRPr="00560767" w:rsidRDefault="00560767" w:rsidP="00560767">
            <w:pPr>
              <w:numPr>
                <w:ilvl w:val="0"/>
                <w:numId w:val="2"/>
              </w:num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0767" w:rsidRPr="00560767" w:rsidTr="00414E6D">
        <w:trPr>
          <w:trHeight w:val="85"/>
          <w:jc w:val="center"/>
        </w:trPr>
        <w:tc>
          <w:tcPr>
            <w:tcW w:w="2642" w:type="dxa"/>
            <w:vMerge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臨時動議</w:t>
            </w:r>
          </w:p>
        </w:tc>
        <w:tc>
          <w:tcPr>
            <w:tcW w:w="3034" w:type="dxa"/>
            <w:vMerge/>
            <w:vAlign w:val="center"/>
          </w:tcPr>
          <w:p w:rsidR="00560767" w:rsidRPr="00560767" w:rsidRDefault="00560767" w:rsidP="00560767">
            <w:pPr>
              <w:numPr>
                <w:ilvl w:val="0"/>
                <w:numId w:val="2"/>
              </w:num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0767" w:rsidRPr="00560767" w:rsidTr="00414E6D">
        <w:trPr>
          <w:trHeight w:val="85"/>
          <w:jc w:val="center"/>
        </w:trPr>
        <w:tc>
          <w:tcPr>
            <w:tcW w:w="2642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30-15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綜合討論</w:t>
            </w:r>
          </w:p>
        </w:tc>
        <w:tc>
          <w:tcPr>
            <w:tcW w:w="3034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與會人員</w:t>
            </w:r>
          </w:p>
        </w:tc>
      </w:tr>
      <w:tr w:rsidR="00560767" w:rsidRPr="00560767" w:rsidTr="00414E6D">
        <w:trPr>
          <w:trHeight w:val="85"/>
          <w:jc w:val="center"/>
        </w:trPr>
        <w:tc>
          <w:tcPr>
            <w:tcW w:w="2642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50-16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臨時動議</w:t>
            </w:r>
          </w:p>
        </w:tc>
        <w:tc>
          <w:tcPr>
            <w:tcW w:w="3034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與會人員</w:t>
            </w:r>
          </w:p>
        </w:tc>
      </w:tr>
      <w:tr w:rsidR="00560767" w:rsidRPr="00560767" w:rsidTr="00414E6D">
        <w:trPr>
          <w:trHeight w:val="85"/>
          <w:jc w:val="center"/>
        </w:trPr>
        <w:tc>
          <w:tcPr>
            <w:tcW w:w="2642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79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散會</w:t>
            </w:r>
          </w:p>
        </w:tc>
        <w:tc>
          <w:tcPr>
            <w:tcW w:w="3034" w:type="dxa"/>
            <w:vAlign w:val="center"/>
          </w:tcPr>
          <w:p w:rsidR="00560767" w:rsidRPr="00560767" w:rsidRDefault="00560767" w:rsidP="0056076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076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</w:p>
        </w:tc>
      </w:tr>
    </w:tbl>
    <w:p w:rsid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BB1C3B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E0915">
        <w:rPr>
          <w:rFonts w:ascii="Times New Roman" w:eastAsia="標楷體" w:hAnsi="Times New Roman" w:cs="Times New Roman" w:hint="eastAsia"/>
          <w:sz w:val="32"/>
          <w:szCs w:val="32"/>
        </w:rPr>
        <w:t>會議資料請至網址</w:t>
      </w:r>
      <w:r w:rsidRPr="00EE091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EE0915">
        <w:rPr>
          <w:sz w:val="32"/>
          <w:szCs w:val="32"/>
        </w:rPr>
        <w:t xml:space="preserve"> </w:t>
      </w:r>
      <w:r w:rsidRPr="00EE0915">
        <w:rPr>
          <w:rFonts w:ascii="Times New Roman" w:eastAsia="標楷體" w:hAnsi="Times New Roman" w:cs="Times New Roman"/>
          <w:sz w:val="32"/>
          <w:szCs w:val="32"/>
        </w:rPr>
        <w:t>https://reurl.cc/zzGnxQ</w:t>
      </w:r>
      <w:r w:rsidRPr="00EE0915">
        <w:rPr>
          <w:rFonts w:ascii="Times New Roman" w:eastAsia="標楷體" w:hAnsi="Times New Roman" w:cs="Times New Roman" w:hint="eastAsia"/>
          <w:sz w:val="32"/>
          <w:szCs w:val="32"/>
        </w:rPr>
        <w:t>下載</w:t>
      </w:r>
    </w:p>
    <w:p w:rsidR="00EE0915" w:rsidRP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7886700</wp:posOffset>
            </wp:positionV>
            <wp:extent cx="1428750" cy="1428750"/>
            <wp:effectExtent l="0" t="0" r="0" b="0"/>
            <wp:wrapNone/>
            <wp:docPr id="1" name="圖片 1" descr="C:\Users\cy202\AppData\Local\Microsoft\Windows\INetCache\Content.Word\1091207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y202\AppData\Local\Microsoft\Windows\INetCache\Content.Word\1091207qrco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0915" w:rsidRPr="00EE0915" w:rsidRDefault="00EE0915" w:rsidP="00EE0915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EE0915" w:rsidRPr="00EE09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2064"/>
    <w:multiLevelType w:val="hybridMultilevel"/>
    <w:tmpl w:val="6276A4C4"/>
    <w:lvl w:ilvl="0" w:tplc="80060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045DA2"/>
    <w:multiLevelType w:val="hybridMultilevel"/>
    <w:tmpl w:val="11AA2EC0"/>
    <w:lvl w:ilvl="0" w:tplc="CA3A8E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67"/>
    <w:rsid w:val="003637F2"/>
    <w:rsid w:val="003911CC"/>
    <w:rsid w:val="00560767"/>
    <w:rsid w:val="009A200A"/>
    <w:rsid w:val="00EE0915"/>
    <w:rsid w:val="00F9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A35F7-BEFF-48C1-B42B-9B814D3E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07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60767"/>
  </w:style>
  <w:style w:type="character" w:customStyle="1" w:styleId="a5">
    <w:name w:val="註解文字 字元"/>
    <w:basedOn w:val="a0"/>
    <w:link w:val="a4"/>
    <w:uiPriority w:val="99"/>
    <w:semiHidden/>
    <w:rsid w:val="005607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56076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607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6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07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60767"/>
    <w:pPr>
      <w:ind w:leftChars="200" w:left="480"/>
    </w:pPr>
  </w:style>
  <w:style w:type="table" w:styleId="ab">
    <w:name w:val="Table Grid"/>
    <w:basedOn w:val="a1"/>
    <w:uiPriority w:val="59"/>
    <w:rsid w:val="0056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LAVIH</dc:creator>
  <cp:keywords/>
  <dc:description/>
  <cp:lastModifiedBy>林如燕</cp:lastModifiedBy>
  <cp:revision>4</cp:revision>
  <dcterms:created xsi:type="dcterms:W3CDTF">2020-11-23T06:06:00Z</dcterms:created>
  <dcterms:modified xsi:type="dcterms:W3CDTF">2020-11-23T09:37:00Z</dcterms:modified>
</cp:coreProperties>
</file>