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098" w:rsidRPr="004B4DC3" w:rsidRDefault="00330098" w:rsidP="004B4DC3">
      <w:pPr>
        <w:pStyle w:val="a5"/>
        <w:widowControl/>
        <w:numPr>
          <w:ilvl w:val="0"/>
          <w:numId w:val="1"/>
        </w:numPr>
        <w:spacing w:after="300" w:line="320" w:lineRule="exact"/>
        <w:ind w:leftChars="0"/>
        <w:rPr>
          <w:rFonts w:ascii="微軟正黑體" w:eastAsia="微軟正黑體" w:hAnsi="微軟正黑體"/>
          <w:szCs w:val="24"/>
        </w:rPr>
      </w:pPr>
      <w:bookmarkStart w:id="0" w:name="_GoBack"/>
      <w:bookmarkEnd w:id="0"/>
      <w:r w:rsidRPr="004B4DC3">
        <w:rPr>
          <w:rFonts w:ascii="微軟正黑體" w:eastAsia="微軟正黑體" w:hAnsi="微軟正黑體" w:hint="eastAsia"/>
          <w:szCs w:val="24"/>
        </w:rPr>
        <w:t xml:space="preserve">2020日環食特輯影片  </w:t>
      </w:r>
      <w:hyperlink r:id="rId7" w:history="1">
        <w:r w:rsidR="00CF7C8B">
          <w:rPr>
            <w:rStyle w:val="a3"/>
          </w:rPr>
          <w:t>https://www.youtube.com/watch?v=eZ308nBU8bY&amp;feature=emb_logo</w:t>
        </w:r>
      </w:hyperlink>
    </w:p>
    <w:p w:rsidR="00330098" w:rsidRPr="004B4DC3" w:rsidRDefault="00442779" w:rsidP="004B4DC3">
      <w:pPr>
        <w:pStyle w:val="a5"/>
        <w:widowControl/>
        <w:numPr>
          <w:ilvl w:val="0"/>
          <w:numId w:val="1"/>
        </w:numPr>
        <w:spacing w:after="300" w:line="320" w:lineRule="exact"/>
        <w:ind w:leftChars="0"/>
        <w:rPr>
          <w:rFonts w:ascii="微軟正黑體" w:eastAsia="微軟正黑體" w:hAnsi="微軟正黑體" w:cs="Helvetica"/>
          <w:color w:val="202020"/>
          <w:kern w:val="0"/>
          <w:szCs w:val="24"/>
        </w:rPr>
      </w:pPr>
      <w:hyperlink r:id="rId8" w:history="1">
        <w:r w:rsidR="00330098" w:rsidRPr="004B4DC3">
          <w:rPr>
            <w:rFonts w:ascii="微軟正黑體" w:eastAsia="微軟正黑體" w:hAnsi="微軟正黑體" w:hint="eastAsia"/>
            <w:szCs w:val="24"/>
          </w:rPr>
          <w:t xml:space="preserve">2020日環食投影板教學 </w:t>
        </w:r>
      </w:hyperlink>
      <w:hyperlink r:id="rId9" w:history="1">
        <w:r w:rsidR="00330098" w:rsidRPr="004B4DC3">
          <w:rPr>
            <w:rStyle w:val="a3"/>
            <w:rFonts w:ascii="微軟正黑體" w:eastAsia="微軟正黑體" w:hAnsi="微軟正黑體"/>
            <w:szCs w:val="24"/>
          </w:rPr>
          <w:t>http://sec235.cyc.edu.tw/modules/tadnews/index.php?nsn=2364</w:t>
        </w:r>
      </w:hyperlink>
    </w:p>
    <w:p w:rsidR="00330098" w:rsidRPr="004B4DC3" w:rsidRDefault="00330098" w:rsidP="004B4DC3">
      <w:pPr>
        <w:pStyle w:val="a5"/>
        <w:widowControl/>
        <w:numPr>
          <w:ilvl w:val="0"/>
          <w:numId w:val="1"/>
        </w:numPr>
        <w:spacing w:after="300" w:line="320" w:lineRule="exact"/>
        <w:ind w:leftChars="0"/>
        <w:rPr>
          <w:rFonts w:ascii="微軟正黑體" w:eastAsia="微軟正黑體" w:hAnsi="微軟正黑體" w:cs="Helvetica"/>
          <w:color w:val="202020"/>
          <w:kern w:val="0"/>
          <w:szCs w:val="24"/>
        </w:rPr>
      </w:pPr>
      <w:r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2020日環食懶人包</w:t>
      </w:r>
      <w:hyperlink r:id="rId10" w:history="1">
        <w:r w:rsidRPr="004B4DC3">
          <w:rPr>
            <w:rStyle w:val="a3"/>
            <w:rFonts w:ascii="微軟正黑體" w:eastAsia="微軟正黑體" w:hAnsi="微軟正黑體"/>
            <w:szCs w:val="24"/>
          </w:rPr>
          <w:t>http://sec235.cyc.edu.tw/modules/tadnews/index.php?nsn=2109</w:t>
        </w:r>
      </w:hyperlink>
    </w:p>
    <w:p w:rsidR="00330098" w:rsidRPr="004B4DC3" w:rsidRDefault="00605F8F" w:rsidP="00605F8F">
      <w:pPr>
        <w:pStyle w:val="a5"/>
        <w:widowControl/>
        <w:numPr>
          <w:ilvl w:val="0"/>
          <w:numId w:val="1"/>
        </w:numPr>
        <w:spacing w:after="300" w:line="320" w:lineRule="exact"/>
        <w:ind w:leftChars="0"/>
        <w:rPr>
          <w:rFonts w:ascii="微軟正黑體" w:eastAsia="微軟正黑體" w:hAnsi="微軟正黑體" w:cs="Helvetica"/>
          <w:color w:val="202020"/>
          <w:kern w:val="0"/>
          <w:szCs w:val="24"/>
        </w:rPr>
      </w:pPr>
      <w:r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四</w:t>
      </w:r>
      <w:r w:rsidR="00330098"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大觀日區</w:t>
      </w:r>
      <w:r w:rsid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 xml:space="preserve"> 相關活動</w:t>
      </w:r>
    </w:p>
    <w:p w:rsidR="000C643C" w:rsidRPr="00011C84" w:rsidRDefault="00605F8F" w:rsidP="00605F8F">
      <w:pPr>
        <w:spacing w:line="320" w:lineRule="exac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1.</w:t>
      </w:r>
      <w:r w:rsidR="000C643C" w:rsidRPr="00011C84">
        <w:rPr>
          <w:rFonts w:ascii="微軟正黑體" w:eastAsia="微軟正黑體" w:hAnsi="微軟正黑體" w:hint="eastAsia"/>
          <w:szCs w:val="24"/>
        </w:rPr>
        <w:t>觸口牛埔愛情大草原 (</w:t>
      </w:r>
      <w:hyperlink r:id="rId11" w:history="1">
        <w:r w:rsidR="000C643C" w:rsidRPr="00011C84">
          <w:rPr>
            <w:rStyle w:val="a3"/>
            <w:rFonts w:ascii="微軟正黑體" w:eastAsia="微軟正黑體" w:hAnsi="微軟正黑體"/>
            <w:szCs w:val="24"/>
          </w:rPr>
          <w:t>阿里山夏至體驗日 邀您共賞「日環食」天文奇景</w:t>
        </w:r>
      </w:hyperlink>
      <w:r w:rsidR="00836C20" w:rsidRPr="00011C84">
        <w:rPr>
          <w:rFonts w:ascii="微軟正黑體" w:eastAsia="微軟正黑體" w:hAnsi="微軟正黑體" w:hint="eastAsia"/>
          <w:szCs w:val="24"/>
        </w:rPr>
        <w:t>、</w:t>
      </w:r>
      <w:hyperlink r:id="rId12" w:history="1">
        <w:r w:rsidR="00836C20" w:rsidRPr="00011C84">
          <w:rPr>
            <w:rStyle w:val="a3"/>
            <w:rFonts w:ascii="微軟正黑體" w:eastAsia="微軟正黑體" w:hAnsi="微軟正黑體" w:hint="eastAsia"/>
            <w:szCs w:val="24"/>
          </w:rPr>
          <w:t>悠遊嘉南山海趣</w:t>
        </w:r>
      </w:hyperlink>
      <w:r w:rsidR="000C643C" w:rsidRPr="00011C84">
        <w:rPr>
          <w:rFonts w:ascii="微軟正黑體" w:eastAsia="微軟正黑體" w:hAnsi="微軟正黑體" w:hint="eastAsia"/>
          <w:szCs w:val="24"/>
        </w:rPr>
        <w:t>)</w:t>
      </w:r>
    </w:p>
    <w:p w:rsidR="000C643C" w:rsidRPr="00011C84" w:rsidRDefault="00605F8F" w:rsidP="00605F8F">
      <w:pPr>
        <w:spacing w:line="320" w:lineRule="exac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2.</w:t>
      </w:r>
      <w:r w:rsidR="000C643C" w:rsidRPr="00011C84">
        <w:rPr>
          <w:rFonts w:ascii="微軟正黑體" w:eastAsia="微軟正黑體" w:hAnsi="微軟正黑體" w:hint="eastAsia"/>
          <w:szCs w:val="24"/>
        </w:rPr>
        <w:t>故宮南院</w:t>
      </w:r>
      <w:r w:rsidR="00FC079A">
        <w:rPr>
          <w:rFonts w:ascii="微軟正黑體" w:eastAsia="微軟正黑體" w:hAnsi="微軟正黑體" w:hint="eastAsia"/>
          <w:szCs w:val="24"/>
        </w:rPr>
        <w:t xml:space="preserve"> </w:t>
      </w:r>
      <w:r w:rsidR="000C643C" w:rsidRPr="00011C84">
        <w:rPr>
          <w:rFonts w:ascii="微軟正黑體" w:eastAsia="微軟正黑體" w:hAnsi="微軟正黑體" w:hint="eastAsia"/>
          <w:szCs w:val="24"/>
        </w:rPr>
        <w:t>(</w:t>
      </w:r>
      <w:hyperlink r:id="rId13" w:history="1">
        <w:r w:rsidR="000C643C" w:rsidRPr="00011C84">
          <w:rPr>
            <w:rStyle w:val="a3"/>
            <w:rFonts w:ascii="微軟正黑體" w:eastAsia="微軟正黑體" w:hAnsi="微軟正黑體" w:cs="Helvetica"/>
            <w:szCs w:val="24"/>
          </w:rPr>
          <w:t>一生一遇，藝齊觀日</w:t>
        </w:r>
      </w:hyperlink>
      <w:r w:rsidR="000C643C" w:rsidRPr="00011C84">
        <w:rPr>
          <w:rFonts w:ascii="微軟正黑體" w:eastAsia="微軟正黑體" w:hAnsi="微軟正黑體" w:cs="Helvetica" w:hint="eastAsia"/>
          <w:bCs/>
          <w:color w:val="1D2129"/>
          <w:szCs w:val="24"/>
        </w:rPr>
        <w:t>)</w:t>
      </w:r>
    </w:p>
    <w:p w:rsidR="00605F8F" w:rsidRDefault="00605F8F" w:rsidP="00605F8F">
      <w:pPr>
        <w:spacing w:line="320" w:lineRule="exact"/>
        <w:ind w:leftChars="177" w:left="425"/>
        <w:rPr>
          <w:rFonts w:ascii="微軟正黑體" w:eastAsia="微軟正黑體" w:hAnsi="微軟正黑體" w:cs="Helvetica"/>
          <w:color w:val="202020"/>
          <w:kern w:val="0"/>
          <w:szCs w:val="24"/>
        </w:rPr>
      </w:pPr>
      <w:r>
        <w:rPr>
          <w:rFonts w:ascii="微軟正黑體" w:eastAsia="微軟正黑體" w:hAnsi="微軟正黑體" w:hint="eastAsia"/>
          <w:szCs w:val="24"/>
        </w:rPr>
        <w:t>3.</w:t>
      </w:r>
      <w:r w:rsidR="000C643C" w:rsidRPr="00011C84">
        <w:rPr>
          <w:rFonts w:ascii="微軟正黑體" w:eastAsia="微軟正黑體" w:hAnsi="微軟正黑體" w:hint="eastAsia"/>
          <w:szCs w:val="24"/>
        </w:rPr>
        <w:t>布袋高跟鞋教堂</w:t>
      </w:r>
      <w:r w:rsidR="00FC079A">
        <w:rPr>
          <w:rFonts w:ascii="微軟正黑體" w:eastAsia="微軟正黑體" w:hAnsi="微軟正黑體" w:hint="eastAsia"/>
          <w:szCs w:val="24"/>
        </w:rPr>
        <w:t xml:space="preserve"> </w:t>
      </w:r>
      <w:r w:rsidR="000C643C" w:rsidRPr="00011C84">
        <w:rPr>
          <w:rFonts w:ascii="微軟正黑體" w:eastAsia="微軟正黑體" w:hAnsi="微軟正黑體" w:hint="eastAsia"/>
          <w:szCs w:val="24"/>
        </w:rPr>
        <w:t>(</w:t>
      </w:r>
      <w:hyperlink r:id="rId14" w:history="1">
        <w:r w:rsidR="000C643C" w:rsidRPr="00FC079A">
          <w:rPr>
            <w:rStyle w:val="a3"/>
            <w:rFonts w:ascii="微軟正黑體" w:eastAsia="微軟正黑體" w:hAnsi="微軟正黑體" w:hint="eastAsia"/>
            <w:szCs w:val="24"/>
          </w:rPr>
          <w:t>夏日夕陽海風音樂會</w:t>
        </w:r>
      </w:hyperlink>
      <w:r w:rsidR="000C643C" w:rsidRPr="00011C84">
        <w:rPr>
          <w:rFonts w:ascii="微軟正黑體" w:eastAsia="微軟正黑體" w:hAnsi="微軟正黑體" w:hint="eastAsia"/>
          <w:szCs w:val="24"/>
        </w:rPr>
        <w:t>)</w:t>
      </w:r>
      <w:r w:rsidRPr="00605F8F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 xml:space="preserve"> </w:t>
      </w:r>
    </w:p>
    <w:p w:rsidR="000C643C" w:rsidRPr="00011C84" w:rsidRDefault="00605F8F" w:rsidP="00605F8F">
      <w:pPr>
        <w:spacing w:line="320" w:lineRule="exact"/>
        <w:ind w:leftChars="177" w:left="425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4.太陽館</w:t>
      </w:r>
      <w:r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日環食活動節目表/活動辦法</w:t>
      </w:r>
      <w:hyperlink r:id="rId15" w:history="1">
        <w:r w:rsidRPr="004B4DC3">
          <w:rPr>
            <w:rStyle w:val="a3"/>
            <w:rFonts w:ascii="微軟正黑體" w:eastAsia="微軟正黑體" w:hAnsi="微軟正黑體"/>
            <w:szCs w:val="24"/>
          </w:rPr>
          <w:t>http://sec235.cyc.edu.tw/modules/tadnews/index.php?nsn=2358</w:t>
        </w:r>
      </w:hyperlink>
    </w:p>
    <w:p w:rsidR="000C643C" w:rsidRPr="00011C84" w:rsidRDefault="000C643C" w:rsidP="00011C84">
      <w:pPr>
        <w:spacing w:line="320" w:lineRule="exact"/>
        <w:rPr>
          <w:rFonts w:ascii="微軟正黑體" w:eastAsia="微軟正黑體" w:hAnsi="微軟正黑體"/>
          <w:szCs w:val="24"/>
        </w:rPr>
      </w:pPr>
    </w:p>
    <w:p w:rsidR="00330098" w:rsidRPr="004B4DC3" w:rsidRDefault="00330098" w:rsidP="004B4DC3">
      <w:pPr>
        <w:pStyle w:val="a5"/>
        <w:widowControl/>
        <w:numPr>
          <w:ilvl w:val="0"/>
          <w:numId w:val="2"/>
        </w:numPr>
        <w:spacing w:after="300" w:line="320" w:lineRule="exact"/>
        <w:ind w:leftChars="0"/>
        <w:rPr>
          <w:rFonts w:ascii="微軟正黑體" w:eastAsia="微軟正黑體" w:hAnsi="微軟正黑體" w:cs="Helvetica"/>
          <w:color w:val="202020"/>
          <w:kern w:val="0"/>
          <w:szCs w:val="24"/>
        </w:rPr>
      </w:pPr>
      <w:r w:rsidRPr="004B4DC3">
        <w:rPr>
          <w:rFonts w:ascii="微軟正黑體" w:eastAsia="微軟正黑體" w:hAnsi="微軟正黑體" w:cs="Helvetica"/>
          <w:color w:val="202020"/>
          <w:kern w:val="0"/>
          <w:szCs w:val="24"/>
        </w:rPr>
        <w:t>2020日環食互動地圖</w:t>
      </w:r>
      <w:r w:rsidR="00836C20"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(</w:t>
      </w:r>
      <w:hyperlink r:id="rId16" w:history="1">
        <w:r w:rsidR="00836C20" w:rsidRPr="004B4DC3">
          <w:rPr>
            <w:rStyle w:val="a3"/>
            <w:rFonts w:ascii="微軟正黑體" w:eastAsia="微軟正黑體" w:hAnsi="微軟正黑體" w:cs="Helvetica"/>
            <w:kern w:val="0"/>
            <w:szCs w:val="24"/>
          </w:rPr>
          <w:t>嘉義日環蝕教育聯盟 各校地圖</w:t>
        </w:r>
      </w:hyperlink>
      <w:r w:rsidR="00836C20"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)</w:t>
      </w:r>
    </w:p>
    <w:p w:rsidR="00FC079A" w:rsidRDefault="004B4DC3" w:rsidP="004B4DC3">
      <w:pPr>
        <w:pStyle w:val="a5"/>
        <w:widowControl/>
        <w:numPr>
          <w:ilvl w:val="0"/>
          <w:numId w:val="2"/>
        </w:numPr>
        <w:spacing w:after="300" w:line="320" w:lineRule="exact"/>
        <w:ind w:leftChars="0"/>
        <w:rPr>
          <w:rFonts w:ascii="微軟正黑體" w:eastAsia="微軟正黑體" w:hAnsi="微軟正黑體" w:cs="Helvetica"/>
          <w:color w:val="202020"/>
          <w:kern w:val="0"/>
          <w:szCs w:val="24"/>
        </w:rPr>
      </w:pPr>
      <w:r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2020媒體相關報導</w:t>
      </w:r>
    </w:p>
    <w:p w:rsidR="004B4DC3" w:rsidRPr="00141E73" w:rsidRDefault="00442779" w:rsidP="00605F8F">
      <w:pPr>
        <w:pStyle w:val="Web"/>
        <w:spacing w:before="0" w:beforeAutospacing="0" w:after="150" w:afterAutospacing="0" w:line="300" w:lineRule="exact"/>
        <w:ind w:left="567"/>
        <w:rPr>
          <w:rFonts w:ascii="微軟正黑體" w:eastAsia="微軟正黑體" w:hAnsi="微軟正黑體" w:cs="Helvetica"/>
          <w:color w:val="202020"/>
        </w:rPr>
      </w:pPr>
      <w:hyperlink r:id="rId17" w:history="1">
        <w:r w:rsidR="004B4DC3" w:rsidRPr="00141E73">
          <w:rPr>
            <w:rStyle w:val="a3"/>
            <w:rFonts w:ascii="微軟正黑體" w:eastAsia="微軟正黑體" w:hAnsi="微軟正黑體" w:cs="Helvetica"/>
            <w:color w:val="005CA8"/>
          </w:rPr>
          <w:t>日環食6/21登場　來南台灣嘉義欣賞最有森林感的「上帝金戒指」</w:t>
        </w:r>
      </w:hyperlink>
      <w:r w:rsidR="00605F8F">
        <w:rPr>
          <w:rFonts w:ascii="微軟正黑體" w:eastAsia="微軟正黑體" w:hAnsi="微軟正黑體" w:cs="Helvetica" w:hint="eastAsia"/>
          <w:color w:val="202020"/>
        </w:rPr>
        <w:t xml:space="preserve">  </w:t>
      </w:r>
      <w:r w:rsidR="004B4DC3" w:rsidRPr="00141E73">
        <w:rPr>
          <w:rFonts w:ascii="微軟正黑體" w:eastAsia="微軟正黑體" w:hAnsi="微軟正黑體" w:cs="Helvetica"/>
          <w:color w:val="202020"/>
        </w:rPr>
        <w:t>(2020-06-11 11:00 台灣英文新聞)</w:t>
      </w:r>
    </w:p>
    <w:p w:rsidR="004B4DC3" w:rsidRPr="00141E73" w:rsidRDefault="00442779" w:rsidP="00605F8F">
      <w:pPr>
        <w:pStyle w:val="Web"/>
        <w:spacing w:before="0" w:beforeAutospacing="0" w:after="150" w:afterAutospacing="0" w:line="300" w:lineRule="exact"/>
        <w:ind w:left="567"/>
        <w:rPr>
          <w:rFonts w:ascii="微軟正黑體" w:eastAsia="微軟正黑體" w:hAnsi="微軟正黑體" w:cs="Helvetica"/>
          <w:color w:val="000000" w:themeColor="text1"/>
          <w:sz w:val="18"/>
        </w:rPr>
      </w:pPr>
      <w:hyperlink r:id="rId18" w:history="1">
        <w:r w:rsidR="00141E73" w:rsidRPr="00605F8F">
          <w:rPr>
            <w:rStyle w:val="a3"/>
            <w:rFonts w:ascii="微軟正黑體" w:eastAsia="微軟正黑體" w:hAnsi="微軟正黑體" w:cs="Helvetica"/>
            <w:szCs w:val="33"/>
            <w:shd w:val="clear" w:color="auto" w:fill="FEFEFE"/>
          </w:rPr>
          <w:t>嘉義縣3大主題親子旅遊，來嘉FUN心玩</w:t>
        </w:r>
      </w:hyperlink>
      <w:r w:rsidR="00605F8F">
        <w:rPr>
          <w:rFonts w:ascii="微軟正黑體" w:eastAsia="微軟正黑體" w:hAnsi="微軟正黑體" w:cs="Helvetica" w:hint="eastAsia"/>
          <w:color w:val="000000" w:themeColor="text1"/>
          <w:szCs w:val="33"/>
          <w:shd w:val="clear" w:color="auto" w:fill="FEFEFE"/>
        </w:rPr>
        <w:t xml:space="preserve">  </w:t>
      </w:r>
      <w:r w:rsidR="00141E73" w:rsidRPr="00141E73">
        <w:rPr>
          <w:rFonts w:ascii="微軟正黑體" w:eastAsia="微軟正黑體" w:hAnsi="微軟正黑體" w:cs="Helvetica"/>
          <w:color w:val="000000" w:themeColor="text1"/>
          <w:sz w:val="20"/>
          <w:szCs w:val="27"/>
          <w:shd w:val="clear" w:color="auto" w:fill="FEFEFE"/>
        </w:rPr>
        <w:t>(2020-06-10 嘉義縣 縣府新聞)</w:t>
      </w:r>
      <w:r w:rsidR="004B4DC3" w:rsidRPr="00141E73">
        <w:rPr>
          <w:rFonts w:ascii="微軟正黑體" w:eastAsia="微軟正黑體" w:hAnsi="微軟正黑體" w:cs="Helvetica"/>
          <w:color w:val="000000" w:themeColor="text1"/>
          <w:sz w:val="18"/>
        </w:rPr>
        <w:t xml:space="preserve">  </w:t>
      </w:r>
    </w:p>
    <w:p w:rsidR="004B4DC3" w:rsidRPr="00141E73" w:rsidRDefault="00442779" w:rsidP="00605F8F">
      <w:pPr>
        <w:pStyle w:val="Web"/>
        <w:spacing w:before="0" w:beforeAutospacing="0" w:after="150" w:afterAutospacing="0" w:line="300" w:lineRule="exact"/>
        <w:ind w:left="567"/>
        <w:rPr>
          <w:rFonts w:ascii="微軟正黑體" w:eastAsia="微軟正黑體" w:hAnsi="微軟正黑體"/>
        </w:rPr>
      </w:pPr>
      <w:hyperlink r:id="rId19" w:history="1">
        <w:r w:rsidR="004B4DC3" w:rsidRPr="00141E73">
          <w:rPr>
            <w:rStyle w:val="a3"/>
            <w:rFonts w:ascii="微軟正黑體" w:eastAsia="微軟正黑體" w:hAnsi="微軟正黑體"/>
            <w:color w:val="005CA8"/>
          </w:rPr>
          <w:t>日環食這天登場！全台4絕佳地點曝光</w:t>
        </w:r>
      </w:hyperlink>
      <w:r w:rsidR="00605F8F">
        <w:rPr>
          <w:rFonts w:ascii="微軟正黑體" w:eastAsia="微軟正黑體" w:hAnsi="微軟正黑體" w:hint="eastAsia"/>
        </w:rPr>
        <w:t xml:space="preserve">  </w:t>
      </w:r>
      <w:r w:rsidR="004B4DC3" w:rsidRPr="00141E73">
        <w:rPr>
          <w:rFonts w:ascii="微軟正黑體" w:eastAsia="微軟正黑體" w:hAnsi="微軟正黑體"/>
        </w:rPr>
        <w:t> ( 2020-06-08 17:45  三立新聞網/)</w:t>
      </w:r>
    </w:p>
    <w:p w:rsidR="004B4DC3" w:rsidRPr="00141E73" w:rsidRDefault="00442779" w:rsidP="00605F8F">
      <w:pPr>
        <w:pStyle w:val="Web"/>
        <w:spacing w:before="0" w:beforeAutospacing="0" w:after="150" w:afterAutospacing="0" w:line="300" w:lineRule="exact"/>
        <w:ind w:left="567"/>
        <w:rPr>
          <w:rFonts w:ascii="微軟正黑體" w:eastAsia="微軟正黑體" w:hAnsi="微軟正黑體"/>
        </w:rPr>
      </w:pPr>
      <w:hyperlink r:id="rId20" w:history="1">
        <w:r w:rsidR="004B4DC3" w:rsidRPr="00141E73">
          <w:rPr>
            <w:rStyle w:val="a3"/>
            <w:rFonts w:ascii="微軟正黑體" w:eastAsia="微軟正黑體" w:hAnsi="微軟正黑體"/>
            <w:color w:val="005CA8"/>
          </w:rPr>
          <w:t>錯過再等195年！「日環食」奇觀來「嘉」看</w:t>
        </w:r>
      </w:hyperlink>
      <w:r w:rsidR="00605F8F">
        <w:rPr>
          <w:rFonts w:ascii="微軟正黑體" w:eastAsia="微軟正黑體" w:hAnsi="微軟正黑體" w:hint="eastAsia"/>
        </w:rPr>
        <w:t xml:space="preserve">  </w:t>
      </w:r>
      <w:r w:rsidR="004B4DC3" w:rsidRPr="00141E73">
        <w:rPr>
          <w:rFonts w:ascii="微軟正黑體" w:eastAsia="微軟正黑體" w:hAnsi="微軟正黑體"/>
        </w:rPr>
        <w:t>( 2020-05-11 16:38  聯合報/) </w:t>
      </w:r>
    </w:p>
    <w:p w:rsidR="004B4DC3" w:rsidRPr="00141E73" w:rsidRDefault="004B4DC3" w:rsidP="00605F8F">
      <w:pPr>
        <w:pStyle w:val="Web"/>
        <w:spacing w:before="0" w:beforeAutospacing="0" w:after="150" w:afterAutospacing="0" w:line="300" w:lineRule="exact"/>
        <w:ind w:left="567"/>
      </w:pPr>
    </w:p>
    <w:p w:rsidR="004B4DC3" w:rsidRPr="004B4DC3" w:rsidRDefault="004B4DC3" w:rsidP="004B4DC3">
      <w:pPr>
        <w:pStyle w:val="Web"/>
        <w:spacing w:before="0" w:beforeAutospacing="0" w:after="150" w:afterAutospacing="0" w:line="300" w:lineRule="exact"/>
        <w:ind w:left="482"/>
      </w:pPr>
    </w:p>
    <w:p w:rsidR="00FC079A" w:rsidRPr="004B4DC3" w:rsidRDefault="00FC079A" w:rsidP="004B4DC3">
      <w:pPr>
        <w:pStyle w:val="a5"/>
        <w:widowControl/>
        <w:numPr>
          <w:ilvl w:val="0"/>
          <w:numId w:val="2"/>
        </w:numPr>
        <w:spacing w:after="300" w:line="320" w:lineRule="exact"/>
        <w:ind w:leftChars="0"/>
        <w:rPr>
          <w:rFonts w:ascii="微軟正黑體" w:eastAsia="微軟正黑體" w:hAnsi="微軟正黑體" w:cs="Helvetica"/>
          <w:color w:val="202020"/>
          <w:kern w:val="0"/>
          <w:szCs w:val="24"/>
        </w:rPr>
      </w:pPr>
      <w:r w:rsidRPr="004B4DC3">
        <w:rPr>
          <w:rFonts w:ascii="微軟正黑體" w:eastAsia="微軟正黑體" w:hAnsi="微軟正黑體" w:cs="Helvetica" w:hint="eastAsia"/>
          <w:color w:val="202020"/>
          <w:kern w:val="0"/>
          <w:szCs w:val="24"/>
        </w:rPr>
        <w:t>延伸閱讀</w:t>
      </w:r>
    </w:p>
    <w:p w:rsidR="00FC079A" w:rsidRDefault="00FC079A" w:rsidP="00FC079A">
      <w:r w:rsidRPr="004B4DC3">
        <w:rPr>
          <w:rFonts w:hint="eastAsia"/>
          <w:shd w:val="pct15" w:color="auto" w:fill="FFFFFF"/>
        </w:rPr>
        <w:t>影片</w:t>
      </w:r>
      <w:r>
        <w:rPr>
          <w:rFonts w:hint="eastAsia"/>
        </w:rPr>
        <w:t>:</w:t>
      </w:r>
    </w:p>
    <w:p w:rsidR="00FC079A" w:rsidRPr="00FC079A" w:rsidRDefault="00FC079A" w:rsidP="00FC079A">
      <w:r w:rsidRPr="00FC079A">
        <w:t>天狗食日！錯過再等兩世紀！台灣人專屬的</w:t>
      </w:r>
      <w:r w:rsidRPr="00FC079A">
        <w:t>2020</w:t>
      </w:r>
      <w:r w:rsidRPr="00FC079A">
        <w:t>日環食知識大補帖</w:t>
      </w:r>
      <w:r w:rsidR="004B4DC3">
        <w:rPr>
          <w:rFonts w:hint="eastAsia"/>
        </w:rPr>
        <w:t>(</w:t>
      </w:r>
      <w:r w:rsidR="004B4DC3">
        <w:rPr>
          <w:rFonts w:hint="eastAsia"/>
        </w:rPr>
        <w:t>泛科學</w:t>
      </w:r>
      <w:r w:rsidR="004B4DC3">
        <w:rPr>
          <w:rFonts w:hint="eastAsia"/>
        </w:rPr>
        <w:t>PanSci/</w:t>
      </w:r>
      <w:r w:rsidRPr="00FC079A">
        <w:t>可能性調查署</w:t>
      </w:r>
      <w:r w:rsidRPr="00FC079A">
        <w:t xml:space="preserve"> </w:t>
      </w:r>
      <w:r w:rsidRPr="00FC079A">
        <w:t>動畫</w:t>
      </w:r>
      <w:r w:rsidRPr="00FC079A">
        <w:t xml:space="preserve"> EP7</w:t>
      </w:r>
    </w:p>
    <w:p w:rsidR="00FC079A" w:rsidRDefault="00442779" w:rsidP="00011C84">
      <w:pPr>
        <w:widowControl/>
        <w:spacing w:after="300" w:line="320" w:lineRule="exact"/>
      </w:pPr>
      <w:hyperlink r:id="rId21" w:history="1">
        <w:r w:rsidR="00FC079A">
          <w:rPr>
            <w:rStyle w:val="a3"/>
          </w:rPr>
          <w:t>https://www.youtube.com/watch?v=vzrX1UNvxiQ</w:t>
        </w:r>
      </w:hyperlink>
    </w:p>
    <w:p w:rsidR="004B4DC3" w:rsidRDefault="004B4DC3" w:rsidP="004B4DC3">
      <w:r w:rsidRPr="004B4DC3">
        <w:rPr>
          <w:rFonts w:hint="eastAsia"/>
          <w:shd w:val="pct15" w:color="auto" w:fill="FFFFFF"/>
        </w:rPr>
        <w:t>網站</w:t>
      </w:r>
      <w:r>
        <w:rPr>
          <w:rFonts w:hint="eastAsia"/>
        </w:rPr>
        <w:t>:</w:t>
      </w:r>
    </w:p>
    <w:p w:rsidR="00FC079A" w:rsidRPr="004B4DC3" w:rsidRDefault="00FC079A" w:rsidP="004B4DC3">
      <w:r w:rsidRPr="004B4DC3">
        <w:rPr>
          <w:rFonts w:hint="eastAsia"/>
        </w:rPr>
        <w:t xml:space="preserve">2020/06/21 </w:t>
      </w:r>
      <w:r w:rsidRPr="004B4DC3">
        <w:rPr>
          <w:rFonts w:hint="eastAsia"/>
        </w:rPr>
        <w:t>錯過再等</w:t>
      </w:r>
      <w:r w:rsidRPr="004B4DC3">
        <w:rPr>
          <w:rFonts w:hint="eastAsia"/>
        </w:rPr>
        <w:t>200</w:t>
      </w:r>
      <w:r w:rsidRPr="004B4DC3">
        <w:rPr>
          <w:rFonts w:hint="eastAsia"/>
        </w:rPr>
        <w:t>年的日環食！</w:t>
      </w:r>
      <w:r w:rsidR="004B4DC3">
        <w:rPr>
          <w:rFonts w:hint="eastAsia"/>
        </w:rPr>
        <w:t>(</w:t>
      </w:r>
      <w:r w:rsidRPr="004B4DC3">
        <w:rPr>
          <w:rFonts w:hint="eastAsia"/>
        </w:rPr>
        <w:t>網路天文館</w:t>
      </w:r>
      <w:r w:rsidRPr="004B4DC3">
        <w:rPr>
          <w:rFonts w:hint="eastAsia"/>
        </w:rPr>
        <w:t>/</w:t>
      </w:r>
      <w:r w:rsidRPr="004B4DC3">
        <w:rPr>
          <w:rFonts w:hint="eastAsia"/>
        </w:rPr>
        <w:t>天象預報</w:t>
      </w:r>
      <w:r w:rsidR="004B4DC3">
        <w:rPr>
          <w:rFonts w:hint="eastAsia"/>
        </w:rPr>
        <w:t>)</w:t>
      </w:r>
    </w:p>
    <w:p w:rsidR="00FC079A" w:rsidRDefault="00442779" w:rsidP="00011C84">
      <w:pPr>
        <w:widowControl/>
        <w:spacing w:after="300" w:line="320" w:lineRule="exact"/>
      </w:pPr>
      <w:hyperlink r:id="rId22" w:history="1">
        <w:r w:rsidR="00FC079A">
          <w:rPr>
            <w:rStyle w:val="a3"/>
          </w:rPr>
          <w:t>https://www.tam.museum/astronomy/forecast_detail.php?lang=tw&amp;id=389</w:t>
        </w:r>
      </w:hyperlink>
    </w:p>
    <w:sectPr w:rsidR="00FC079A" w:rsidSect="00011C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779" w:rsidRDefault="00442779" w:rsidP="00442779">
      <w:r>
        <w:separator/>
      </w:r>
    </w:p>
  </w:endnote>
  <w:endnote w:type="continuationSeparator" w:id="0">
    <w:p w:rsidR="00442779" w:rsidRDefault="00442779" w:rsidP="0044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779" w:rsidRDefault="00442779" w:rsidP="00442779">
      <w:r>
        <w:separator/>
      </w:r>
    </w:p>
  </w:footnote>
  <w:footnote w:type="continuationSeparator" w:id="0">
    <w:p w:rsidR="00442779" w:rsidRDefault="00442779" w:rsidP="00442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C396F"/>
    <w:multiLevelType w:val="hybridMultilevel"/>
    <w:tmpl w:val="B6BA6D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066768"/>
    <w:multiLevelType w:val="hybridMultilevel"/>
    <w:tmpl w:val="233E8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F4"/>
    <w:rsid w:val="00011C84"/>
    <w:rsid w:val="000C643C"/>
    <w:rsid w:val="00141E73"/>
    <w:rsid w:val="001526F4"/>
    <w:rsid w:val="00330098"/>
    <w:rsid w:val="00442779"/>
    <w:rsid w:val="004B4DC3"/>
    <w:rsid w:val="00554F64"/>
    <w:rsid w:val="00605F8F"/>
    <w:rsid w:val="006A2DD2"/>
    <w:rsid w:val="00836C20"/>
    <w:rsid w:val="00B10840"/>
    <w:rsid w:val="00CF7C8B"/>
    <w:rsid w:val="00F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FEEFB7-4220-4D02-A043-3F238F5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4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0C643C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26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6F4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0C643C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0C643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4B4D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B4DC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42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427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42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427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d0ADgV" TargetMode="External"/><Relationship Id="rId13" Type="http://schemas.openxmlformats.org/officeDocument/2006/relationships/hyperlink" Target="https://www.facebook.com/events/704520366987848/" TargetMode="External"/><Relationship Id="rId18" Type="http://schemas.openxmlformats.org/officeDocument/2006/relationships/hyperlink" Target="https://www.cyhg.gov.tw/News_Content.aspx?n=20C1A3DAF6A74FCE&amp;sms=CA3FB4291106E1D9&amp;s=008EBE85B798EFDA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vzrX1UNvxiQ" TargetMode="External"/><Relationship Id="rId7" Type="http://schemas.openxmlformats.org/officeDocument/2006/relationships/hyperlink" Target="https://www.youtube.com/watch?v=eZ308nBU8bY&amp;feature=emb_logo" TargetMode="External"/><Relationship Id="rId12" Type="http://schemas.openxmlformats.org/officeDocument/2006/relationships/hyperlink" Target="https://www.facebook.com/Greenforestry/?tn-str=k*F" TargetMode="External"/><Relationship Id="rId17" Type="http://schemas.openxmlformats.org/officeDocument/2006/relationships/hyperlink" Target="https://www.taiwannews.com.tw/ch/news/3945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maps/d/viewer?mid=1S4tCW1i1SNxmabEOD--RafVlu-jE5zya&amp;ll=23.522552713013365%2C120.4818325232421&amp;z=11" TargetMode="External"/><Relationship Id="rId20" Type="http://schemas.openxmlformats.org/officeDocument/2006/relationships/hyperlink" Target="https://udn.com/news/story/7326/45557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i-nsa.net/zh-tw/event/news/1387?fbclid=IwAR31kBko3j5Elm_fPvn-MK4ocv-XTNQH2EOSc84i52oeI0azQjgrGxCt-aY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sec235.cyc.edu.tw/modules/tadnews/index.php?nsn=235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ec235.cyc.edu.tw/modules/tadnews/index.php?nsn=2109" TargetMode="External"/><Relationship Id="rId19" Type="http://schemas.openxmlformats.org/officeDocument/2006/relationships/hyperlink" Target="https://reurl.cc/AqLo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c235.cyc.edu.tw/modules/tadnews/index.php?nsn=2364" TargetMode="External"/><Relationship Id="rId14" Type="http://schemas.openxmlformats.org/officeDocument/2006/relationships/hyperlink" Target="https://www.facebook.com/swcoast/photos/a.115571658486808/3125587394151871/?type=3&amp;theater" TargetMode="External"/><Relationship Id="rId22" Type="http://schemas.openxmlformats.org/officeDocument/2006/relationships/hyperlink" Target="https://www.tam.museum/astronomy/forecast_detail.php?lang=tw&amp;id=38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2020-06-12T21:55:00Z</dcterms:created>
  <dcterms:modified xsi:type="dcterms:W3CDTF">2020-06-12T21:55:00Z</dcterms:modified>
</cp:coreProperties>
</file>