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745" w:rsidRPr="00D82BEB" w:rsidRDefault="00DD7745" w:rsidP="00912B8C">
      <w:pPr>
        <w:widowControl/>
        <w:adjustRightInd w:val="0"/>
        <w:snapToGrid w:val="0"/>
        <w:jc w:val="center"/>
        <w:rPr>
          <w:rFonts w:eastAsia="標楷體"/>
          <w:color w:val="000000"/>
          <w:kern w:val="0"/>
          <w:sz w:val="32"/>
          <w:szCs w:val="24"/>
        </w:rPr>
      </w:pPr>
      <w:r w:rsidRPr="00D82BEB">
        <w:rPr>
          <w:rFonts w:ascii="標楷體" w:eastAsia="標楷體" w:hAnsi="標楷體" w:hint="eastAsia"/>
          <w:color w:val="000000"/>
          <w:kern w:val="0"/>
          <w:sz w:val="32"/>
          <w:szCs w:val="24"/>
        </w:rPr>
        <w:t>嘉義</w:t>
      </w:r>
      <w:r w:rsidRPr="00D82BEB">
        <w:rPr>
          <w:rFonts w:eastAsia="標楷體" w:hint="eastAsia"/>
          <w:color w:val="000000"/>
          <w:kern w:val="0"/>
          <w:sz w:val="32"/>
          <w:szCs w:val="24"/>
        </w:rPr>
        <w:t>縣</w:t>
      </w:r>
      <w:r w:rsidRPr="00D82BEB">
        <w:rPr>
          <w:rFonts w:eastAsia="標楷體"/>
          <w:color w:val="000000"/>
          <w:kern w:val="0"/>
          <w:sz w:val="32"/>
          <w:szCs w:val="24"/>
        </w:rPr>
        <w:t>107</w:t>
      </w:r>
      <w:r w:rsidRPr="00D82BEB">
        <w:rPr>
          <w:rFonts w:eastAsia="標楷體" w:hint="eastAsia"/>
          <w:color w:val="000000"/>
          <w:kern w:val="0"/>
          <w:sz w:val="32"/>
          <w:szCs w:val="24"/>
        </w:rPr>
        <w:t>學年度精進國民中小學教師教學專業與課程品質整體推動計畫</w:t>
      </w:r>
    </w:p>
    <w:p w:rsidR="00DD7745" w:rsidRPr="00D82BEB" w:rsidRDefault="00DD7745" w:rsidP="00912B8C">
      <w:pPr>
        <w:widowControl/>
        <w:adjustRightInd w:val="0"/>
        <w:snapToGrid w:val="0"/>
        <w:jc w:val="center"/>
        <w:rPr>
          <w:rFonts w:eastAsia="標楷體"/>
          <w:color w:val="000000"/>
          <w:kern w:val="0"/>
          <w:sz w:val="32"/>
          <w:szCs w:val="24"/>
        </w:rPr>
      </w:pPr>
      <w:r w:rsidRPr="00D82BEB">
        <w:rPr>
          <w:rFonts w:eastAsia="標楷體" w:hint="eastAsia"/>
          <w:color w:val="000000"/>
          <w:kern w:val="0"/>
          <w:sz w:val="32"/>
          <w:szCs w:val="24"/>
          <w:shd w:val="clear" w:color="auto" w:fill="F2F2F2"/>
        </w:rPr>
        <w:t>國民教育輔導團數學學習領域輔導小組</w:t>
      </w:r>
    </w:p>
    <w:p w:rsidR="00DD7745" w:rsidRPr="00D82BEB" w:rsidRDefault="00DD7745" w:rsidP="00912B8C">
      <w:pPr>
        <w:widowControl/>
        <w:adjustRightInd w:val="0"/>
        <w:snapToGrid w:val="0"/>
        <w:jc w:val="center"/>
        <w:rPr>
          <w:rFonts w:eastAsia="標楷體"/>
          <w:color w:val="000000"/>
          <w:kern w:val="0"/>
          <w:sz w:val="32"/>
          <w:szCs w:val="24"/>
        </w:rPr>
      </w:pPr>
      <w:r w:rsidRPr="00D82BEB">
        <w:rPr>
          <w:rFonts w:eastAsia="標楷體" w:hint="eastAsia"/>
          <w:color w:val="000000"/>
          <w:kern w:val="0"/>
          <w:sz w:val="32"/>
          <w:szCs w:val="24"/>
        </w:rPr>
        <w:t>國小組</w:t>
      </w:r>
      <w:r w:rsidRPr="00D82BEB">
        <w:rPr>
          <w:rFonts w:eastAsia="標楷體"/>
          <w:color w:val="000000"/>
          <w:kern w:val="0"/>
          <w:sz w:val="32"/>
          <w:szCs w:val="24"/>
        </w:rPr>
        <w:t>-</w:t>
      </w:r>
      <w:r w:rsidRPr="00D82BEB">
        <w:rPr>
          <w:rFonts w:eastAsia="標楷體" w:hint="eastAsia"/>
          <w:color w:val="000000"/>
          <w:kern w:val="0"/>
          <w:sz w:val="32"/>
          <w:szCs w:val="24"/>
        </w:rPr>
        <w:t>種子數學教師專業成長工作坊實施計畫</w:t>
      </w:r>
    </w:p>
    <w:p w:rsidR="00DD7745" w:rsidRPr="004A768D" w:rsidRDefault="00DD7745" w:rsidP="00912B8C">
      <w:pPr>
        <w:widowControl/>
        <w:adjustRightInd w:val="0"/>
        <w:snapToGrid w:val="0"/>
        <w:jc w:val="center"/>
        <w:rPr>
          <w:rFonts w:eastAsia="標楷體"/>
          <w:kern w:val="0"/>
          <w:szCs w:val="24"/>
        </w:rPr>
      </w:pPr>
    </w:p>
    <w:p w:rsidR="00DD7745" w:rsidRPr="00D82BEB" w:rsidRDefault="00DD7745" w:rsidP="00912B8C">
      <w:pPr>
        <w:widowControl/>
        <w:autoSpaceDE w:val="0"/>
        <w:autoSpaceDN w:val="0"/>
        <w:adjustRightInd w:val="0"/>
        <w:snapToGrid w:val="0"/>
        <w:rPr>
          <w:rFonts w:ascii="標楷體" w:eastAsia="標楷體" w:hAnsi="標楷體"/>
          <w:kern w:val="0"/>
          <w:sz w:val="28"/>
          <w:szCs w:val="28"/>
        </w:rPr>
      </w:pPr>
      <w:r w:rsidRPr="00D82BEB">
        <w:rPr>
          <w:rFonts w:ascii="標楷體" w:eastAsia="標楷體" w:hAnsi="標楷體" w:hint="eastAsia"/>
          <w:kern w:val="0"/>
          <w:sz w:val="28"/>
          <w:szCs w:val="28"/>
        </w:rPr>
        <w:t>一、依據</w:t>
      </w:r>
    </w:p>
    <w:p w:rsidR="00DD7745" w:rsidRPr="00D82BEB" w:rsidRDefault="00DD7745" w:rsidP="00A76D8D">
      <w:pPr>
        <w:widowControl/>
        <w:autoSpaceDE w:val="0"/>
        <w:autoSpaceDN w:val="0"/>
        <w:adjustRightInd w:val="0"/>
        <w:snapToGrid w:val="0"/>
        <w:ind w:left="826" w:hangingChars="295" w:hanging="826"/>
        <w:rPr>
          <w:rFonts w:ascii="標楷體" w:eastAsia="標楷體" w:hAnsi="標楷體"/>
          <w:kern w:val="0"/>
          <w:sz w:val="28"/>
          <w:szCs w:val="28"/>
        </w:rPr>
      </w:pPr>
      <w:r w:rsidRPr="00D82BEB">
        <w:rPr>
          <w:rFonts w:ascii="標楷體" w:eastAsia="標楷體" w:hAnsi="標楷體" w:hint="eastAsia"/>
          <w:kern w:val="0"/>
          <w:sz w:val="28"/>
          <w:szCs w:val="28"/>
        </w:rPr>
        <w:t>（一）教育部補助直轄市、縣</w:t>
      </w:r>
      <w:r w:rsidRPr="00D82BEB">
        <w:rPr>
          <w:rFonts w:ascii="標楷體" w:eastAsia="標楷體" w:hAnsi="標楷體"/>
          <w:kern w:val="0"/>
          <w:sz w:val="28"/>
          <w:szCs w:val="28"/>
        </w:rPr>
        <w:t>(</w:t>
      </w:r>
      <w:r w:rsidRPr="00D82BEB">
        <w:rPr>
          <w:rFonts w:ascii="標楷體" w:eastAsia="標楷體" w:hAnsi="標楷體" w:hint="eastAsia"/>
          <w:kern w:val="0"/>
          <w:sz w:val="28"/>
          <w:szCs w:val="28"/>
        </w:rPr>
        <w:t>市</w:t>
      </w:r>
      <w:r w:rsidRPr="00D82BEB">
        <w:rPr>
          <w:rFonts w:ascii="標楷體" w:eastAsia="標楷體" w:hAnsi="標楷體"/>
          <w:kern w:val="0"/>
          <w:sz w:val="28"/>
          <w:szCs w:val="28"/>
        </w:rPr>
        <w:t>)</w:t>
      </w:r>
      <w:r w:rsidRPr="00D82BEB">
        <w:rPr>
          <w:rFonts w:ascii="標楷體" w:eastAsia="標楷體" w:hAnsi="標楷體" w:hint="eastAsia"/>
          <w:kern w:val="0"/>
          <w:sz w:val="28"/>
          <w:szCs w:val="28"/>
        </w:rPr>
        <w:t>政府精進國民中學及國民小學教師教學專業與課程品質作業要點。</w:t>
      </w:r>
    </w:p>
    <w:p w:rsidR="00DD7745" w:rsidRPr="00D82BEB" w:rsidRDefault="00DD7745" w:rsidP="00A76D8D">
      <w:pPr>
        <w:widowControl/>
        <w:autoSpaceDE w:val="0"/>
        <w:autoSpaceDN w:val="0"/>
        <w:adjustRightInd w:val="0"/>
        <w:snapToGrid w:val="0"/>
        <w:ind w:left="826" w:hangingChars="295" w:hanging="826"/>
        <w:rPr>
          <w:rFonts w:ascii="標楷體" w:eastAsia="標楷體" w:hAnsi="標楷體"/>
          <w:kern w:val="0"/>
          <w:sz w:val="28"/>
          <w:szCs w:val="28"/>
        </w:rPr>
      </w:pPr>
      <w:r w:rsidRPr="00D82BEB">
        <w:rPr>
          <w:rFonts w:ascii="標楷體" w:eastAsia="標楷體" w:hAnsi="標楷體" w:hint="eastAsia"/>
          <w:kern w:val="0"/>
          <w:sz w:val="28"/>
          <w:szCs w:val="28"/>
        </w:rPr>
        <w:t>（二）嘉義縣</w:t>
      </w:r>
      <w:r w:rsidRPr="00D82BEB">
        <w:rPr>
          <w:rFonts w:ascii="標楷體" w:eastAsia="標楷體" w:hAnsi="標楷體"/>
          <w:kern w:val="0"/>
          <w:sz w:val="28"/>
          <w:szCs w:val="28"/>
        </w:rPr>
        <w:t>107</w:t>
      </w:r>
      <w:r w:rsidRPr="00D82BEB">
        <w:rPr>
          <w:rFonts w:ascii="標楷體" w:eastAsia="標楷體" w:hAnsi="標楷體" w:hint="eastAsia"/>
          <w:kern w:val="0"/>
          <w:sz w:val="28"/>
          <w:szCs w:val="28"/>
        </w:rPr>
        <w:t>學年度精進國民中小學教師教學專業與課程品質整體推動計畫。</w:t>
      </w:r>
    </w:p>
    <w:p w:rsidR="00DD7745" w:rsidRPr="00D82BEB" w:rsidRDefault="00DD7745" w:rsidP="00912B8C">
      <w:pPr>
        <w:widowControl/>
        <w:autoSpaceDE w:val="0"/>
        <w:autoSpaceDN w:val="0"/>
        <w:adjustRightInd w:val="0"/>
        <w:snapToGrid w:val="0"/>
        <w:rPr>
          <w:rFonts w:ascii="標楷體" w:eastAsia="標楷體" w:hAnsi="標楷體"/>
          <w:kern w:val="0"/>
          <w:sz w:val="28"/>
          <w:szCs w:val="28"/>
        </w:rPr>
      </w:pPr>
      <w:r w:rsidRPr="00D82BEB">
        <w:rPr>
          <w:rFonts w:ascii="標楷體" w:eastAsia="標楷體" w:hAnsi="標楷體" w:hint="eastAsia"/>
          <w:kern w:val="0"/>
          <w:sz w:val="28"/>
          <w:szCs w:val="28"/>
        </w:rPr>
        <w:t>（三）嘉義縣</w:t>
      </w:r>
      <w:r w:rsidRPr="00D82BEB">
        <w:rPr>
          <w:rFonts w:ascii="標楷體" w:eastAsia="標楷體" w:hAnsi="標楷體"/>
          <w:kern w:val="0"/>
          <w:sz w:val="28"/>
          <w:szCs w:val="28"/>
        </w:rPr>
        <w:t>107</w:t>
      </w:r>
      <w:r w:rsidRPr="00D82BEB">
        <w:rPr>
          <w:rFonts w:ascii="標楷體" w:eastAsia="標楷體" w:hAnsi="標楷體" w:hint="eastAsia"/>
          <w:kern w:val="0"/>
          <w:sz w:val="28"/>
          <w:szCs w:val="28"/>
        </w:rPr>
        <w:t>學年度國民教育輔導團整體團務計畫。</w:t>
      </w:r>
    </w:p>
    <w:p w:rsidR="00DD7745" w:rsidRPr="00D82BEB" w:rsidRDefault="00DD7745" w:rsidP="00912B8C">
      <w:pPr>
        <w:widowControl/>
        <w:adjustRightInd w:val="0"/>
        <w:snapToGrid w:val="0"/>
        <w:rPr>
          <w:rFonts w:ascii="標楷體" w:eastAsia="標楷體" w:hAnsi="標楷體"/>
          <w:kern w:val="0"/>
          <w:sz w:val="28"/>
          <w:szCs w:val="28"/>
        </w:rPr>
      </w:pPr>
    </w:p>
    <w:p w:rsidR="00DD7745" w:rsidRPr="00D82BEB" w:rsidRDefault="00DD7745" w:rsidP="00912B8C">
      <w:pPr>
        <w:widowControl/>
        <w:adjustRightInd w:val="0"/>
        <w:snapToGrid w:val="0"/>
        <w:rPr>
          <w:rFonts w:ascii="標楷體" w:eastAsia="標楷體" w:hAnsi="標楷體"/>
          <w:kern w:val="0"/>
          <w:sz w:val="28"/>
          <w:szCs w:val="28"/>
        </w:rPr>
      </w:pPr>
      <w:r w:rsidRPr="00D82BEB">
        <w:rPr>
          <w:rFonts w:ascii="標楷體" w:eastAsia="標楷體" w:hAnsi="標楷體" w:hint="eastAsia"/>
          <w:kern w:val="0"/>
          <w:sz w:val="28"/>
          <w:szCs w:val="28"/>
        </w:rPr>
        <w:t>二、目的：</w:t>
      </w:r>
    </w:p>
    <w:p w:rsidR="00DD7745" w:rsidRPr="00D82BEB" w:rsidRDefault="00DD7745" w:rsidP="00912B8C">
      <w:pPr>
        <w:widowControl/>
        <w:adjustRightInd w:val="0"/>
        <w:snapToGrid w:val="0"/>
        <w:ind w:left="876" w:hangingChars="300" w:hanging="876"/>
        <w:jc w:val="both"/>
        <w:rPr>
          <w:rFonts w:ascii="標楷體" w:eastAsia="標楷體" w:hAnsi="標楷體"/>
          <w:color w:val="000000"/>
          <w:spacing w:val="6"/>
          <w:sz w:val="28"/>
          <w:szCs w:val="28"/>
        </w:rPr>
      </w:pPr>
      <w:r w:rsidRPr="00D82BEB">
        <w:rPr>
          <w:rFonts w:ascii="標楷體" w:eastAsia="標楷體" w:hAnsi="標楷體" w:hint="eastAsia"/>
          <w:color w:val="000000"/>
          <w:spacing w:val="6"/>
          <w:sz w:val="28"/>
          <w:szCs w:val="28"/>
        </w:rPr>
        <w:t>（一）</w:t>
      </w:r>
      <w:r w:rsidRPr="00D82BEB">
        <w:rPr>
          <w:rFonts w:ascii="標楷體" w:eastAsia="標楷體" w:hAnsi="標楷體" w:hint="eastAsia"/>
          <w:kern w:val="0"/>
          <w:sz w:val="28"/>
          <w:szCs w:val="28"/>
        </w:rPr>
        <w:t>透過數學素養之探究，強化數學學習領域常用教學方法之認識與知能。</w:t>
      </w:r>
    </w:p>
    <w:p w:rsidR="00DD7745" w:rsidRPr="00D82BEB" w:rsidRDefault="00DD7745" w:rsidP="00912B8C">
      <w:pPr>
        <w:widowControl/>
        <w:adjustRightInd w:val="0"/>
        <w:snapToGrid w:val="0"/>
        <w:ind w:left="876" w:hangingChars="300" w:hanging="876"/>
        <w:jc w:val="both"/>
        <w:rPr>
          <w:rFonts w:ascii="標楷體" w:eastAsia="標楷體" w:hAnsi="標楷體"/>
          <w:color w:val="000000"/>
          <w:spacing w:val="6"/>
          <w:sz w:val="28"/>
          <w:szCs w:val="28"/>
        </w:rPr>
      </w:pPr>
      <w:r w:rsidRPr="00D82BEB">
        <w:rPr>
          <w:rFonts w:ascii="標楷體" w:eastAsia="標楷體" w:hAnsi="標楷體" w:hint="eastAsia"/>
          <w:color w:val="000000"/>
          <w:spacing w:val="6"/>
          <w:sz w:val="28"/>
          <w:szCs w:val="28"/>
        </w:rPr>
        <w:t>（二）藉由具體操作的數學奠基活動，對學習數學準備不足之學生，奠立其學習數學的意願與興趣。</w:t>
      </w:r>
    </w:p>
    <w:p w:rsidR="00DD7745" w:rsidRPr="00D82BEB" w:rsidRDefault="00DD7745" w:rsidP="00A76D8D">
      <w:pPr>
        <w:widowControl/>
        <w:adjustRightInd w:val="0"/>
        <w:snapToGrid w:val="0"/>
        <w:ind w:left="876" w:hangingChars="300" w:hanging="876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82BEB">
        <w:rPr>
          <w:rFonts w:ascii="標楷體" w:eastAsia="標楷體" w:hAnsi="標楷體" w:hint="eastAsia"/>
          <w:color w:val="000000"/>
          <w:spacing w:val="6"/>
          <w:sz w:val="28"/>
          <w:szCs w:val="28"/>
        </w:rPr>
        <w:t>（三）從多元的教學設計，落實十二年國教有效教學，應用於數學課程的創新。</w:t>
      </w:r>
    </w:p>
    <w:p w:rsidR="00DD7745" w:rsidRPr="00D82BEB" w:rsidRDefault="00DD7745" w:rsidP="00A76D8D">
      <w:pPr>
        <w:widowControl/>
        <w:adjustRightInd w:val="0"/>
        <w:snapToGrid w:val="0"/>
        <w:ind w:left="840" w:hangingChars="300" w:hanging="84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82BEB">
        <w:rPr>
          <w:rFonts w:ascii="標楷體" w:eastAsia="標楷體" w:hAnsi="標楷體" w:hint="eastAsia"/>
          <w:kern w:val="0"/>
          <w:sz w:val="28"/>
          <w:szCs w:val="28"/>
        </w:rPr>
        <w:t>（四）協助本學習領域之優質教師專業成長，建置本縣本學習領域之人力資源庫。</w:t>
      </w:r>
    </w:p>
    <w:p w:rsidR="00DD7745" w:rsidRPr="00D82BEB" w:rsidRDefault="00DD7745" w:rsidP="00912B8C">
      <w:pPr>
        <w:widowControl/>
        <w:adjustRightInd w:val="0"/>
        <w:snapToGrid w:val="0"/>
        <w:rPr>
          <w:rFonts w:ascii="標楷體" w:eastAsia="標楷體" w:hAnsi="標楷體"/>
          <w:kern w:val="0"/>
          <w:sz w:val="28"/>
          <w:szCs w:val="28"/>
        </w:rPr>
      </w:pPr>
    </w:p>
    <w:p w:rsidR="00DD7745" w:rsidRPr="00D82BEB" w:rsidRDefault="00DD7745" w:rsidP="00912B8C">
      <w:pPr>
        <w:widowControl/>
        <w:adjustRightInd w:val="0"/>
        <w:snapToGrid w:val="0"/>
        <w:rPr>
          <w:rFonts w:ascii="標楷體" w:eastAsia="標楷體" w:hAnsi="標楷體"/>
          <w:kern w:val="0"/>
          <w:sz w:val="28"/>
          <w:szCs w:val="28"/>
        </w:rPr>
      </w:pPr>
      <w:r w:rsidRPr="00D82BEB">
        <w:rPr>
          <w:rFonts w:ascii="標楷體" w:eastAsia="標楷體" w:hAnsi="標楷體" w:hint="eastAsia"/>
          <w:kern w:val="0"/>
          <w:sz w:val="28"/>
          <w:szCs w:val="28"/>
        </w:rPr>
        <w:t>三、辦理單位</w:t>
      </w:r>
    </w:p>
    <w:p w:rsidR="00DD7745" w:rsidRPr="00D82BEB" w:rsidRDefault="00DD7745" w:rsidP="00912B8C">
      <w:pPr>
        <w:widowControl/>
        <w:adjustRightInd w:val="0"/>
        <w:snapToGrid w:val="0"/>
        <w:rPr>
          <w:rFonts w:ascii="標楷體" w:eastAsia="標楷體" w:hAnsi="標楷體"/>
          <w:kern w:val="0"/>
          <w:sz w:val="28"/>
          <w:szCs w:val="28"/>
        </w:rPr>
      </w:pPr>
      <w:r w:rsidRPr="00D82BEB">
        <w:rPr>
          <w:rFonts w:ascii="標楷體" w:eastAsia="標楷體" w:hAnsi="標楷體" w:hint="eastAsia"/>
          <w:kern w:val="0"/>
          <w:sz w:val="28"/>
          <w:szCs w:val="28"/>
        </w:rPr>
        <w:t>（一）指導單位：教育部國民及學前教育署</w:t>
      </w:r>
    </w:p>
    <w:p w:rsidR="00DD7745" w:rsidRPr="00D82BEB" w:rsidRDefault="00DD7745" w:rsidP="00912B8C">
      <w:pPr>
        <w:widowControl/>
        <w:adjustRightInd w:val="0"/>
        <w:snapToGrid w:val="0"/>
        <w:rPr>
          <w:rFonts w:ascii="標楷體" w:eastAsia="標楷體" w:hAnsi="標楷體"/>
          <w:kern w:val="0"/>
          <w:sz w:val="28"/>
          <w:szCs w:val="28"/>
        </w:rPr>
      </w:pPr>
      <w:r w:rsidRPr="00D82BEB">
        <w:rPr>
          <w:rFonts w:ascii="標楷體" w:eastAsia="標楷體" w:hAnsi="標楷體" w:hint="eastAsia"/>
          <w:kern w:val="0"/>
          <w:sz w:val="28"/>
          <w:szCs w:val="28"/>
        </w:rPr>
        <w:t>（二）主辦單位：嘉義縣政府</w:t>
      </w:r>
    </w:p>
    <w:p w:rsidR="00DD7745" w:rsidRPr="00D82BEB" w:rsidRDefault="00DD7745" w:rsidP="00912B8C">
      <w:pPr>
        <w:widowControl/>
        <w:adjustRightInd w:val="0"/>
        <w:snapToGrid w:val="0"/>
        <w:rPr>
          <w:rFonts w:ascii="標楷體" w:eastAsia="標楷體" w:hAnsi="標楷體"/>
          <w:kern w:val="0"/>
          <w:sz w:val="28"/>
          <w:szCs w:val="28"/>
        </w:rPr>
      </w:pPr>
      <w:r w:rsidRPr="00D82BEB">
        <w:rPr>
          <w:rFonts w:ascii="標楷體" w:eastAsia="標楷體" w:hAnsi="標楷體" w:hint="eastAsia"/>
          <w:kern w:val="0"/>
          <w:sz w:val="28"/>
          <w:szCs w:val="28"/>
        </w:rPr>
        <w:t>（三）承辦單位：國教輔導團數學學習領域</w:t>
      </w:r>
    </w:p>
    <w:p w:rsidR="00DD7745" w:rsidRPr="00D82BEB" w:rsidRDefault="00DD7745" w:rsidP="00912B8C">
      <w:pPr>
        <w:widowControl/>
        <w:adjustRightInd w:val="0"/>
        <w:snapToGrid w:val="0"/>
        <w:rPr>
          <w:rFonts w:ascii="標楷體" w:eastAsia="標楷體" w:hAnsi="標楷體"/>
          <w:kern w:val="0"/>
          <w:sz w:val="28"/>
          <w:szCs w:val="28"/>
        </w:rPr>
      </w:pPr>
      <w:r w:rsidRPr="00D82BEB">
        <w:rPr>
          <w:rFonts w:ascii="標楷體" w:eastAsia="標楷體" w:hAnsi="標楷體" w:hint="eastAsia"/>
          <w:kern w:val="0"/>
          <w:sz w:val="28"/>
          <w:szCs w:val="28"/>
        </w:rPr>
        <w:t>（四）協辦單位：嘉義縣</w:t>
      </w:r>
      <w:r w:rsidR="00907F0B" w:rsidRPr="00D82BEB">
        <w:rPr>
          <w:rFonts w:ascii="標楷體" w:eastAsia="標楷體" w:hAnsi="標楷體" w:hint="eastAsia"/>
          <w:kern w:val="0"/>
          <w:sz w:val="28"/>
          <w:szCs w:val="28"/>
        </w:rPr>
        <w:t>布</w:t>
      </w:r>
      <w:r w:rsidR="00907F0B" w:rsidRPr="00D82BEB">
        <w:rPr>
          <w:rFonts w:ascii="標楷體" w:eastAsia="標楷體" w:hAnsi="標楷體"/>
          <w:kern w:val="0"/>
          <w:sz w:val="28"/>
          <w:szCs w:val="28"/>
        </w:rPr>
        <w:t>袋</w:t>
      </w:r>
      <w:r w:rsidRPr="00D82BEB">
        <w:rPr>
          <w:rFonts w:ascii="標楷體" w:eastAsia="標楷體" w:hAnsi="標楷體" w:hint="eastAsia"/>
          <w:kern w:val="0"/>
          <w:sz w:val="28"/>
          <w:szCs w:val="28"/>
        </w:rPr>
        <w:t>國小</w:t>
      </w:r>
    </w:p>
    <w:p w:rsidR="00DD7745" w:rsidRPr="00D82BEB" w:rsidRDefault="00DD7745" w:rsidP="00912B8C">
      <w:pPr>
        <w:widowControl/>
        <w:adjustRightInd w:val="0"/>
        <w:snapToGrid w:val="0"/>
        <w:rPr>
          <w:rFonts w:ascii="標楷體" w:eastAsia="標楷體" w:hAnsi="標楷體"/>
          <w:kern w:val="0"/>
          <w:sz w:val="28"/>
          <w:szCs w:val="28"/>
        </w:rPr>
      </w:pPr>
    </w:p>
    <w:p w:rsidR="00DD7745" w:rsidRPr="00D82BEB" w:rsidRDefault="00DD7745" w:rsidP="00912B8C">
      <w:pPr>
        <w:widowControl/>
        <w:adjustRightInd w:val="0"/>
        <w:snapToGrid w:val="0"/>
        <w:rPr>
          <w:rFonts w:ascii="標楷體" w:eastAsia="標楷體" w:hAnsi="標楷體"/>
          <w:kern w:val="0"/>
          <w:sz w:val="28"/>
          <w:szCs w:val="28"/>
        </w:rPr>
      </w:pPr>
      <w:r w:rsidRPr="00D82BEB">
        <w:rPr>
          <w:rFonts w:ascii="標楷體" w:eastAsia="標楷體" w:hAnsi="標楷體" w:hint="eastAsia"/>
          <w:kern w:val="0"/>
          <w:sz w:val="28"/>
          <w:szCs w:val="28"/>
        </w:rPr>
        <w:t>四、辦理日期及地點</w:t>
      </w:r>
    </w:p>
    <w:p w:rsidR="00DD7745" w:rsidRPr="00BA27B9" w:rsidRDefault="00DD7745" w:rsidP="00912B8C">
      <w:pPr>
        <w:widowControl/>
        <w:adjustRightInd w:val="0"/>
        <w:snapToGrid w:val="0"/>
        <w:rPr>
          <w:rFonts w:ascii="標楷體" w:eastAsia="標楷體" w:hAnsi="標楷體"/>
          <w:color w:val="FF0000"/>
          <w:kern w:val="0"/>
          <w:sz w:val="28"/>
          <w:szCs w:val="28"/>
        </w:rPr>
      </w:pPr>
      <w:r w:rsidRPr="00D82BEB">
        <w:rPr>
          <w:rFonts w:ascii="標楷體" w:eastAsia="標楷體" w:hAnsi="標楷體"/>
          <w:color w:val="FF0000"/>
          <w:kern w:val="0"/>
          <w:sz w:val="28"/>
          <w:szCs w:val="28"/>
        </w:rPr>
        <w:t xml:space="preserve"> </w:t>
      </w:r>
      <w:r w:rsidR="00907F0B" w:rsidRPr="00D82BEB">
        <w:rPr>
          <w:rFonts w:ascii="標楷體" w:eastAsia="標楷體" w:hAnsi="標楷體"/>
          <w:color w:val="FF0000"/>
          <w:kern w:val="0"/>
          <w:sz w:val="28"/>
          <w:szCs w:val="28"/>
        </w:rPr>
        <w:t>(</w:t>
      </w:r>
      <w:r w:rsidR="00907F0B" w:rsidRPr="00D82BEB">
        <w:rPr>
          <w:rFonts w:ascii="標楷體" w:eastAsia="標楷體" w:hAnsi="標楷體" w:hint="eastAsia"/>
          <w:color w:val="FF0000"/>
          <w:kern w:val="0"/>
          <w:sz w:val="28"/>
          <w:szCs w:val="28"/>
        </w:rPr>
        <w:t>一)</w:t>
      </w:r>
      <w:r w:rsidRPr="00D82BEB">
        <w:rPr>
          <w:rFonts w:ascii="標楷體" w:eastAsia="標楷體" w:hAnsi="標楷體" w:hint="eastAsia"/>
          <w:color w:val="FF0000"/>
          <w:kern w:val="0"/>
          <w:sz w:val="28"/>
          <w:szCs w:val="28"/>
        </w:rPr>
        <w:t>日期：</w:t>
      </w:r>
      <w:r w:rsidRPr="00D82BEB">
        <w:rPr>
          <w:rFonts w:ascii="標楷體" w:eastAsia="標楷體" w:hAnsi="標楷體"/>
          <w:color w:val="FF0000"/>
          <w:kern w:val="0"/>
          <w:sz w:val="28"/>
          <w:szCs w:val="28"/>
        </w:rPr>
        <w:t>108</w:t>
      </w:r>
      <w:r w:rsidRPr="00D82BEB">
        <w:rPr>
          <w:rFonts w:ascii="標楷體" w:eastAsia="標楷體" w:hAnsi="標楷體" w:hint="eastAsia"/>
          <w:color w:val="FF0000"/>
          <w:kern w:val="0"/>
          <w:sz w:val="28"/>
          <w:szCs w:val="28"/>
        </w:rPr>
        <w:t>年</w:t>
      </w:r>
      <w:r w:rsidR="006977BB" w:rsidRPr="00D82BEB">
        <w:rPr>
          <w:rFonts w:ascii="標楷體" w:eastAsia="標楷體" w:hAnsi="標楷體"/>
          <w:color w:val="FF0000"/>
          <w:kern w:val="0"/>
          <w:sz w:val="28"/>
          <w:szCs w:val="28"/>
        </w:rPr>
        <w:t>5</w:t>
      </w:r>
      <w:r w:rsidRPr="00D82BEB">
        <w:rPr>
          <w:rFonts w:ascii="標楷體" w:eastAsia="標楷體" w:hAnsi="標楷體" w:hint="eastAsia"/>
          <w:color w:val="FF0000"/>
          <w:kern w:val="0"/>
          <w:sz w:val="28"/>
          <w:szCs w:val="28"/>
        </w:rPr>
        <w:t>月</w:t>
      </w:r>
      <w:r w:rsidR="006977BB" w:rsidRPr="00D82BEB">
        <w:rPr>
          <w:rFonts w:ascii="標楷體" w:eastAsia="標楷體" w:hAnsi="標楷體" w:hint="eastAsia"/>
          <w:color w:val="FF0000"/>
          <w:kern w:val="0"/>
          <w:sz w:val="28"/>
          <w:szCs w:val="28"/>
        </w:rPr>
        <w:t>30-31日</w:t>
      </w:r>
      <w:r w:rsidR="00BA27B9">
        <w:rPr>
          <w:rFonts w:ascii="標楷體" w:eastAsia="標楷體" w:hAnsi="標楷體"/>
          <w:color w:val="FF0000"/>
          <w:kern w:val="0"/>
          <w:sz w:val="28"/>
          <w:szCs w:val="28"/>
        </w:rPr>
        <w:t>(</w:t>
      </w:r>
      <w:r w:rsidR="00BA27B9">
        <w:rPr>
          <w:rFonts w:ascii="標楷體" w:eastAsia="標楷體" w:hAnsi="標楷體" w:hint="eastAsia"/>
          <w:color w:val="FF0000"/>
          <w:kern w:val="0"/>
          <w:sz w:val="28"/>
          <w:szCs w:val="28"/>
        </w:rPr>
        <w:t>星期四~五</w:t>
      </w:r>
      <w:r w:rsidR="00BA27B9">
        <w:rPr>
          <w:rFonts w:ascii="標楷體" w:eastAsia="標楷體" w:hAnsi="標楷體"/>
          <w:color w:val="FF0000"/>
          <w:kern w:val="0"/>
          <w:sz w:val="28"/>
          <w:szCs w:val="28"/>
        </w:rPr>
        <w:t>)</w:t>
      </w:r>
    </w:p>
    <w:p w:rsidR="005F2846" w:rsidRPr="00D82BEB" w:rsidRDefault="00907F0B" w:rsidP="005F2846">
      <w:pPr>
        <w:widowControl/>
        <w:adjustRightInd w:val="0"/>
        <w:snapToGrid w:val="0"/>
        <w:rPr>
          <w:rFonts w:ascii="標楷體" w:eastAsia="標楷體" w:hAnsi="標楷體"/>
          <w:color w:val="FF0000"/>
          <w:kern w:val="0"/>
          <w:sz w:val="28"/>
          <w:szCs w:val="28"/>
        </w:rPr>
      </w:pPr>
      <w:r w:rsidRPr="00D82BEB">
        <w:rPr>
          <w:rFonts w:ascii="標楷體" w:eastAsia="標楷體" w:hAnsi="標楷體"/>
          <w:color w:val="FF0000"/>
          <w:kern w:val="0"/>
          <w:sz w:val="28"/>
          <w:szCs w:val="28"/>
        </w:rPr>
        <w:t xml:space="preserve"> (</w:t>
      </w:r>
      <w:r w:rsidRPr="00D82BEB">
        <w:rPr>
          <w:rFonts w:ascii="標楷體" w:eastAsia="標楷體" w:hAnsi="標楷體" w:hint="eastAsia"/>
          <w:color w:val="FF0000"/>
          <w:kern w:val="0"/>
          <w:sz w:val="28"/>
          <w:szCs w:val="28"/>
        </w:rPr>
        <w:t>二</w:t>
      </w:r>
      <w:r w:rsidRPr="00D82BEB">
        <w:rPr>
          <w:rFonts w:ascii="標楷體" w:eastAsia="標楷體" w:hAnsi="標楷體"/>
          <w:color w:val="FF0000"/>
          <w:kern w:val="0"/>
          <w:sz w:val="28"/>
          <w:szCs w:val="28"/>
        </w:rPr>
        <w:t>)</w:t>
      </w:r>
      <w:r w:rsidR="005F2846" w:rsidRPr="00D82BEB">
        <w:rPr>
          <w:rFonts w:ascii="標楷體" w:eastAsia="標楷體" w:hAnsi="標楷體" w:hint="eastAsia"/>
          <w:color w:val="FF0000"/>
          <w:kern w:val="0"/>
          <w:sz w:val="28"/>
          <w:szCs w:val="28"/>
        </w:rPr>
        <w:t>研習地點：</w:t>
      </w:r>
      <w:r w:rsidR="0074570F">
        <w:rPr>
          <w:rFonts w:ascii="標楷體" w:eastAsia="標楷體" w:hAnsi="標楷體" w:hint="eastAsia"/>
          <w:color w:val="FF0000"/>
          <w:kern w:val="0"/>
          <w:sz w:val="28"/>
          <w:szCs w:val="28"/>
        </w:rPr>
        <w:t>布袋</w:t>
      </w:r>
      <w:r w:rsidR="0074570F">
        <w:rPr>
          <w:rFonts w:ascii="標楷體" w:eastAsia="標楷體" w:hAnsi="標楷體"/>
          <w:color w:val="FF0000"/>
          <w:kern w:val="0"/>
          <w:sz w:val="28"/>
          <w:szCs w:val="28"/>
        </w:rPr>
        <w:t>國小</w:t>
      </w:r>
      <w:r w:rsidR="0074570F">
        <w:rPr>
          <w:rFonts w:ascii="標楷體" w:eastAsia="標楷體" w:hAnsi="標楷體" w:hint="eastAsia"/>
          <w:color w:val="FF0000"/>
          <w:kern w:val="0"/>
          <w:sz w:val="28"/>
          <w:szCs w:val="28"/>
        </w:rPr>
        <w:t>3F視</w:t>
      </w:r>
      <w:r w:rsidR="0074570F">
        <w:rPr>
          <w:rFonts w:ascii="標楷體" w:eastAsia="標楷體" w:hAnsi="標楷體"/>
          <w:color w:val="FF0000"/>
          <w:kern w:val="0"/>
          <w:sz w:val="28"/>
          <w:szCs w:val="28"/>
        </w:rPr>
        <w:t>聽教室</w:t>
      </w:r>
      <w:r w:rsidR="0096262D">
        <w:rPr>
          <w:rFonts w:ascii="標楷體" w:eastAsia="標楷體" w:hAnsi="標楷體"/>
          <w:color w:val="FF0000"/>
          <w:kern w:val="0"/>
          <w:sz w:val="28"/>
          <w:szCs w:val="28"/>
        </w:rPr>
        <w:t>。</w:t>
      </w:r>
    </w:p>
    <w:p w:rsidR="00DD7745" w:rsidRPr="00D82BEB" w:rsidRDefault="00DD7745" w:rsidP="00912B8C">
      <w:pPr>
        <w:widowControl/>
        <w:adjustRightInd w:val="0"/>
        <w:snapToGrid w:val="0"/>
        <w:rPr>
          <w:rFonts w:ascii="標楷體" w:eastAsia="標楷體" w:hAnsi="標楷體"/>
          <w:color w:val="FF0000"/>
          <w:kern w:val="0"/>
          <w:sz w:val="28"/>
          <w:szCs w:val="28"/>
        </w:rPr>
      </w:pPr>
    </w:p>
    <w:p w:rsidR="00DD7745" w:rsidRPr="00D82BEB" w:rsidRDefault="00DD7745" w:rsidP="00912B8C">
      <w:pPr>
        <w:widowControl/>
        <w:adjustRightInd w:val="0"/>
        <w:snapToGrid w:val="0"/>
        <w:rPr>
          <w:rFonts w:ascii="標楷體" w:eastAsia="標楷體" w:hAnsi="標楷體"/>
          <w:kern w:val="0"/>
          <w:sz w:val="28"/>
          <w:szCs w:val="28"/>
        </w:rPr>
      </w:pPr>
      <w:r w:rsidRPr="00D82BEB">
        <w:rPr>
          <w:rFonts w:ascii="標楷體" w:eastAsia="標楷體" w:hAnsi="標楷體" w:hint="eastAsia"/>
          <w:kern w:val="0"/>
          <w:sz w:val="28"/>
          <w:szCs w:val="28"/>
        </w:rPr>
        <w:t>五、參加對象與人數：</w:t>
      </w:r>
      <w:r w:rsidR="00795113" w:rsidRPr="00D82BEB">
        <w:rPr>
          <w:rFonts w:ascii="標楷體" w:eastAsia="標楷體" w:hAnsi="標楷體" w:hint="eastAsia"/>
          <w:kern w:val="0"/>
          <w:sz w:val="28"/>
          <w:szCs w:val="28"/>
        </w:rPr>
        <w:t>合計約</w:t>
      </w:r>
      <w:r w:rsidR="00795113" w:rsidRPr="00D82BEB">
        <w:rPr>
          <w:rFonts w:ascii="標楷體" w:eastAsia="標楷體" w:hAnsi="標楷體"/>
          <w:kern w:val="0"/>
          <w:sz w:val="28"/>
          <w:szCs w:val="28"/>
        </w:rPr>
        <w:t>35</w:t>
      </w:r>
      <w:r w:rsidR="00795113" w:rsidRPr="00D82BEB">
        <w:rPr>
          <w:rFonts w:ascii="標楷體" w:eastAsia="標楷體" w:hAnsi="標楷體" w:hint="eastAsia"/>
          <w:kern w:val="0"/>
          <w:sz w:val="28"/>
          <w:szCs w:val="28"/>
        </w:rPr>
        <w:t>人</w:t>
      </w:r>
      <w:r w:rsidR="00CA2C1A" w:rsidRPr="00D82BEB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B70F47" w:rsidRPr="00D82BEB">
        <w:rPr>
          <w:rFonts w:ascii="標楷體" w:eastAsia="標楷體" w:hAnsi="標楷體" w:hint="eastAsia"/>
          <w:kern w:val="0"/>
          <w:sz w:val="28"/>
          <w:szCs w:val="28"/>
        </w:rPr>
        <w:t>承辦單位</w:t>
      </w:r>
      <w:r w:rsidR="00F2773F" w:rsidRPr="00D82BEB">
        <w:rPr>
          <w:rFonts w:ascii="標楷體" w:eastAsia="標楷體" w:hAnsi="標楷體" w:hint="eastAsia"/>
          <w:kern w:val="0"/>
          <w:sz w:val="28"/>
          <w:szCs w:val="28"/>
        </w:rPr>
        <w:t>有</w:t>
      </w:r>
      <w:r w:rsidR="00B70F47" w:rsidRPr="00D82BEB">
        <w:rPr>
          <w:rFonts w:ascii="標楷體" w:eastAsia="標楷體" w:hAnsi="標楷體"/>
          <w:kern w:val="0"/>
          <w:sz w:val="28"/>
          <w:szCs w:val="28"/>
        </w:rPr>
        <w:t>最終錄取名單的保留權</w:t>
      </w:r>
      <w:r w:rsidR="00795113" w:rsidRPr="00D82BEB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795113" w:rsidRPr="00D82BEB" w:rsidRDefault="00795113" w:rsidP="00795113">
      <w:pPr>
        <w:widowControl/>
        <w:adjustRightInd w:val="0"/>
        <w:snapToGrid w:val="0"/>
        <w:ind w:firstLineChars="50" w:firstLine="140"/>
        <w:rPr>
          <w:rFonts w:ascii="標楷體" w:eastAsia="標楷體" w:hAnsi="標楷體"/>
          <w:color w:val="FF0000"/>
          <w:kern w:val="0"/>
          <w:sz w:val="28"/>
          <w:szCs w:val="28"/>
        </w:rPr>
      </w:pPr>
      <w:r w:rsidRPr="00D82BEB">
        <w:rPr>
          <w:rFonts w:ascii="標楷體" w:eastAsia="標楷體" w:hAnsi="標楷體" w:hint="eastAsia"/>
          <w:color w:val="FF0000"/>
          <w:kern w:val="0"/>
          <w:sz w:val="28"/>
          <w:szCs w:val="28"/>
        </w:rPr>
        <w:t>(一)</w:t>
      </w:r>
      <w:r w:rsidR="00DD7745" w:rsidRPr="00D82BEB">
        <w:rPr>
          <w:rFonts w:ascii="標楷體" w:eastAsia="標楷體" w:hAnsi="標楷體" w:hint="eastAsia"/>
          <w:color w:val="FF0000"/>
          <w:kern w:val="0"/>
          <w:sz w:val="28"/>
          <w:szCs w:val="28"/>
        </w:rPr>
        <w:t>數學領域正副召集人、輔導團員</w:t>
      </w:r>
      <w:r w:rsidR="00B70F47" w:rsidRPr="00D82BEB">
        <w:rPr>
          <w:rFonts w:ascii="標楷體" w:eastAsia="標楷體" w:hAnsi="標楷體" w:hint="eastAsia"/>
          <w:color w:val="FF0000"/>
          <w:kern w:val="0"/>
          <w:sz w:val="28"/>
          <w:szCs w:val="28"/>
        </w:rPr>
        <w:t>，</w:t>
      </w:r>
      <w:r w:rsidRPr="00D82BEB">
        <w:rPr>
          <w:rFonts w:ascii="標楷體" w:eastAsia="標楷體" w:hAnsi="標楷體"/>
          <w:color w:val="FF0000"/>
          <w:kern w:val="0"/>
          <w:sz w:val="28"/>
          <w:szCs w:val="28"/>
        </w:rPr>
        <w:t>請派員</w:t>
      </w:r>
      <w:r w:rsidRPr="00D82BEB">
        <w:rPr>
          <w:rFonts w:ascii="標楷體" w:eastAsia="標楷體" w:hAnsi="標楷體" w:hint="eastAsia"/>
          <w:color w:val="FF0000"/>
          <w:kern w:val="0"/>
          <w:sz w:val="28"/>
          <w:szCs w:val="28"/>
        </w:rPr>
        <w:t>參</w:t>
      </w:r>
      <w:r w:rsidRPr="00D82BEB">
        <w:rPr>
          <w:rFonts w:ascii="標楷體" w:eastAsia="標楷體" w:hAnsi="標楷體"/>
          <w:color w:val="FF0000"/>
          <w:kern w:val="0"/>
          <w:sz w:val="28"/>
          <w:szCs w:val="28"/>
        </w:rPr>
        <w:t>加</w:t>
      </w:r>
      <w:r w:rsidR="00B70F47" w:rsidRPr="00D82BEB">
        <w:rPr>
          <w:rFonts w:ascii="標楷體" w:eastAsia="標楷體" w:hAnsi="標楷體" w:hint="eastAsia"/>
          <w:color w:val="FF0000"/>
          <w:kern w:val="0"/>
          <w:sz w:val="28"/>
          <w:szCs w:val="28"/>
        </w:rPr>
        <w:t>，詳如附件一</w:t>
      </w:r>
    </w:p>
    <w:p w:rsidR="00795113" w:rsidRPr="00D82BEB" w:rsidRDefault="00795113" w:rsidP="00795113">
      <w:pPr>
        <w:widowControl/>
        <w:adjustRightInd w:val="0"/>
        <w:snapToGrid w:val="0"/>
        <w:ind w:firstLineChars="50" w:firstLine="140"/>
        <w:rPr>
          <w:rFonts w:ascii="標楷體" w:eastAsia="標楷體" w:hAnsi="標楷體"/>
          <w:color w:val="FF0000"/>
          <w:kern w:val="0"/>
          <w:sz w:val="28"/>
          <w:szCs w:val="28"/>
        </w:rPr>
      </w:pPr>
      <w:r w:rsidRPr="00D82BEB">
        <w:rPr>
          <w:rFonts w:ascii="標楷體" w:eastAsia="標楷體" w:hAnsi="標楷體" w:hint="eastAsia"/>
          <w:color w:val="FF0000"/>
          <w:kern w:val="0"/>
          <w:sz w:val="28"/>
          <w:szCs w:val="28"/>
        </w:rPr>
        <w:t>(二)本</w:t>
      </w:r>
      <w:r w:rsidRPr="00D82BEB">
        <w:rPr>
          <w:rFonts w:ascii="標楷體" w:eastAsia="標楷體" w:hAnsi="標楷體"/>
          <w:color w:val="FF0000"/>
          <w:kern w:val="0"/>
          <w:sz w:val="28"/>
          <w:szCs w:val="28"/>
        </w:rPr>
        <w:t>縣</w:t>
      </w:r>
      <w:r w:rsidRPr="00D82BEB">
        <w:rPr>
          <w:rFonts w:ascii="標楷體" w:eastAsia="標楷體" w:hAnsi="標楷體" w:hint="eastAsia"/>
          <w:color w:val="FF0000"/>
          <w:kern w:val="0"/>
          <w:sz w:val="28"/>
          <w:szCs w:val="28"/>
        </w:rPr>
        <w:t>奠基模組講師及數學活動師</w:t>
      </w:r>
      <w:r w:rsidR="00B70F47" w:rsidRPr="00D82BEB">
        <w:rPr>
          <w:rFonts w:ascii="標楷體" w:eastAsia="標楷體" w:hAnsi="標楷體" w:hint="eastAsia"/>
          <w:color w:val="FF0000"/>
          <w:kern w:val="0"/>
          <w:sz w:val="28"/>
          <w:szCs w:val="28"/>
        </w:rPr>
        <w:t>，</w:t>
      </w:r>
      <w:r w:rsidRPr="00D82BEB">
        <w:rPr>
          <w:rFonts w:ascii="標楷體" w:eastAsia="標楷體" w:hAnsi="標楷體"/>
          <w:color w:val="FF0000"/>
          <w:kern w:val="0"/>
          <w:sz w:val="28"/>
          <w:szCs w:val="28"/>
        </w:rPr>
        <w:t>請派員</w:t>
      </w:r>
      <w:r w:rsidRPr="00D82BEB">
        <w:rPr>
          <w:rFonts w:ascii="標楷體" w:eastAsia="標楷體" w:hAnsi="標楷體" w:hint="eastAsia"/>
          <w:color w:val="FF0000"/>
          <w:kern w:val="0"/>
          <w:sz w:val="28"/>
          <w:szCs w:val="28"/>
        </w:rPr>
        <w:t>參</w:t>
      </w:r>
      <w:r w:rsidRPr="00D82BEB">
        <w:rPr>
          <w:rFonts w:ascii="標楷體" w:eastAsia="標楷體" w:hAnsi="標楷體"/>
          <w:color w:val="FF0000"/>
          <w:kern w:val="0"/>
          <w:sz w:val="28"/>
          <w:szCs w:val="28"/>
        </w:rPr>
        <w:t>加</w:t>
      </w:r>
      <w:r w:rsidR="00B70F47" w:rsidRPr="00D82BEB">
        <w:rPr>
          <w:rFonts w:ascii="標楷體" w:eastAsia="標楷體" w:hAnsi="標楷體" w:hint="eastAsia"/>
          <w:color w:val="FF0000"/>
          <w:kern w:val="0"/>
          <w:sz w:val="28"/>
          <w:szCs w:val="28"/>
        </w:rPr>
        <w:t>，詳如附件一</w:t>
      </w:r>
      <w:r w:rsidRPr="00D82BEB">
        <w:rPr>
          <w:rFonts w:ascii="標楷體" w:eastAsia="標楷體" w:hAnsi="標楷體" w:hint="eastAsia"/>
          <w:color w:val="FF0000"/>
          <w:kern w:val="0"/>
          <w:sz w:val="28"/>
          <w:szCs w:val="28"/>
        </w:rPr>
        <w:t>。</w:t>
      </w:r>
    </w:p>
    <w:p w:rsidR="00DD7745" w:rsidRPr="00D82BEB" w:rsidRDefault="00795113" w:rsidP="00B70F47">
      <w:pPr>
        <w:widowControl/>
        <w:adjustRightInd w:val="0"/>
        <w:snapToGrid w:val="0"/>
        <w:ind w:firstLineChars="50" w:firstLine="140"/>
        <w:rPr>
          <w:rFonts w:ascii="標楷體" w:eastAsia="標楷體" w:hAnsi="標楷體"/>
          <w:color w:val="FF0000"/>
          <w:kern w:val="0"/>
          <w:sz w:val="28"/>
          <w:szCs w:val="28"/>
        </w:rPr>
      </w:pPr>
      <w:r w:rsidRPr="00D82BEB">
        <w:rPr>
          <w:rFonts w:ascii="標楷體" w:eastAsia="標楷體" w:hAnsi="標楷體"/>
          <w:color w:val="FF0000"/>
          <w:kern w:val="0"/>
          <w:sz w:val="28"/>
          <w:szCs w:val="28"/>
        </w:rPr>
        <w:t>(</w:t>
      </w:r>
      <w:r w:rsidRPr="00D82BEB">
        <w:rPr>
          <w:rFonts w:ascii="標楷體" w:eastAsia="標楷體" w:hAnsi="標楷體" w:hint="eastAsia"/>
          <w:color w:val="FF0000"/>
          <w:kern w:val="0"/>
          <w:sz w:val="28"/>
          <w:szCs w:val="28"/>
        </w:rPr>
        <w:t>三)</w:t>
      </w:r>
      <w:r w:rsidR="00B70F47" w:rsidRPr="00D82BEB">
        <w:rPr>
          <w:rFonts w:ascii="標楷體" w:eastAsia="標楷體" w:hAnsi="標楷體" w:hint="eastAsia"/>
          <w:color w:val="FF0000"/>
          <w:kern w:val="0"/>
          <w:sz w:val="28"/>
          <w:szCs w:val="28"/>
        </w:rPr>
        <w:t>本縣或其他縣市</w:t>
      </w:r>
      <w:r w:rsidR="00DD7745" w:rsidRPr="00D82BEB">
        <w:rPr>
          <w:rFonts w:ascii="標楷體" w:eastAsia="標楷體" w:hAnsi="標楷體" w:hint="eastAsia"/>
          <w:color w:val="FF0000"/>
          <w:kern w:val="0"/>
          <w:sz w:val="28"/>
          <w:szCs w:val="28"/>
        </w:rPr>
        <w:t>數學種子教師</w:t>
      </w:r>
      <w:r w:rsidRPr="00D82BEB">
        <w:rPr>
          <w:rFonts w:ascii="標楷體" w:eastAsia="標楷體" w:hAnsi="標楷體" w:hint="eastAsia"/>
          <w:color w:val="FF0000"/>
          <w:kern w:val="0"/>
          <w:sz w:val="28"/>
          <w:szCs w:val="28"/>
        </w:rPr>
        <w:t>及</w:t>
      </w:r>
      <w:r w:rsidRPr="00D82BEB">
        <w:rPr>
          <w:rFonts w:ascii="標楷體" w:eastAsia="標楷體" w:hAnsi="標楷體"/>
          <w:color w:val="FF0000"/>
          <w:kern w:val="0"/>
          <w:sz w:val="28"/>
          <w:szCs w:val="28"/>
        </w:rPr>
        <w:t>有興趣老師</w:t>
      </w:r>
      <w:r w:rsidR="00B70F47" w:rsidRPr="00D82BEB">
        <w:rPr>
          <w:rFonts w:ascii="標楷體" w:eastAsia="標楷體" w:hAnsi="標楷體" w:hint="eastAsia"/>
          <w:color w:val="FF0000"/>
          <w:kern w:val="0"/>
          <w:sz w:val="28"/>
          <w:szCs w:val="28"/>
        </w:rPr>
        <w:t>，詳如附件一</w:t>
      </w:r>
      <w:r w:rsidRPr="00D82BEB">
        <w:rPr>
          <w:rFonts w:ascii="標楷體" w:eastAsia="標楷體" w:hAnsi="標楷體" w:hint="eastAsia"/>
          <w:color w:val="FF0000"/>
          <w:kern w:val="0"/>
          <w:sz w:val="28"/>
          <w:szCs w:val="28"/>
        </w:rPr>
        <w:t>。</w:t>
      </w:r>
    </w:p>
    <w:p w:rsidR="00DD7745" w:rsidRPr="00D82BEB" w:rsidRDefault="00CA2C1A" w:rsidP="00912B8C">
      <w:pPr>
        <w:widowControl/>
        <w:adjustRightInd w:val="0"/>
        <w:snapToGrid w:val="0"/>
        <w:rPr>
          <w:rFonts w:ascii="標楷體" w:eastAsia="標楷體" w:hAnsi="標楷體"/>
          <w:color w:val="FF0000"/>
          <w:kern w:val="0"/>
          <w:sz w:val="28"/>
          <w:szCs w:val="28"/>
        </w:rPr>
      </w:pPr>
      <w:r w:rsidRPr="00D82BEB">
        <w:rPr>
          <w:rFonts w:ascii="標楷體" w:eastAsia="標楷體" w:hAnsi="標楷體"/>
          <w:color w:val="FF0000"/>
          <w:kern w:val="0"/>
          <w:sz w:val="28"/>
          <w:szCs w:val="28"/>
        </w:rPr>
        <w:lastRenderedPageBreak/>
        <w:t xml:space="preserve"> </w:t>
      </w:r>
    </w:p>
    <w:p w:rsidR="00DD7745" w:rsidRPr="00D82BEB" w:rsidRDefault="00DD7745" w:rsidP="00912B8C">
      <w:pPr>
        <w:widowControl/>
        <w:adjustRightInd w:val="0"/>
        <w:snapToGrid w:val="0"/>
        <w:rPr>
          <w:rFonts w:ascii="標楷體" w:eastAsia="標楷體" w:hAnsi="標楷體"/>
          <w:kern w:val="0"/>
          <w:sz w:val="28"/>
          <w:szCs w:val="28"/>
        </w:rPr>
      </w:pPr>
      <w:r w:rsidRPr="00D82BEB">
        <w:rPr>
          <w:rFonts w:ascii="標楷體" w:eastAsia="標楷體" w:hAnsi="標楷體" w:hint="eastAsia"/>
          <w:kern w:val="0"/>
          <w:sz w:val="28"/>
          <w:szCs w:val="28"/>
        </w:rPr>
        <w:t>六、研習內容：</w:t>
      </w:r>
    </w:p>
    <w:p w:rsidR="00DD7745" w:rsidRPr="00D82BEB" w:rsidRDefault="00DD7745" w:rsidP="00912B8C">
      <w:pPr>
        <w:ind w:left="840" w:hangingChars="300" w:hanging="840"/>
        <w:rPr>
          <w:rFonts w:ascii="標楷體" w:eastAsia="標楷體" w:hAnsi="標楷體" w:cs="Arial"/>
          <w:sz w:val="28"/>
          <w:szCs w:val="28"/>
        </w:rPr>
      </w:pPr>
      <w:r w:rsidRPr="00D82BEB">
        <w:rPr>
          <w:rFonts w:ascii="標楷體" w:eastAsia="標楷體" w:hAnsi="標楷體" w:cs="Arial" w:hint="eastAsia"/>
          <w:sz w:val="28"/>
          <w:szCs w:val="28"/>
        </w:rPr>
        <w:t>（一）</w:t>
      </w:r>
      <w:r w:rsidRPr="00D82BEB">
        <w:rPr>
          <w:rFonts w:ascii="標楷體" w:eastAsia="標楷體" w:hAnsi="標楷體" w:hint="eastAsia"/>
          <w:spacing w:val="6"/>
          <w:sz w:val="28"/>
          <w:szCs w:val="28"/>
        </w:rPr>
        <w:t>第一天</w:t>
      </w:r>
      <w:r w:rsidRPr="00D82BEB">
        <w:rPr>
          <w:rFonts w:ascii="標楷體" w:eastAsia="標楷體" w:hAnsi="標楷體" w:cs="Arial" w:hint="eastAsia"/>
          <w:sz w:val="28"/>
          <w:szCs w:val="28"/>
        </w:rPr>
        <w:t>：</w:t>
      </w:r>
      <w:r w:rsidRPr="00D82BEB">
        <w:rPr>
          <w:rFonts w:ascii="標楷體" w:eastAsia="標楷體" w:hAnsi="標楷體" w:cs="Arial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3595"/>
        <w:gridCol w:w="2674"/>
      </w:tblGrid>
      <w:tr w:rsidR="00DD7745" w:rsidRPr="00A0367F" w:rsidTr="001643FE">
        <w:tc>
          <w:tcPr>
            <w:tcW w:w="2093" w:type="dxa"/>
            <w:vAlign w:val="center"/>
          </w:tcPr>
          <w:p w:rsidR="00DD7745" w:rsidRPr="00A0367F" w:rsidRDefault="00DD7745" w:rsidP="001643FE">
            <w:pPr>
              <w:jc w:val="center"/>
              <w:rPr>
                <w:rFonts w:ascii="標楷體" w:eastAsia="標楷體" w:hAnsi="標楷體"/>
              </w:rPr>
            </w:pPr>
            <w:r w:rsidRPr="00A0367F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595" w:type="dxa"/>
            <w:vAlign w:val="center"/>
          </w:tcPr>
          <w:p w:rsidR="00DD7745" w:rsidRPr="00A0367F" w:rsidRDefault="00DD7745" w:rsidP="001643FE">
            <w:pPr>
              <w:jc w:val="center"/>
              <w:rPr>
                <w:rFonts w:ascii="標楷體" w:eastAsia="標楷體" w:hAnsi="標楷體"/>
              </w:rPr>
            </w:pPr>
            <w:r w:rsidRPr="00A0367F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2674" w:type="dxa"/>
            <w:vAlign w:val="center"/>
          </w:tcPr>
          <w:p w:rsidR="00DD7745" w:rsidRPr="00A0367F" w:rsidRDefault="00DD7745" w:rsidP="001643FE">
            <w:pPr>
              <w:jc w:val="both"/>
              <w:rPr>
                <w:rFonts w:ascii="標楷體" w:eastAsia="標楷體" w:hAnsi="標楷體"/>
              </w:rPr>
            </w:pPr>
            <w:r w:rsidRPr="00A0367F">
              <w:rPr>
                <w:rFonts w:ascii="標楷體" w:eastAsia="標楷體" w:hAnsi="標楷體" w:hint="eastAsia"/>
              </w:rPr>
              <w:t>主講人或主持人</w:t>
            </w:r>
          </w:p>
        </w:tc>
      </w:tr>
      <w:tr w:rsidR="00DD7745" w:rsidRPr="00A0367F" w:rsidTr="001643FE">
        <w:tc>
          <w:tcPr>
            <w:tcW w:w="2093" w:type="dxa"/>
            <w:vAlign w:val="center"/>
          </w:tcPr>
          <w:p w:rsidR="00DD7745" w:rsidRPr="00A0367F" w:rsidRDefault="00DD7745" w:rsidP="00DD49F5">
            <w:pPr>
              <w:jc w:val="center"/>
              <w:rPr>
                <w:rFonts w:ascii="標楷體" w:eastAsia="標楷體" w:hAnsi="標楷體"/>
              </w:rPr>
            </w:pPr>
            <w:r w:rsidRPr="00A0367F">
              <w:rPr>
                <w:rFonts w:ascii="標楷體" w:eastAsia="標楷體" w:hAnsi="標楷體"/>
              </w:rPr>
              <w:t>0</w:t>
            </w:r>
            <w:r w:rsidR="00DD49F5">
              <w:rPr>
                <w:rFonts w:ascii="標楷體" w:eastAsia="標楷體" w:hAnsi="標楷體"/>
              </w:rPr>
              <w:t>8</w:t>
            </w:r>
            <w:r w:rsidRPr="00A0367F">
              <w:rPr>
                <w:rFonts w:ascii="標楷體" w:eastAsia="標楷體" w:hAnsi="標楷體" w:hint="eastAsia"/>
              </w:rPr>
              <w:t>：</w:t>
            </w:r>
            <w:r w:rsidR="00DD49F5">
              <w:rPr>
                <w:rFonts w:ascii="標楷體" w:eastAsia="標楷體" w:hAnsi="標楷體" w:hint="eastAsia"/>
              </w:rPr>
              <w:t>4</w:t>
            </w:r>
            <w:r w:rsidRPr="00A0367F">
              <w:rPr>
                <w:rFonts w:ascii="標楷體" w:eastAsia="標楷體" w:hAnsi="標楷體"/>
              </w:rPr>
              <w:t>0</w:t>
            </w:r>
            <w:r w:rsidRPr="00A0367F">
              <w:rPr>
                <w:rFonts w:ascii="標楷體" w:eastAsia="標楷體" w:hAnsi="標楷體" w:hint="eastAsia"/>
              </w:rPr>
              <w:t>～</w:t>
            </w:r>
            <w:r w:rsidRPr="00A0367F">
              <w:rPr>
                <w:rFonts w:ascii="標楷體" w:eastAsia="標楷體" w:hAnsi="標楷體"/>
              </w:rPr>
              <w:t>09</w:t>
            </w:r>
            <w:r w:rsidRPr="00A0367F">
              <w:rPr>
                <w:rFonts w:ascii="標楷體" w:eastAsia="標楷體" w:hAnsi="標楷體" w:hint="eastAsia"/>
              </w:rPr>
              <w:t>：</w:t>
            </w:r>
            <w:r w:rsidR="00DD49F5">
              <w:rPr>
                <w:rFonts w:ascii="標楷體" w:eastAsia="標楷體" w:hAnsi="標楷體" w:hint="eastAsia"/>
              </w:rPr>
              <w:t>0</w:t>
            </w:r>
            <w:r w:rsidRPr="00A0367F">
              <w:rPr>
                <w:rFonts w:ascii="標楷體" w:eastAsia="標楷體" w:hAnsi="標楷體"/>
              </w:rPr>
              <w:t>0</w:t>
            </w:r>
          </w:p>
        </w:tc>
        <w:tc>
          <w:tcPr>
            <w:tcW w:w="3595" w:type="dxa"/>
          </w:tcPr>
          <w:p w:rsidR="00DD7745" w:rsidRPr="00A0367F" w:rsidRDefault="00DD7745" w:rsidP="001643FE">
            <w:pPr>
              <w:rPr>
                <w:rFonts w:ascii="標楷體" w:eastAsia="標楷體" w:hAnsi="標楷體"/>
              </w:rPr>
            </w:pPr>
            <w:r w:rsidRPr="00A0367F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674" w:type="dxa"/>
            <w:vAlign w:val="center"/>
          </w:tcPr>
          <w:p w:rsidR="00DD7745" w:rsidRPr="00A0367F" w:rsidRDefault="00DD7745" w:rsidP="001643FE">
            <w:pPr>
              <w:jc w:val="both"/>
              <w:rPr>
                <w:rFonts w:ascii="標楷體" w:eastAsia="標楷體" w:hAnsi="標楷體"/>
              </w:rPr>
            </w:pPr>
            <w:r w:rsidRPr="00A0367F">
              <w:rPr>
                <w:rFonts w:ascii="標楷體" w:eastAsia="標楷體" w:hAnsi="標楷體" w:hint="eastAsia"/>
              </w:rPr>
              <w:t>數學領域輔導員</w:t>
            </w:r>
          </w:p>
        </w:tc>
      </w:tr>
      <w:tr w:rsidR="00DD7745" w:rsidRPr="00A0367F" w:rsidTr="00D54FB8">
        <w:tc>
          <w:tcPr>
            <w:tcW w:w="2093" w:type="dxa"/>
            <w:vAlign w:val="center"/>
          </w:tcPr>
          <w:p w:rsidR="00DD7745" w:rsidRPr="004D42AE" w:rsidRDefault="00DD7745" w:rsidP="00DD49F5">
            <w:pPr>
              <w:jc w:val="center"/>
              <w:rPr>
                <w:rFonts w:ascii="標楷體" w:eastAsia="標楷體" w:hAnsi="標楷體"/>
              </w:rPr>
            </w:pPr>
            <w:r w:rsidRPr="004D42AE">
              <w:rPr>
                <w:rFonts w:ascii="標楷體" w:eastAsia="標楷體" w:hAnsi="標楷體"/>
              </w:rPr>
              <w:t>09</w:t>
            </w:r>
            <w:r w:rsidRPr="004D42AE">
              <w:rPr>
                <w:rFonts w:ascii="標楷體" w:eastAsia="標楷體" w:hAnsi="標楷體" w:hint="eastAsia"/>
              </w:rPr>
              <w:t>：</w:t>
            </w:r>
            <w:r w:rsidR="00DD49F5">
              <w:rPr>
                <w:rFonts w:ascii="標楷體" w:eastAsia="標楷體" w:hAnsi="標楷體"/>
              </w:rPr>
              <w:t>0</w:t>
            </w:r>
            <w:r w:rsidR="00B70F47" w:rsidRPr="004D42AE">
              <w:rPr>
                <w:rFonts w:ascii="標楷體" w:eastAsia="標楷體" w:hAnsi="標楷體" w:hint="eastAsia"/>
              </w:rPr>
              <w:t>0</w:t>
            </w:r>
            <w:r w:rsidRPr="004D42AE">
              <w:rPr>
                <w:rFonts w:ascii="標楷體" w:eastAsia="標楷體" w:hAnsi="標楷體" w:hint="eastAsia"/>
              </w:rPr>
              <w:t>～</w:t>
            </w:r>
            <w:r w:rsidRPr="004D42AE">
              <w:rPr>
                <w:rFonts w:ascii="標楷體" w:eastAsia="標楷體" w:hAnsi="標楷體"/>
              </w:rPr>
              <w:t>12</w:t>
            </w:r>
            <w:r w:rsidRPr="004D42AE">
              <w:rPr>
                <w:rFonts w:ascii="標楷體" w:eastAsia="標楷體" w:hAnsi="標楷體" w:hint="eastAsia"/>
              </w:rPr>
              <w:t>：</w:t>
            </w:r>
            <w:r w:rsidRPr="004D42AE">
              <w:rPr>
                <w:rFonts w:ascii="標楷體" w:eastAsia="標楷體" w:hAnsi="標楷體"/>
              </w:rPr>
              <w:t>00</w:t>
            </w:r>
          </w:p>
        </w:tc>
        <w:tc>
          <w:tcPr>
            <w:tcW w:w="3595" w:type="dxa"/>
            <w:vAlign w:val="center"/>
          </w:tcPr>
          <w:p w:rsidR="00DD7745" w:rsidRPr="004D42AE" w:rsidRDefault="005F2846" w:rsidP="005F2846">
            <w:pPr>
              <w:rPr>
                <w:rFonts w:ascii="標楷體" w:eastAsia="標楷體" w:hAnsi="標楷體"/>
              </w:rPr>
            </w:pPr>
            <w:r w:rsidRPr="004D42AE">
              <w:rPr>
                <w:rFonts w:ascii="標楷體" w:eastAsia="標楷體" w:hAnsi="標楷體" w:hint="eastAsia"/>
              </w:rPr>
              <w:t>數學奠基進教室-高年級數字賓果</w:t>
            </w:r>
          </w:p>
        </w:tc>
        <w:tc>
          <w:tcPr>
            <w:tcW w:w="2674" w:type="dxa"/>
            <w:vAlign w:val="center"/>
          </w:tcPr>
          <w:p w:rsidR="00DD7745" w:rsidRPr="004D42AE" w:rsidRDefault="00B70F47" w:rsidP="005F2846">
            <w:pPr>
              <w:rPr>
                <w:rFonts w:ascii="標楷體" w:eastAsia="標楷體" w:hAnsi="標楷體"/>
              </w:rPr>
            </w:pPr>
            <w:r w:rsidRPr="004D42AE">
              <w:rPr>
                <w:rFonts w:ascii="標楷體" w:eastAsia="標楷體" w:hAnsi="標楷體" w:hint="eastAsia"/>
              </w:rPr>
              <w:t>講師：</w:t>
            </w:r>
            <w:r w:rsidR="005F2846" w:rsidRPr="004D42AE">
              <w:rPr>
                <w:rFonts w:ascii="標楷體" w:eastAsia="標楷體" w:hAnsi="標楷體" w:hint="eastAsia"/>
              </w:rPr>
              <w:t>高雄市十全國小教師 黎懿瑩老師</w:t>
            </w:r>
          </w:p>
          <w:p w:rsidR="00B70F47" w:rsidRPr="004D42AE" w:rsidRDefault="00B70F47" w:rsidP="005F2846">
            <w:pPr>
              <w:rPr>
                <w:rFonts w:ascii="標楷體" w:eastAsia="標楷體" w:hAnsi="標楷體"/>
              </w:rPr>
            </w:pPr>
            <w:r w:rsidRPr="004D42AE">
              <w:rPr>
                <w:rFonts w:ascii="標楷體" w:eastAsia="標楷體" w:hAnsi="標楷體" w:hint="eastAsia"/>
              </w:rPr>
              <w:t>協作諮詢：嘉義縣興中國小侯雪卿主任</w:t>
            </w:r>
          </w:p>
        </w:tc>
      </w:tr>
      <w:tr w:rsidR="00DD7745" w:rsidRPr="00A0367F" w:rsidTr="001643FE">
        <w:tc>
          <w:tcPr>
            <w:tcW w:w="2093" w:type="dxa"/>
            <w:vAlign w:val="center"/>
          </w:tcPr>
          <w:p w:rsidR="00DD7745" w:rsidRPr="004D42AE" w:rsidRDefault="00DD7745" w:rsidP="001643FE">
            <w:pPr>
              <w:jc w:val="center"/>
              <w:rPr>
                <w:rFonts w:ascii="標楷體" w:eastAsia="標楷體" w:hAnsi="標楷體"/>
              </w:rPr>
            </w:pPr>
            <w:r w:rsidRPr="004D42AE">
              <w:rPr>
                <w:rFonts w:ascii="標楷體" w:eastAsia="標楷體" w:hAnsi="標楷體"/>
              </w:rPr>
              <w:t>12</w:t>
            </w:r>
            <w:r w:rsidRPr="004D42AE">
              <w:rPr>
                <w:rFonts w:ascii="標楷體" w:eastAsia="標楷體" w:hAnsi="標楷體" w:hint="eastAsia"/>
              </w:rPr>
              <w:t>：</w:t>
            </w:r>
            <w:r w:rsidRPr="004D42AE">
              <w:rPr>
                <w:rFonts w:ascii="標楷體" w:eastAsia="標楷體" w:hAnsi="標楷體"/>
              </w:rPr>
              <w:t>00</w:t>
            </w:r>
            <w:r w:rsidRPr="004D42AE">
              <w:rPr>
                <w:rFonts w:ascii="標楷體" w:eastAsia="標楷體" w:hAnsi="標楷體" w:hint="eastAsia"/>
              </w:rPr>
              <w:t>～</w:t>
            </w:r>
            <w:r w:rsidRPr="004D42AE">
              <w:rPr>
                <w:rFonts w:ascii="標楷體" w:eastAsia="標楷體" w:hAnsi="標楷體"/>
              </w:rPr>
              <w:t>13</w:t>
            </w:r>
            <w:r w:rsidRPr="004D42AE">
              <w:rPr>
                <w:rFonts w:ascii="標楷體" w:eastAsia="標楷體" w:hAnsi="標楷體" w:hint="eastAsia"/>
              </w:rPr>
              <w:t>：</w:t>
            </w:r>
            <w:r w:rsidRPr="004D42AE">
              <w:rPr>
                <w:rFonts w:ascii="標楷體" w:eastAsia="標楷體" w:hAnsi="標楷體"/>
              </w:rPr>
              <w:t>00</w:t>
            </w:r>
          </w:p>
        </w:tc>
        <w:tc>
          <w:tcPr>
            <w:tcW w:w="3595" w:type="dxa"/>
          </w:tcPr>
          <w:p w:rsidR="00DD7745" w:rsidRPr="004D42AE" w:rsidRDefault="00DD7745" w:rsidP="001643FE">
            <w:pPr>
              <w:rPr>
                <w:rFonts w:ascii="標楷體" w:eastAsia="標楷體" w:hAnsi="標楷體"/>
              </w:rPr>
            </w:pPr>
            <w:r w:rsidRPr="004D42AE">
              <w:rPr>
                <w:rFonts w:ascii="標楷體" w:eastAsia="標楷體" w:hAnsi="標楷體" w:hint="eastAsia"/>
              </w:rPr>
              <w:t>午餐時間</w:t>
            </w:r>
          </w:p>
        </w:tc>
        <w:tc>
          <w:tcPr>
            <w:tcW w:w="2674" w:type="dxa"/>
            <w:vAlign w:val="center"/>
          </w:tcPr>
          <w:p w:rsidR="00DD7745" w:rsidRPr="004D42AE" w:rsidRDefault="00DD7745" w:rsidP="001643FE">
            <w:pPr>
              <w:jc w:val="both"/>
              <w:rPr>
                <w:rFonts w:ascii="標楷體" w:eastAsia="標楷體" w:hAnsi="標楷體"/>
              </w:rPr>
            </w:pPr>
            <w:r w:rsidRPr="004D42AE">
              <w:rPr>
                <w:rFonts w:ascii="標楷體" w:eastAsia="標楷體" w:hAnsi="標楷體" w:hint="eastAsia"/>
              </w:rPr>
              <w:t>數學領域輔導員</w:t>
            </w:r>
          </w:p>
        </w:tc>
      </w:tr>
      <w:tr w:rsidR="00DD7745" w:rsidRPr="00A0367F" w:rsidTr="00D54FB8">
        <w:tc>
          <w:tcPr>
            <w:tcW w:w="2093" w:type="dxa"/>
            <w:vAlign w:val="center"/>
          </w:tcPr>
          <w:p w:rsidR="00DD7745" w:rsidRPr="004D42AE" w:rsidRDefault="00DD7745" w:rsidP="00DD49F5">
            <w:pPr>
              <w:jc w:val="center"/>
              <w:rPr>
                <w:rFonts w:ascii="標楷體" w:eastAsia="標楷體" w:hAnsi="標楷體"/>
              </w:rPr>
            </w:pPr>
            <w:r w:rsidRPr="004D42AE">
              <w:rPr>
                <w:rFonts w:ascii="標楷體" w:eastAsia="標楷體" w:hAnsi="標楷體"/>
              </w:rPr>
              <w:t>13</w:t>
            </w:r>
            <w:r w:rsidRPr="004D42AE">
              <w:rPr>
                <w:rFonts w:ascii="標楷體" w:eastAsia="標楷體" w:hAnsi="標楷體" w:hint="eastAsia"/>
              </w:rPr>
              <w:t>：</w:t>
            </w:r>
            <w:r w:rsidRPr="004D42AE">
              <w:rPr>
                <w:rFonts w:ascii="標楷體" w:eastAsia="標楷體" w:hAnsi="標楷體"/>
              </w:rPr>
              <w:t>00</w:t>
            </w:r>
            <w:r w:rsidRPr="004D42AE">
              <w:rPr>
                <w:rFonts w:ascii="標楷體" w:eastAsia="標楷體" w:hAnsi="標楷體" w:hint="eastAsia"/>
              </w:rPr>
              <w:t>～</w:t>
            </w:r>
            <w:r w:rsidRPr="004D42AE">
              <w:rPr>
                <w:rFonts w:ascii="標楷體" w:eastAsia="標楷體" w:hAnsi="標楷體"/>
              </w:rPr>
              <w:t>1</w:t>
            </w:r>
            <w:r w:rsidR="00DD49F5">
              <w:rPr>
                <w:rFonts w:ascii="標楷體" w:eastAsia="標楷體" w:hAnsi="標楷體"/>
              </w:rPr>
              <w:t>6</w:t>
            </w:r>
            <w:r w:rsidRPr="004D42AE">
              <w:rPr>
                <w:rFonts w:ascii="標楷體" w:eastAsia="標楷體" w:hAnsi="標楷體" w:hint="eastAsia"/>
              </w:rPr>
              <w:t>：</w:t>
            </w:r>
            <w:r w:rsidR="00DD49F5">
              <w:rPr>
                <w:rFonts w:ascii="標楷體" w:eastAsia="標楷體" w:hAnsi="標楷體"/>
              </w:rPr>
              <w:t>3</w:t>
            </w:r>
            <w:r w:rsidRPr="004D42AE">
              <w:rPr>
                <w:rFonts w:ascii="標楷體" w:eastAsia="標楷體" w:hAnsi="標楷體"/>
              </w:rPr>
              <w:t>0</w:t>
            </w:r>
          </w:p>
        </w:tc>
        <w:tc>
          <w:tcPr>
            <w:tcW w:w="3595" w:type="dxa"/>
            <w:vAlign w:val="center"/>
          </w:tcPr>
          <w:p w:rsidR="00DD7745" w:rsidRPr="004D42AE" w:rsidRDefault="005F2846" w:rsidP="005F2846">
            <w:pPr>
              <w:rPr>
                <w:rFonts w:ascii="標楷體" w:eastAsia="標楷體" w:hAnsi="標楷體"/>
              </w:rPr>
            </w:pPr>
            <w:r w:rsidRPr="004D42AE">
              <w:rPr>
                <w:rFonts w:ascii="標楷體" w:eastAsia="標楷體" w:hAnsi="標楷體" w:hint="eastAsia"/>
              </w:rPr>
              <w:t>數學奠基進教室-中年級二位小數的拆和</w:t>
            </w:r>
          </w:p>
        </w:tc>
        <w:tc>
          <w:tcPr>
            <w:tcW w:w="2674" w:type="dxa"/>
            <w:vAlign w:val="center"/>
          </w:tcPr>
          <w:p w:rsidR="00DD7745" w:rsidRPr="004D42AE" w:rsidRDefault="005F2846" w:rsidP="005F2846">
            <w:pPr>
              <w:rPr>
                <w:rFonts w:ascii="標楷體" w:eastAsia="標楷體" w:hAnsi="標楷體"/>
              </w:rPr>
            </w:pPr>
            <w:r w:rsidRPr="004D42AE">
              <w:rPr>
                <w:rFonts w:ascii="標楷體" w:eastAsia="標楷體" w:hAnsi="標楷體" w:hint="eastAsia"/>
              </w:rPr>
              <w:t>講師：台北市南湖國小教師 曾婉菁老師</w:t>
            </w:r>
          </w:p>
          <w:p w:rsidR="00B70F47" w:rsidRPr="004D42AE" w:rsidRDefault="00B70F47" w:rsidP="005F2846">
            <w:pPr>
              <w:rPr>
                <w:rFonts w:ascii="標楷體" w:eastAsia="標楷體" w:hAnsi="標楷體"/>
              </w:rPr>
            </w:pPr>
            <w:r w:rsidRPr="004D42AE">
              <w:rPr>
                <w:rFonts w:ascii="標楷體" w:eastAsia="標楷體" w:hAnsi="標楷體" w:hint="eastAsia"/>
              </w:rPr>
              <w:t>協作諮詢：嘉義縣興中國小侯雪卿主任</w:t>
            </w:r>
          </w:p>
        </w:tc>
      </w:tr>
    </w:tbl>
    <w:p w:rsidR="00DD7745" w:rsidRDefault="00DD7745" w:rsidP="00912B8C">
      <w:pPr>
        <w:rPr>
          <w:rFonts w:ascii="標楷體" w:eastAsia="標楷體" w:hAnsi="標楷體" w:cs="Arial"/>
        </w:rPr>
      </w:pPr>
    </w:p>
    <w:p w:rsidR="00DD7745" w:rsidRDefault="00DD7745" w:rsidP="00912B8C">
      <w:pPr>
        <w:rPr>
          <w:rFonts w:ascii="標楷體" w:eastAsia="標楷體" w:hAnsi="標楷體" w:cs="Arial"/>
        </w:rPr>
      </w:pPr>
    </w:p>
    <w:p w:rsidR="00DD7745" w:rsidRDefault="00DD7745" w:rsidP="00912B8C">
      <w:pPr>
        <w:ind w:left="720" w:hangingChars="300" w:hanging="72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（二）</w:t>
      </w:r>
      <w:r>
        <w:rPr>
          <w:rFonts w:ascii="標楷體" w:eastAsia="標楷體" w:hAnsi="標楷體" w:hint="eastAsia"/>
          <w:spacing w:val="6"/>
        </w:rPr>
        <w:t>第二天</w:t>
      </w:r>
      <w:r>
        <w:rPr>
          <w:rFonts w:ascii="標楷體" w:eastAsia="標楷體" w:hAnsi="標楷體" w:cs="Arial" w:hint="eastAsia"/>
        </w:rPr>
        <w:t>：</w:t>
      </w:r>
      <w:r>
        <w:rPr>
          <w:rFonts w:ascii="標楷體" w:eastAsia="標楷體" w:hAnsi="標楷體" w:cs="Arial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3969"/>
        <w:gridCol w:w="2300"/>
      </w:tblGrid>
      <w:tr w:rsidR="00DD7745" w:rsidRPr="00A0367F" w:rsidTr="001643FE">
        <w:tc>
          <w:tcPr>
            <w:tcW w:w="2093" w:type="dxa"/>
            <w:vAlign w:val="center"/>
          </w:tcPr>
          <w:p w:rsidR="00DD7745" w:rsidRPr="00A0367F" w:rsidRDefault="00DD7745" w:rsidP="001643FE">
            <w:pPr>
              <w:jc w:val="center"/>
              <w:rPr>
                <w:rFonts w:ascii="標楷體" w:eastAsia="標楷體" w:hAnsi="標楷體"/>
              </w:rPr>
            </w:pPr>
            <w:r w:rsidRPr="00A0367F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969" w:type="dxa"/>
          </w:tcPr>
          <w:p w:rsidR="00DD7745" w:rsidRPr="00A0367F" w:rsidRDefault="00DD7745" w:rsidP="001643FE">
            <w:pPr>
              <w:rPr>
                <w:rFonts w:ascii="標楷體" w:eastAsia="標楷體" w:hAnsi="標楷體"/>
              </w:rPr>
            </w:pPr>
            <w:r w:rsidRPr="00A0367F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2300" w:type="dxa"/>
            <w:vAlign w:val="center"/>
          </w:tcPr>
          <w:p w:rsidR="00DD7745" w:rsidRPr="00A0367F" w:rsidRDefault="00DD7745" w:rsidP="001643FE">
            <w:pPr>
              <w:jc w:val="both"/>
              <w:rPr>
                <w:rFonts w:ascii="標楷體" w:eastAsia="標楷體" w:hAnsi="標楷體"/>
              </w:rPr>
            </w:pPr>
            <w:r w:rsidRPr="00A0367F">
              <w:rPr>
                <w:rFonts w:ascii="標楷體" w:eastAsia="標楷體" w:hAnsi="標楷體" w:hint="eastAsia"/>
              </w:rPr>
              <w:t>主講人或主持人</w:t>
            </w:r>
          </w:p>
        </w:tc>
      </w:tr>
      <w:tr w:rsidR="00DD49F5" w:rsidRPr="00A0367F" w:rsidTr="001643FE">
        <w:tc>
          <w:tcPr>
            <w:tcW w:w="2093" w:type="dxa"/>
            <w:vAlign w:val="center"/>
          </w:tcPr>
          <w:p w:rsidR="00DD49F5" w:rsidRPr="00A0367F" w:rsidRDefault="00DD49F5" w:rsidP="00DD49F5">
            <w:pPr>
              <w:jc w:val="center"/>
              <w:rPr>
                <w:rFonts w:ascii="標楷體" w:eastAsia="標楷體" w:hAnsi="標楷體"/>
              </w:rPr>
            </w:pPr>
            <w:r w:rsidRPr="00A0367F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/>
              </w:rPr>
              <w:t>8</w:t>
            </w:r>
            <w:r w:rsidRPr="00A0367F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</w:t>
            </w:r>
            <w:r w:rsidRPr="00A0367F">
              <w:rPr>
                <w:rFonts w:ascii="標楷體" w:eastAsia="標楷體" w:hAnsi="標楷體"/>
              </w:rPr>
              <w:t>0</w:t>
            </w:r>
            <w:r w:rsidRPr="00A0367F">
              <w:rPr>
                <w:rFonts w:ascii="標楷體" w:eastAsia="標楷體" w:hAnsi="標楷體" w:hint="eastAsia"/>
              </w:rPr>
              <w:t>～</w:t>
            </w:r>
            <w:r w:rsidRPr="00A0367F">
              <w:rPr>
                <w:rFonts w:ascii="標楷體" w:eastAsia="標楷體" w:hAnsi="標楷體"/>
              </w:rPr>
              <w:t>09</w:t>
            </w:r>
            <w:r w:rsidRPr="00A0367F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A0367F">
              <w:rPr>
                <w:rFonts w:ascii="標楷體" w:eastAsia="標楷體" w:hAnsi="標楷體"/>
              </w:rPr>
              <w:t>0</w:t>
            </w:r>
          </w:p>
        </w:tc>
        <w:tc>
          <w:tcPr>
            <w:tcW w:w="3969" w:type="dxa"/>
          </w:tcPr>
          <w:p w:rsidR="00DD49F5" w:rsidRPr="00A0367F" w:rsidRDefault="00DD49F5" w:rsidP="00DD49F5">
            <w:pPr>
              <w:rPr>
                <w:rFonts w:ascii="標楷體" w:eastAsia="標楷體" w:hAnsi="標楷體"/>
              </w:rPr>
            </w:pPr>
            <w:r w:rsidRPr="00A0367F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300" w:type="dxa"/>
            <w:vAlign w:val="center"/>
          </w:tcPr>
          <w:p w:rsidR="00DD49F5" w:rsidRPr="00A0367F" w:rsidRDefault="00DD49F5" w:rsidP="00DD49F5">
            <w:pPr>
              <w:jc w:val="both"/>
              <w:rPr>
                <w:rFonts w:ascii="標楷體" w:eastAsia="標楷體" w:hAnsi="標楷體"/>
              </w:rPr>
            </w:pPr>
            <w:r w:rsidRPr="00A0367F">
              <w:rPr>
                <w:rFonts w:ascii="標楷體" w:eastAsia="標楷體" w:hAnsi="標楷體" w:hint="eastAsia"/>
              </w:rPr>
              <w:t>數學領域輔導員</w:t>
            </w:r>
          </w:p>
        </w:tc>
      </w:tr>
      <w:tr w:rsidR="00DD49F5" w:rsidRPr="00A0367F" w:rsidTr="001643FE">
        <w:tc>
          <w:tcPr>
            <w:tcW w:w="2093" w:type="dxa"/>
            <w:vAlign w:val="center"/>
          </w:tcPr>
          <w:p w:rsidR="00DD49F5" w:rsidRPr="004D42AE" w:rsidRDefault="00DD49F5" w:rsidP="00DD49F5">
            <w:pPr>
              <w:jc w:val="center"/>
              <w:rPr>
                <w:rFonts w:ascii="標楷體" w:eastAsia="標楷體" w:hAnsi="標楷體"/>
              </w:rPr>
            </w:pPr>
            <w:r w:rsidRPr="004D42AE">
              <w:rPr>
                <w:rFonts w:ascii="標楷體" w:eastAsia="標楷體" w:hAnsi="標楷體"/>
              </w:rPr>
              <w:t>09</w:t>
            </w:r>
            <w:r w:rsidRPr="004D42A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0</w:t>
            </w:r>
            <w:r w:rsidRPr="004D42AE">
              <w:rPr>
                <w:rFonts w:ascii="標楷體" w:eastAsia="標楷體" w:hAnsi="標楷體" w:hint="eastAsia"/>
              </w:rPr>
              <w:t>0～</w:t>
            </w:r>
            <w:r w:rsidRPr="004D42AE">
              <w:rPr>
                <w:rFonts w:ascii="標楷體" w:eastAsia="標楷體" w:hAnsi="標楷體"/>
              </w:rPr>
              <w:t>12</w:t>
            </w:r>
            <w:r w:rsidRPr="004D42AE">
              <w:rPr>
                <w:rFonts w:ascii="標楷體" w:eastAsia="標楷體" w:hAnsi="標楷體" w:hint="eastAsia"/>
              </w:rPr>
              <w:t>：</w:t>
            </w:r>
            <w:r w:rsidRPr="004D42AE">
              <w:rPr>
                <w:rFonts w:ascii="標楷體" w:eastAsia="標楷體" w:hAnsi="標楷體"/>
              </w:rPr>
              <w:t>00</w:t>
            </w:r>
          </w:p>
        </w:tc>
        <w:tc>
          <w:tcPr>
            <w:tcW w:w="3969" w:type="dxa"/>
            <w:vAlign w:val="center"/>
          </w:tcPr>
          <w:p w:rsidR="00DD49F5" w:rsidRPr="004D42AE" w:rsidRDefault="00DD49F5" w:rsidP="00DD49F5">
            <w:pPr>
              <w:rPr>
                <w:rFonts w:ascii="標楷體" w:eastAsia="標楷體" w:hAnsi="標楷體"/>
              </w:rPr>
            </w:pPr>
            <w:r w:rsidRPr="004D42AE">
              <w:rPr>
                <w:rFonts w:ascii="標楷體" w:eastAsia="標楷體" w:hAnsi="標楷體" w:hint="eastAsia"/>
              </w:rPr>
              <w:t>數學奠基第三期高年級活動師培訓-空間推理、圓靶投標、方塊方程式</w:t>
            </w:r>
          </w:p>
        </w:tc>
        <w:tc>
          <w:tcPr>
            <w:tcW w:w="2300" w:type="dxa"/>
            <w:vAlign w:val="center"/>
          </w:tcPr>
          <w:p w:rsidR="00DD49F5" w:rsidRPr="004D42AE" w:rsidRDefault="00DD49F5" w:rsidP="00DD49F5">
            <w:pPr>
              <w:jc w:val="both"/>
              <w:rPr>
                <w:rFonts w:ascii="標楷體" w:eastAsia="標楷體" w:hAnsi="標楷體"/>
              </w:rPr>
            </w:pPr>
            <w:r w:rsidRPr="004D42AE">
              <w:rPr>
                <w:rFonts w:ascii="標楷體" w:eastAsia="標楷體" w:hAnsi="標楷體" w:hint="eastAsia"/>
              </w:rPr>
              <w:t>講師：高雄市壽山國小 劉金旻主任</w:t>
            </w:r>
          </w:p>
          <w:p w:rsidR="00DD49F5" w:rsidRPr="004D42AE" w:rsidRDefault="00DD49F5" w:rsidP="00DD49F5">
            <w:pPr>
              <w:jc w:val="both"/>
              <w:rPr>
                <w:rFonts w:ascii="標楷體" w:eastAsia="標楷體" w:hAnsi="標楷體"/>
              </w:rPr>
            </w:pPr>
            <w:r w:rsidRPr="004D42AE">
              <w:rPr>
                <w:rFonts w:ascii="標楷體" w:eastAsia="標楷體" w:hAnsi="標楷體" w:hint="eastAsia"/>
              </w:rPr>
              <w:t>協作諮詢：嘉義縣興中國小侯雪卿主任</w:t>
            </w:r>
          </w:p>
        </w:tc>
      </w:tr>
      <w:tr w:rsidR="00DD49F5" w:rsidRPr="00A0367F" w:rsidTr="001643FE">
        <w:tc>
          <w:tcPr>
            <w:tcW w:w="2093" w:type="dxa"/>
            <w:vAlign w:val="center"/>
          </w:tcPr>
          <w:p w:rsidR="00DD49F5" w:rsidRPr="004D42AE" w:rsidRDefault="00DD49F5" w:rsidP="00DD49F5">
            <w:pPr>
              <w:jc w:val="center"/>
              <w:rPr>
                <w:rFonts w:ascii="標楷體" w:eastAsia="標楷體" w:hAnsi="標楷體"/>
              </w:rPr>
            </w:pPr>
            <w:r w:rsidRPr="004D42AE">
              <w:rPr>
                <w:rFonts w:ascii="標楷體" w:eastAsia="標楷體" w:hAnsi="標楷體"/>
              </w:rPr>
              <w:t>12</w:t>
            </w:r>
            <w:r w:rsidRPr="004D42AE">
              <w:rPr>
                <w:rFonts w:ascii="標楷體" w:eastAsia="標楷體" w:hAnsi="標楷體" w:hint="eastAsia"/>
              </w:rPr>
              <w:t>：</w:t>
            </w:r>
            <w:r w:rsidRPr="004D42AE">
              <w:rPr>
                <w:rFonts w:ascii="標楷體" w:eastAsia="標楷體" w:hAnsi="標楷體"/>
              </w:rPr>
              <w:t>00</w:t>
            </w:r>
            <w:r w:rsidRPr="004D42AE">
              <w:rPr>
                <w:rFonts w:ascii="標楷體" w:eastAsia="標楷體" w:hAnsi="標楷體" w:hint="eastAsia"/>
              </w:rPr>
              <w:t>～</w:t>
            </w:r>
            <w:r w:rsidRPr="004D42AE">
              <w:rPr>
                <w:rFonts w:ascii="標楷體" w:eastAsia="標楷體" w:hAnsi="標楷體"/>
              </w:rPr>
              <w:t>13</w:t>
            </w:r>
            <w:r w:rsidRPr="004D42AE">
              <w:rPr>
                <w:rFonts w:ascii="標楷體" w:eastAsia="標楷體" w:hAnsi="標楷體" w:hint="eastAsia"/>
              </w:rPr>
              <w:t>：</w:t>
            </w:r>
            <w:r w:rsidRPr="004D42AE">
              <w:rPr>
                <w:rFonts w:ascii="標楷體" w:eastAsia="標楷體" w:hAnsi="標楷體"/>
              </w:rPr>
              <w:t>00</w:t>
            </w:r>
          </w:p>
        </w:tc>
        <w:tc>
          <w:tcPr>
            <w:tcW w:w="3969" w:type="dxa"/>
          </w:tcPr>
          <w:p w:rsidR="00DD49F5" w:rsidRPr="004D42AE" w:rsidRDefault="00DD49F5" w:rsidP="00DD49F5">
            <w:pPr>
              <w:rPr>
                <w:rFonts w:ascii="標楷體" w:eastAsia="標楷體" w:hAnsi="標楷體"/>
                <w:color w:val="000000"/>
              </w:rPr>
            </w:pPr>
            <w:r w:rsidRPr="004D42AE">
              <w:rPr>
                <w:rFonts w:ascii="標楷體" w:eastAsia="標楷體" w:hAnsi="標楷體" w:hint="eastAsia"/>
                <w:color w:val="000000"/>
              </w:rPr>
              <w:t>午餐時間</w:t>
            </w:r>
          </w:p>
        </w:tc>
        <w:tc>
          <w:tcPr>
            <w:tcW w:w="2300" w:type="dxa"/>
            <w:vAlign w:val="center"/>
          </w:tcPr>
          <w:p w:rsidR="00DD49F5" w:rsidRPr="004D42AE" w:rsidRDefault="00DD49F5" w:rsidP="00DD49F5">
            <w:pPr>
              <w:jc w:val="both"/>
              <w:rPr>
                <w:rFonts w:ascii="標楷體" w:eastAsia="標楷體" w:hAnsi="標楷體"/>
              </w:rPr>
            </w:pPr>
            <w:r w:rsidRPr="004D42AE">
              <w:rPr>
                <w:rFonts w:ascii="標楷體" w:eastAsia="標楷體" w:hAnsi="標楷體" w:hint="eastAsia"/>
              </w:rPr>
              <w:t>數學領域輔導員</w:t>
            </w:r>
          </w:p>
        </w:tc>
      </w:tr>
      <w:tr w:rsidR="00DD49F5" w:rsidRPr="00A0367F" w:rsidTr="001643FE">
        <w:tc>
          <w:tcPr>
            <w:tcW w:w="2093" w:type="dxa"/>
            <w:vAlign w:val="center"/>
          </w:tcPr>
          <w:p w:rsidR="00DD49F5" w:rsidRPr="004D42AE" w:rsidRDefault="00DD49F5" w:rsidP="00DD49F5">
            <w:pPr>
              <w:jc w:val="center"/>
              <w:rPr>
                <w:rFonts w:ascii="標楷體" w:eastAsia="標楷體" w:hAnsi="標楷體"/>
              </w:rPr>
            </w:pPr>
            <w:r w:rsidRPr="004D42AE">
              <w:rPr>
                <w:rFonts w:ascii="標楷體" w:eastAsia="標楷體" w:hAnsi="標楷體"/>
              </w:rPr>
              <w:t>13</w:t>
            </w:r>
            <w:r w:rsidRPr="004D42AE">
              <w:rPr>
                <w:rFonts w:ascii="標楷體" w:eastAsia="標楷體" w:hAnsi="標楷體" w:hint="eastAsia"/>
              </w:rPr>
              <w:t>：</w:t>
            </w:r>
            <w:r w:rsidRPr="004D42AE">
              <w:rPr>
                <w:rFonts w:ascii="標楷體" w:eastAsia="標楷體" w:hAnsi="標楷體"/>
              </w:rPr>
              <w:t>00</w:t>
            </w:r>
            <w:r w:rsidRPr="004D42AE">
              <w:rPr>
                <w:rFonts w:ascii="標楷體" w:eastAsia="標楷體" w:hAnsi="標楷體" w:hint="eastAsia"/>
              </w:rPr>
              <w:t>～</w:t>
            </w:r>
            <w:r w:rsidRPr="004D42AE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  <w:r w:rsidRPr="004D42A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3</w:t>
            </w:r>
            <w:r w:rsidRPr="004D42AE">
              <w:rPr>
                <w:rFonts w:ascii="標楷體" w:eastAsia="標楷體" w:hAnsi="標楷體"/>
              </w:rPr>
              <w:t>0</w:t>
            </w:r>
          </w:p>
        </w:tc>
        <w:tc>
          <w:tcPr>
            <w:tcW w:w="3969" w:type="dxa"/>
            <w:vAlign w:val="center"/>
          </w:tcPr>
          <w:p w:rsidR="00DD49F5" w:rsidRPr="004D42AE" w:rsidRDefault="00DD49F5" w:rsidP="00DD49F5">
            <w:pPr>
              <w:rPr>
                <w:rFonts w:ascii="標楷體" w:eastAsia="標楷體" w:hAnsi="標楷體"/>
              </w:rPr>
            </w:pPr>
            <w:r w:rsidRPr="004D42AE">
              <w:rPr>
                <w:rFonts w:ascii="標楷體" w:eastAsia="標楷體" w:hAnsi="標楷體" w:hint="eastAsia"/>
              </w:rPr>
              <w:t>數學奠基第三期高年級活動師培訓-抽抽樂、最厲害調查員、終極密碼</w:t>
            </w:r>
          </w:p>
          <w:p w:rsidR="00DD49F5" w:rsidRPr="004D42AE" w:rsidRDefault="00DD49F5" w:rsidP="00DD49F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00" w:type="dxa"/>
            <w:vAlign w:val="center"/>
          </w:tcPr>
          <w:p w:rsidR="00DD49F5" w:rsidRPr="004D42AE" w:rsidRDefault="00DD49F5" w:rsidP="00DD49F5">
            <w:pPr>
              <w:jc w:val="both"/>
              <w:rPr>
                <w:rFonts w:ascii="標楷體" w:eastAsia="標楷體" w:hAnsi="標楷體"/>
              </w:rPr>
            </w:pPr>
            <w:r w:rsidRPr="004D42AE">
              <w:rPr>
                <w:rFonts w:ascii="標楷體" w:eastAsia="標楷體" w:hAnsi="標楷體" w:hint="eastAsia"/>
              </w:rPr>
              <w:t>講師：高雄市壽山國小 劉金旻主任</w:t>
            </w:r>
          </w:p>
        </w:tc>
      </w:tr>
    </w:tbl>
    <w:p w:rsidR="00DD7745" w:rsidRDefault="00DD7745" w:rsidP="00912B8C">
      <w:pPr>
        <w:ind w:left="720" w:hangingChars="300" w:hanging="720"/>
        <w:rPr>
          <w:rFonts w:ascii="標楷體" w:eastAsia="標楷體" w:hAnsi="標楷體" w:cs="Arial"/>
        </w:rPr>
      </w:pPr>
    </w:p>
    <w:p w:rsidR="00DD7745" w:rsidRPr="004A768D" w:rsidRDefault="00DD7745" w:rsidP="00912B8C">
      <w:pPr>
        <w:widowControl/>
        <w:adjustRightInd w:val="0"/>
        <w:snapToGrid w:val="0"/>
        <w:rPr>
          <w:rFonts w:ascii="標楷體" w:eastAsia="標楷體" w:hAnsi="標楷體"/>
          <w:kern w:val="0"/>
          <w:szCs w:val="24"/>
        </w:rPr>
      </w:pPr>
    </w:p>
    <w:p w:rsidR="00DD7745" w:rsidRPr="00D82BEB" w:rsidRDefault="00DD7745" w:rsidP="00912B8C">
      <w:pPr>
        <w:widowControl/>
        <w:adjustRightInd w:val="0"/>
        <w:snapToGrid w:val="0"/>
        <w:rPr>
          <w:rFonts w:ascii="標楷體" w:eastAsia="標楷體" w:hAnsi="標楷體"/>
          <w:kern w:val="0"/>
          <w:sz w:val="28"/>
          <w:szCs w:val="28"/>
        </w:rPr>
      </w:pPr>
      <w:r w:rsidRPr="00D82BEB">
        <w:rPr>
          <w:rFonts w:ascii="標楷體" w:eastAsia="標楷體" w:hAnsi="標楷體" w:hint="eastAsia"/>
          <w:kern w:val="0"/>
          <w:sz w:val="28"/>
          <w:szCs w:val="28"/>
        </w:rPr>
        <w:t>七、經費來源：「教育部補助直轄市、縣</w:t>
      </w:r>
      <w:r w:rsidRPr="00D82BEB">
        <w:rPr>
          <w:rFonts w:ascii="標楷體" w:eastAsia="標楷體" w:hAnsi="標楷體"/>
          <w:kern w:val="0"/>
          <w:sz w:val="28"/>
          <w:szCs w:val="28"/>
        </w:rPr>
        <w:t>(</w:t>
      </w:r>
      <w:r w:rsidRPr="00D82BEB">
        <w:rPr>
          <w:rFonts w:ascii="標楷體" w:eastAsia="標楷體" w:hAnsi="標楷體" w:hint="eastAsia"/>
          <w:kern w:val="0"/>
          <w:sz w:val="28"/>
          <w:szCs w:val="28"/>
        </w:rPr>
        <w:t>市</w:t>
      </w:r>
      <w:r w:rsidRPr="00D82BEB">
        <w:rPr>
          <w:rFonts w:ascii="標楷體" w:eastAsia="標楷體" w:hAnsi="標楷體"/>
          <w:kern w:val="0"/>
          <w:sz w:val="28"/>
          <w:szCs w:val="28"/>
        </w:rPr>
        <w:t>)</w:t>
      </w:r>
      <w:r w:rsidRPr="00D82BEB">
        <w:rPr>
          <w:rFonts w:ascii="標楷體" w:eastAsia="標楷體" w:hAnsi="標楷體" w:hint="eastAsia"/>
          <w:kern w:val="0"/>
          <w:sz w:val="28"/>
          <w:szCs w:val="28"/>
        </w:rPr>
        <w:t>政府精進國民中學及國民小學教師教學專業與課程品質作業要點」補助經費</w:t>
      </w:r>
    </w:p>
    <w:p w:rsidR="00DD7745" w:rsidRPr="00D82BEB" w:rsidRDefault="00DD7745" w:rsidP="00912B8C">
      <w:pPr>
        <w:widowControl/>
        <w:adjustRightInd w:val="0"/>
        <w:snapToGrid w:val="0"/>
        <w:rPr>
          <w:rFonts w:ascii="標楷體" w:eastAsia="標楷體" w:hAnsi="標楷體"/>
          <w:kern w:val="0"/>
          <w:sz w:val="28"/>
          <w:szCs w:val="28"/>
        </w:rPr>
      </w:pPr>
    </w:p>
    <w:p w:rsidR="00DD7745" w:rsidRPr="00D82BEB" w:rsidRDefault="00DD7745" w:rsidP="00912B8C">
      <w:pPr>
        <w:rPr>
          <w:rFonts w:ascii="標楷體" w:eastAsia="標楷體" w:hAnsi="標楷體"/>
          <w:kern w:val="0"/>
          <w:sz w:val="28"/>
          <w:szCs w:val="28"/>
        </w:rPr>
      </w:pPr>
      <w:r w:rsidRPr="00D82BEB">
        <w:rPr>
          <w:rFonts w:ascii="標楷體" w:eastAsia="標楷體" w:hAnsi="標楷體" w:hint="eastAsia"/>
          <w:kern w:val="0"/>
          <w:sz w:val="28"/>
          <w:szCs w:val="28"/>
        </w:rPr>
        <w:t>八、預期成效：</w:t>
      </w:r>
    </w:p>
    <w:p w:rsidR="00DD7745" w:rsidRPr="00D82BEB" w:rsidRDefault="00DD7745" w:rsidP="00D82BEB">
      <w:pPr>
        <w:snapToGrid w:val="0"/>
        <w:ind w:left="876" w:hangingChars="300" w:hanging="876"/>
        <w:rPr>
          <w:rFonts w:ascii="標楷體" w:eastAsia="標楷體" w:hAnsi="標楷體"/>
          <w:color w:val="000000"/>
          <w:spacing w:val="6"/>
          <w:sz w:val="28"/>
          <w:szCs w:val="28"/>
        </w:rPr>
      </w:pPr>
      <w:r w:rsidRPr="00D82BEB">
        <w:rPr>
          <w:rFonts w:ascii="標楷體" w:eastAsia="標楷體" w:hAnsi="標楷體" w:hint="eastAsia"/>
          <w:color w:val="000000"/>
          <w:spacing w:val="6"/>
          <w:sz w:val="28"/>
          <w:szCs w:val="28"/>
        </w:rPr>
        <w:t>（一）透過專業增能研習，研發數學領域有效教學教材，增進教師使用教學素材的能力。</w:t>
      </w:r>
    </w:p>
    <w:p w:rsidR="00DD7745" w:rsidRPr="00D82BEB" w:rsidRDefault="00DD7745" w:rsidP="00D82BEB">
      <w:pPr>
        <w:snapToGrid w:val="0"/>
        <w:ind w:left="876" w:hangingChars="300" w:hanging="876"/>
        <w:rPr>
          <w:rFonts w:ascii="標楷體" w:eastAsia="標楷體" w:hAnsi="標楷體"/>
          <w:color w:val="000000"/>
          <w:spacing w:val="6"/>
          <w:sz w:val="28"/>
          <w:szCs w:val="28"/>
        </w:rPr>
      </w:pPr>
      <w:r w:rsidRPr="00D82BEB">
        <w:rPr>
          <w:rFonts w:ascii="標楷體" w:eastAsia="標楷體" w:hAnsi="標楷體" w:hint="eastAsia"/>
          <w:color w:val="000000"/>
          <w:spacing w:val="6"/>
          <w:sz w:val="28"/>
          <w:szCs w:val="28"/>
        </w:rPr>
        <w:t>（二）從核心素養與領綱導讀研討，落實十二年國教有效教學，</w:t>
      </w:r>
      <w:r w:rsidRPr="00D82BEB">
        <w:rPr>
          <w:rFonts w:ascii="標楷體" w:eastAsia="標楷體" w:hAnsi="標楷體" w:hint="eastAsia"/>
          <w:color w:val="000000"/>
          <w:spacing w:val="6"/>
          <w:sz w:val="28"/>
          <w:szCs w:val="28"/>
        </w:rPr>
        <w:lastRenderedPageBreak/>
        <w:t>應用於數學課程。</w:t>
      </w:r>
    </w:p>
    <w:p w:rsidR="00DD7745" w:rsidRPr="00D82BEB" w:rsidRDefault="00DD7745" w:rsidP="00D82BEB">
      <w:pPr>
        <w:snapToGrid w:val="0"/>
        <w:rPr>
          <w:rFonts w:ascii="標楷體" w:eastAsia="標楷體" w:hAnsi="標楷體"/>
          <w:sz w:val="28"/>
          <w:szCs w:val="28"/>
        </w:rPr>
      </w:pPr>
      <w:r w:rsidRPr="00D82BEB">
        <w:rPr>
          <w:rFonts w:ascii="標楷體" w:eastAsia="標楷體" w:hAnsi="標楷體" w:hint="eastAsia"/>
          <w:sz w:val="28"/>
          <w:szCs w:val="28"/>
        </w:rPr>
        <w:t>（三）落實教育部精進課程計畫目標，建置縣內數學教師人力資源網。</w:t>
      </w:r>
    </w:p>
    <w:p w:rsidR="00DD7745" w:rsidRPr="00D82BEB" w:rsidRDefault="00DD7745" w:rsidP="00912B8C">
      <w:pPr>
        <w:ind w:left="661" w:hangingChars="236" w:hanging="661"/>
        <w:rPr>
          <w:rFonts w:ascii="標楷體" w:eastAsia="標楷體" w:hAnsi="標楷體"/>
          <w:sz w:val="28"/>
          <w:szCs w:val="28"/>
        </w:rPr>
      </w:pPr>
      <w:r w:rsidRPr="00D82BEB">
        <w:rPr>
          <w:rFonts w:ascii="標楷體" w:eastAsia="標楷體" w:hAnsi="標楷體" w:hint="eastAsia"/>
          <w:sz w:val="28"/>
          <w:szCs w:val="28"/>
        </w:rPr>
        <w:t>九、研習注意事項</w:t>
      </w:r>
    </w:p>
    <w:p w:rsidR="00DD7745" w:rsidRPr="00D82BEB" w:rsidRDefault="00DD7745" w:rsidP="00912B8C">
      <w:pPr>
        <w:adjustRightInd w:val="0"/>
        <w:snapToGrid w:val="0"/>
        <w:spacing w:line="420" w:lineRule="exact"/>
        <w:rPr>
          <w:rFonts w:ascii="標楷體" w:eastAsia="標楷體" w:hAnsi="標楷體"/>
          <w:sz w:val="28"/>
          <w:szCs w:val="28"/>
        </w:rPr>
      </w:pPr>
      <w:r w:rsidRPr="00D82BEB">
        <w:rPr>
          <w:rFonts w:ascii="標楷體" w:eastAsia="標楷體" w:hAnsi="標楷體" w:hint="eastAsia"/>
          <w:sz w:val="28"/>
          <w:szCs w:val="28"/>
        </w:rPr>
        <w:t>（一）請參與研習人員學校給予公假登記。</w:t>
      </w:r>
    </w:p>
    <w:p w:rsidR="00DD7745" w:rsidRPr="00D82BEB" w:rsidRDefault="00DD7745" w:rsidP="00912B8C">
      <w:pPr>
        <w:adjustRightInd w:val="0"/>
        <w:snapToGrid w:val="0"/>
        <w:spacing w:line="420" w:lineRule="exact"/>
        <w:rPr>
          <w:rFonts w:ascii="標楷體" w:eastAsia="標楷體" w:hAnsi="標楷體"/>
          <w:sz w:val="28"/>
          <w:szCs w:val="28"/>
        </w:rPr>
      </w:pPr>
      <w:r w:rsidRPr="00D82BEB">
        <w:rPr>
          <w:rFonts w:ascii="標楷體" w:eastAsia="標楷體" w:hAnsi="標楷體" w:hint="eastAsia"/>
          <w:sz w:val="28"/>
          <w:szCs w:val="28"/>
        </w:rPr>
        <w:t>（二）參與研習之學員</w:t>
      </w:r>
      <w:r w:rsidR="00B70F47" w:rsidRPr="00D82BEB">
        <w:rPr>
          <w:rFonts w:ascii="標楷體" w:eastAsia="標楷體" w:hAnsi="標楷體" w:hint="eastAsia"/>
          <w:sz w:val="28"/>
          <w:szCs w:val="28"/>
        </w:rPr>
        <w:t>各</w:t>
      </w:r>
      <w:r w:rsidRPr="00D82BEB">
        <w:rPr>
          <w:rFonts w:ascii="標楷體" w:eastAsia="標楷體" w:hAnsi="標楷體" w:hint="eastAsia"/>
          <w:sz w:val="28"/>
          <w:szCs w:val="28"/>
        </w:rPr>
        <w:t>核發</w:t>
      </w:r>
      <w:r w:rsidR="00B70F47" w:rsidRPr="00D82BEB">
        <w:rPr>
          <w:rFonts w:ascii="標楷體" w:eastAsia="標楷體" w:hAnsi="標楷體" w:hint="eastAsia"/>
          <w:sz w:val="28"/>
          <w:szCs w:val="28"/>
        </w:rPr>
        <w:t>第一天</w:t>
      </w:r>
      <w:r w:rsidR="00DD49F5" w:rsidRPr="00D82BEB">
        <w:rPr>
          <w:rFonts w:ascii="標楷體" w:eastAsia="標楷體" w:hAnsi="標楷體"/>
          <w:sz w:val="28"/>
          <w:szCs w:val="28"/>
        </w:rPr>
        <w:t>8</w:t>
      </w:r>
      <w:r w:rsidRPr="00D82BEB">
        <w:rPr>
          <w:rFonts w:ascii="標楷體" w:eastAsia="標楷體" w:hAnsi="標楷體" w:hint="eastAsia"/>
          <w:sz w:val="28"/>
          <w:szCs w:val="28"/>
        </w:rPr>
        <w:t>小時</w:t>
      </w:r>
      <w:r w:rsidR="00B70F47" w:rsidRPr="00D82BEB">
        <w:rPr>
          <w:rFonts w:ascii="標楷體" w:eastAsia="標楷體" w:hAnsi="標楷體" w:hint="eastAsia"/>
          <w:sz w:val="28"/>
          <w:szCs w:val="28"/>
        </w:rPr>
        <w:t>、第二天</w:t>
      </w:r>
      <w:r w:rsidR="00DD49F5" w:rsidRPr="00D82BEB">
        <w:rPr>
          <w:rFonts w:ascii="標楷體" w:eastAsia="標楷體" w:hAnsi="標楷體"/>
          <w:sz w:val="28"/>
          <w:szCs w:val="28"/>
        </w:rPr>
        <w:t>8</w:t>
      </w:r>
      <w:r w:rsidR="00B70F47" w:rsidRPr="00D82BEB">
        <w:rPr>
          <w:rFonts w:ascii="標楷體" w:eastAsia="標楷體" w:hAnsi="標楷體" w:hint="eastAsia"/>
          <w:sz w:val="28"/>
          <w:szCs w:val="28"/>
        </w:rPr>
        <w:t>小時</w:t>
      </w:r>
      <w:r w:rsidRPr="00D82BEB">
        <w:rPr>
          <w:rFonts w:ascii="標楷體" w:eastAsia="標楷體" w:hAnsi="標楷體" w:hint="eastAsia"/>
          <w:sz w:val="28"/>
          <w:szCs w:val="28"/>
        </w:rPr>
        <w:t>研習時數。</w:t>
      </w:r>
    </w:p>
    <w:p w:rsidR="00DD7745" w:rsidRPr="00D82BEB" w:rsidRDefault="00DD7745" w:rsidP="00912B8C">
      <w:pPr>
        <w:adjustRightInd w:val="0"/>
        <w:snapToGrid w:val="0"/>
        <w:spacing w:line="420" w:lineRule="exact"/>
        <w:rPr>
          <w:rFonts w:ascii="標楷體" w:eastAsia="標楷體" w:hAnsi="標楷體"/>
          <w:sz w:val="28"/>
          <w:szCs w:val="28"/>
        </w:rPr>
      </w:pPr>
      <w:r w:rsidRPr="00D82BEB">
        <w:rPr>
          <w:rFonts w:ascii="標楷體" w:eastAsia="標楷體" w:hAnsi="標楷體" w:hint="eastAsia"/>
          <w:sz w:val="28"/>
          <w:szCs w:val="28"/>
        </w:rPr>
        <w:t>（三）為響應環保運動，請研習學員攜帶環保杯或茶杯。</w:t>
      </w:r>
    </w:p>
    <w:p w:rsidR="00DD7745" w:rsidRPr="00D82BEB" w:rsidRDefault="00CA2C1A" w:rsidP="0063394F">
      <w:pPr>
        <w:adjustRightInd w:val="0"/>
        <w:snapToGrid w:val="0"/>
        <w:spacing w:afterLines="50" w:line="420" w:lineRule="exact"/>
        <w:rPr>
          <w:rFonts w:ascii="標楷體" w:eastAsia="標楷體" w:hAnsi="標楷體"/>
          <w:color w:val="FF0000"/>
          <w:sz w:val="28"/>
          <w:szCs w:val="28"/>
        </w:rPr>
      </w:pPr>
      <w:r w:rsidRPr="00D82BEB">
        <w:rPr>
          <w:rFonts w:ascii="標楷體" w:eastAsia="標楷體" w:hAnsi="標楷體" w:hint="eastAsia"/>
          <w:color w:val="FF0000"/>
          <w:sz w:val="28"/>
          <w:szCs w:val="28"/>
        </w:rPr>
        <w:t xml:space="preserve"> (四)</w:t>
      </w:r>
      <w:r w:rsidRPr="00D82BEB">
        <w:rPr>
          <w:rFonts w:hint="eastAsia"/>
          <w:color w:val="FF0000"/>
          <w:sz w:val="28"/>
          <w:szCs w:val="28"/>
        </w:rPr>
        <w:t xml:space="preserve"> </w:t>
      </w:r>
      <w:r w:rsidR="00B70F47" w:rsidRPr="00D82BEB">
        <w:rPr>
          <w:rFonts w:ascii="標楷體" w:eastAsia="標楷體" w:hAnsi="標楷體" w:hint="eastAsia"/>
          <w:color w:val="FF0000"/>
          <w:sz w:val="28"/>
          <w:szCs w:val="28"/>
        </w:rPr>
        <w:t>全程</w:t>
      </w:r>
      <w:r w:rsidRPr="00D82BEB">
        <w:rPr>
          <w:rFonts w:ascii="標楷體" w:eastAsia="標楷體" w:hAnsi="標楷體" w:hint="eastAsia"/>
          <w:color w:val="FF0000"/>
          <w:sz w:val="28"/>
          <w:szCs w:val="28"/>
        </w:rPr>
        <w:t>參與</w:t>
      </w:r>
      <w:r w:rsidR="00B70F47" w:rsidRPr="00D82BEB">
        <w:rPr>
          <w:rFonts w:ascii="標楷體" w:eastAsia="標楷體" w:hAnsi="標楷體" w:hint="eastAsia"/>
          <w:color w:val="FF0000"/>
          <w:sz w:val="28"/>
          <w:szCs w:val="28"/>
        </w:rPr>
        <w:t>第二天</w:t>
      </w:r>
      <w:r w:rsidRPr="00D82BEB">
        <w:rPr>
          <w:rFonts w:ascii="標楷體" w:eastAsia="標楷體" w:hAnsi="標楷體" w:hint="eastAsia"/>
          <w:color w:val="FF0000"/>
          <w:sz w:val="28"/>
          <w:szCs w:val="28"/>
        </w:rPr>
        <w:t>工作坊之教師，</w:t>
      </w:r>
      <w:r w:rsidR="00B70F47" w:rsidRPr="00D82BEB">
        <w:rPr>
          <w:rFonts w:ascii="標楷體" w:eastAsia="標楷體" w:hAnsi="標楷體" w:hint="eastAsia"/>
          <w:color w:val="FF0000"/>
          <w:sz w:val="28"/>
          <w:szCs w:val="28"/>
        </w:rPr>
        <w:t>台師大數學教育中心將</w:t>
      </w:r>
      <w:r w:rsidRPr="00D82BEB">
        <w:rPr>
          <w:rFonts w:ascii="標楷體" w:eastAsia="標楷體" w:hAnsi="標楷體" w:hint="eastAsia"/>
          <w:color w:val="FF0000"/>
          <w:sz w:val="28"/>
          <w:szCs w:val="28"/>
        </w:rPr>
        <w:t>頒發</w:t>
      </w:r>
      <w:r w:rsidR="00B70F47" w:rsidRPr="00D82BEB">
        <w:rPr>
          <w:rFonts w:ascii="標楷體" w:eastAsia="標楷體" w:hAnsi="標楷體" w:hint="eastAsia"/>
          <w:color w:val="FF0000"/>
          <w:sz w:val="28"/>
          <w:szCs w:val="28"/>
        </w:rPr>
        <w:t>第三期高年級</w:t>
      </w:r>
      <w:r w:rsidRPr="00D82BEB">
        <w:rPr>
          <w:rFonts w:ascii="標楷體" w:eastAsia="標楷體" w:hAnsi="標楷體" w:hint="eastAsia"/>
          <w:color w:val="FF0000"/>
          <w:sz w:val="28"/>
          <w:szCs w:val="28"/>
        </w:rPr>
        <w:t>數學活動師證書</w:t>
      </w:r>
    </w:p>
    <w:p w:rsidR="00DD7745" w:rsidRPr="00D82BEB" w:rsidRDefault="00DD7745" w:rsidP="00D82BEB">
      <w:pPr>
        <w:snapToGrid w:val="0"/>
        <w:ind w:left="661" w:hangingChars="236" w:hanging="661"/>
        <w:rPr>
          <w:rFonts w:ascii="標楷體" w:eastAsia="標楷體" w:hAnsi="標楷體"/>
          <w:sz w:val="28"/>
          <w:szCs w:val="28"/>
        </w:rPr>
      </w:pPr>
      <w:r w:rsidRPr="00D82BEB">
        <w:rPr>
          <w:rFonts w:ascii="標楷體" w:eastAsia="標楷體" w:hAnsi="標楷體" w:hint="eastAsia"/>
          <w:sz w:val="28"/>
          <w:szCs w:val="28"/>
        </w:rPr>
        <w:t>十、獎勵：相關承辦人員依嘉義縣國民中小學校長教師職員獎勵基準敘獎。</w:t>
      </w:r>
    </w:p>
    <w:p w:rsidR="00DD7745" w:rsidRPr="00D82BEB" w:rsidRDefault="00DD7745" w:rsidP="00912B8C">
      <w:pPr>
        <w:ind w:left="840" w:hangingChars="300" w:hanging="840"/>
        <w:rPr>
          <w:sz w:val="28"/>
          <w:szCs w:val="28"/>
        </w:rPr>
      </w:pPr>
      <w:r w:rsidRPr="00D82BEB">
        <w:rPr>
          <w:rFonts w:ascii="標楷體" w:eastAsia="標楷體" w:hAnsi="標楷體" w:hint="eastAsia"/>
          <w:sz w:val="28"/>
          <w:szCs w:val="28"/>
        </w:rPr>
        <w:t>十一、本計畫經核定後實施，修正時亦同。</w:t>
      </w:r>
    </w:p>
    <w:p w:rsidR="00B8030E" w:rsidRPr="00D82BEB" w:rsidRDefault="00194D02">
      <w:pPr>
        <w:widowControl/>
        <w:rPr>
          <w:sz w:val="28"/>
          <w:szCs w:val="28"/>
        </w:rPr>
      </w:pPr>
      <w:r w:rsidRPr="00D82BEB">
        <w:rPr>
          <w:sz w:val="28"/>
          <w:szCs w:val="28"/>
        </w:rPr>
        <w:br w:type="page"/>
      </w:r>
    </w:p>
    <w:p w:rsidR="00B8030E" w:rsidRPr="00573472" w:rsidRDefault="00B8030E">
      <w:pPr>
        <w:widowControl/>
        <w:rPr>
          <w:rFonts w:ascii="標楷體" w:eastAsia="標楷體" w:hAnsi="標楷體"/>
          <w:sz w:val="28"/>
        </w:rPr>
      </w:pPr>
      <w:r w:rsidRPr="00573472">
        <w:rPr>
          <w:rFonts w:ascii="標楷體" w:eastAsia="標楷體" w:hAnsi="標楷體" w:hint="eastAsia"/>
          <w:sz w:val="28"/>
        </w:rPr>
        <w:lastRenderedPageBreak/>
        <w:t>附</w:t>
      </w:r>
      <w:r w:rsidRPr="00573472">
        <w:rPr>
          <w:rFonts w:ascii="標楷體" w:eastAsia="標楷體" w:hAnsi="標楷體"/>
          <w:sz w:val="28"/>
        </w:rPr>
        <w:t>件一</w:t>
      </w:r>
    </w:p>
    <w:p w:rsidR="00B8030E" w:rsidRPr="00573472" w:rsidRDefault="00B8030E" w:rsidP="00B8030E">
      <w:pPr>
        <w:widowControl/>
        <w:snapToGrid w:val="0"/>
        <w:jc w:val="center"/>
        <w:rPr>
          <w:rFonts w:ascii="標楷體" w:eastAsia="標楷體" w:hAnsi="標楷體"/>
          <w:color w:val="000000"/>
          <w:kern w:val="0"/>
          <w:sz w:val="32"/>
          <w:szCs w:val="28"/>
        </w:rPr>
      </w:pPr>
      <w:r w:rsidRPr="00573472">
        <w:rPr>
          <w:rFonts w:ascii="標楷體" w:eastAsia="標楷體" w:hAnsi="標楷體" w:hint="eastAsia"/>
          <w:color w:val="000000"/>
          <w:kern w:val="0"/>
          <w:sz w:val="32"/>
          <w:szCs w:val="28"/>
        </w:rPr>
        <w:t>嘉</w:t>
      </w:r>
      <w:r w:rsidRPr="00573472">
        <w:rPr>
          <w:rFonts w:ascii="標楷體" w:eastAsia="標楷體" w:hAnsi="標楷體"/>
          <w:color w:val="000000"/>
          <w:kern w:val="0"/>
          <w:sz w:val="32"/>
          <w:szCs w:val="28"/>
        </w:rPr>
        <w:t>義縣</w:t>
      </w:r>
      <w:r w:rsidRPr="00573472">
        <w:rPr>
          <w:rFonts w:ascii="標楷體" w:eastAsia="標楷體" w:hAnsi="標楷體" w:hint="eastAsia"/>
          <w:color w:val="000000"/>
          <w:kern w:val="0"/>
          <w:sz w:val="32"/>
          <w:szCs w:val="28"/>
        </w:rPr>
        <w:t>種子數學教師專業成長工作坊</w:t>
      </w:r>
    </w:p>
    <w:p w:rsidR="004D42AE" w:rsidRPr="00573472" w:rsidRDefault="00B8030E" w:rsidP="00B8030E">
      <w:pPr>
        <w:widowControl/>
        <w:snapToGrid w:val="0"/>
        <w:jc w:val="center"/>
        <w:rPr>
          <w:rFonts w:ascii="標楷體" w:eastAsia="標楷體" w:hAnsi="標楷體"/>
          <w:sz w:val="32"/>
          <w:szCs w:val="28"/>
        </w:rPr>
      </w:pPr>
      <w:r w:rsidRPr="00573472">
        <w:rPr>
          <w:rFonts w:ascii="標楷體" w:eastAsia="標楷體" w:hAnsi="標楷體" w:hint="eastAsia"/>
          <w:sz w:val="32"/>
          <w:szCs w:val="28"/>
        </w:rPr>
        <w:t>參</w:t>
      </w:r>
      <w:r w:rsidRPr="00573472">
        <w:rPr>
          <w:rFonts w:ascii="標楷體" w:eastAsia="標楷體" w:hAnsi="標楷體"/>
          <w:sz w:val="32"/>
          <w:szCs w:val="28"/>
        </w:rPr>
        <w:t>加人員名單</w:t>
      </w:r>
    </w:p>
    <w:tbl>
      <w:tblPr>
        <w:tblW w:w="824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843"/>
        <w:gridCol w:w="3318"/>
        <w:gridCol w:w="3085"/>
      </w:tblGrid>
      <w:tr w:rsidR="00807C16" w:rsidRPr="00B8030E" w:rsidTr="00807C16">
        <w:trPr>
          <w:trHeight w:val="399"/>
        </w:trPr>
        <w:tc>
          <w:tcPr>
            <w:tcW w:w="1843" w:type="dxa"/>
            <w:shd w:val="clear" w:color="auto" w:fill="D9D9D9" w:themeFill="background1" w:themeFillShade="D9"/>
            <w:noWrap/>
            <w:vAlign w:val="bottom"/>
          </w:tcPr>
          <w:p w:rsidR="00B8030E" w:rsidRPr="00B8030E" w:rsidRDefault="00807C16" w:rsidP="00B8030E">
            <w:pPr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序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號</w:t>
            </w:r>
          </w:p>
        </w:tc>
        <w:tc>
          <w:tcPr>
            <w:tcW w:w="3318" w:type="dxa"/>
            <w:shd w:val="clear" w:color="auto" w:fill="D9D9D9" w:themeFill="background1" w:themeFillShade="D9"/>
            <w:noWrap/>
            <w:vAlign w:val="bottom"/>
          </w:tcPr>
          <w:p w:rsidR="00B8030E" w:rsidRPr="00B8030E" w:rsidRDefault="00807C16" w:rsidP="00B8030E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服</w:t>
            </w:r>
            <w:r>
              <w:rPr>
                <w:rFonts w:ascii="標楷體" w:eastAsia="標楷體" w:hAnsi="標楷體" w:cs="Arial"/>
                <w:kern w:val="0"/>
                <w:sz w:val="28"/>
                <w:szCs w:val="28"/>
              </w:rPr>
              <w:t>務單位</w:t>
            </w:r>
          </w:p>
        </w:tc>
        <w:tc>
          <w:tcPr>
            <w:tcW w:w="3085" w:type="dxa"/>
            <w:shd w:val="clear" w:color="auto" w:fill="D9D9D9" w:themeFill="background1" w:themeFillShade="D9"/>
            <w:noWrap/>
            <w:vAlign w:val="bottom"/>
          </w:tcPr>
          <w:p w:rsidR="00B8030E" w:rsidRPr="00B8030E" w:rsidRDefault="00807C16" w:rsidP="00B8030E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姓</w:t>
            </w:r>
            <w:r>
              <w:rPr>
                <w:rFonts w:ascii="標楷體" w:eastAsia="標楷體" w:hAnsi="標楷體" w:cs="Arial"/>
                <w:kern w:val="0"/>
                <w:sz w:val="28"/>
                <w:szCs w:val="28"/>
              </w:rPr>
              <w:t>名</w:t>
            </w:r>
          </w:p>
        </w:tc>
      </w:tr>
      <w:tr w:rsidR="00807C16" w:rsidRPr="00B8030E" w:rsidTr="00807C16">
        <w:trPr>
          <w:trHeight w:val="399"/>
        </w:trPr>
        <w:tc>
          <w:tcPr>
            <w:tcW w:w="1843" w:type="dxa"/>
            <w:shd w:val="clear" w:color="auto" w:fill="auto"/>
            <w:noWrap/>
            <w:vAlign w:val="bottom"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318" w:type="dxa"/>
            <w:shd w:val="clear" w:color="auto" w:fill="auto"/>
            <w:noWrap/>
            <w:vAlign w:val="bottom"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三江國小</w:t>
            </w:r>
          </w:p>
        </w:tc>
        <w:tc>
          <w:tcPr>
            <w:tcW w:w="3085" w:type="dxa"/>
            <w:shd w:val="clear" w:color="auto" w:fill="auto"/>
            <w:noWrap/>
            <w:vAlign w:val="bottom"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鄭惠蓮</w:t>
            </w:r>
          </w:p>
        </w:tc>
      </w:tr>
      <w:tr w:rsidR="00807C16" w:rsidRPr="00B8030E" w:rsidTr="00807C16">
        <w:trPr>
          <w:trHeight w:val="417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三江國小</w:t>
            </w:r>
          </w:p>
        </w:tc>
        <w:tc>
          <w:tcPr>
            <w:tcW w:w="3085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謝秉育</w:t>
            </w:r>
          </w:p>
        </w:tc>
      </w:tr>
      <w:tr w:rsidR="00807C16" w:rsidRPr="00B8030E" w:rsidTr="00807C16">
        <w:trPr>
          <w:trHeight w:val="399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三興國小</w:t>
            </w:r>
          </w:p>
        </w:tc>
        <w:tc>
          <w:tcPr>
            <w:tcW w:w="3085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周慧美</w:t>
            </w:r>
          </w:p>
        </w:tc>
      </w:tr>
      <w:tr w:rsidR="00807C16" w:rsidRPr="00B8030E" w:rsidTr="00807C16">
        <w:trPr>
          <w:trHeight w:val="399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下楫國小</w:t>
            </w:r>
          </w:p>
        </w:tc>
        <w:tc>
          <w:tcPr>
            <w:tcW w:w="3085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莊雅清</w:t>
            </w:r>
          </w:p>
        </w:tc>
      </w:tr>
      <w:tr w:rsidR="00807C16" w:rsidRPr="00B8030E" w:rsidTr="00807C16">
        <w:trPr>
          <w:trHeight w:val="399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大林國小</w:t>
            </w:r>
          </w:p>
        </w:tc>
        <w:tc>
          <w:tcPr>
            <w:tcW w:w="3085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周欣俞</w:t>
            </w:r>
          </w:p>
        </w:tc>
      </w:tr>
      <w:tr w:rsidR="00807C16" w:rsidRPr="00B8030E" w:rsidTr="00807C16">
        <w:trPr>
          <w:trHeight w:val="399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大湖國小</w:t>
            </w:r>
          </w:p>
        </w:tc>
        <w:tc>
          <w:tcPr>
            <w:tcW w:w="3085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許佳翎</w:t>
            </w:r>
          </w:p>
        </w:tc>
      </w:tr>
      <w:tr w:rsidR="00807C16" w:rsidRPr="00B8030E" w:rsidTr="00807C16">
        <w:trPr>
          <w:trHeight w:val="399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仁和國小</w:t>
            </w:r>
          </w:p>
        </w:tc>
        <w:tc>
          <w:tcPr>
            <w:tcW w:w="3085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張曉瑜</w:t>
            </w:r>
          </w:p>
        </w:tc>
      </w:tr>
      <w:tr w:rsidR="00807C16" w:rsidRPr="00B8030E" w:rsidTr="00807C16">
        <w:trPr>
          <w:trHeight w:val="399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布袋國小</w:t>
            </w:r>
          </w:p>
        </w:tc>
        <w:tc>
          <w:tcPr>
            <w:tcW w:w="3085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蕭宛青</w:t>
            </w:r>
          </w:p>
        </w:tc>
      </w:tr>
      <w:tr w:rsidR="00807C16" w:rsidRPr="00B8030E" w:rsidTr="00807C16">
        <w:trPr>
          <w:trHeight w:val="399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布袋國小</w:t>
            </w:r>
          </w:p>
        </w:tc>
        <w:tc>
          <w:tcPr>
            <w:tcW w:w="3085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李天讚</w:t>
            </w:r>
          </w:p>
        </w:tc>
      </w:tr>
      <w:tr w:rsidR="00807C16" w:rsidRPr="00B8030E" w:rsidTr="00807C16">
        <w:trPr>
          <w:trHeight w:val="399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布袋國小</w:t>
            </w:r>
          </w:p>
        </w:tc>
        <w:tc>
          <w:tcPr>
            <w:tcW w:w="3085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曾千芬</w:t>
            </w:r>
          </w:p>
        </w:tc>
      </w:tr>
      <w:tr w:rsidR="00807C16" w:rsidRPr="00B8030E" w:rsidTr="00807C16">
        <w:trPr>
          <w:trHeight w:val="399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布袋國小</w:t>
            </w:r>
          </w:p>
        </w:tc>
        <w:tc>
          <w:tcPr>
            <w:tcW w:w="3085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翁佳琪</w:t>
            </w:r>
          </w:p>
        </w:tc>
      </w:tr>
      <w:tr w:rsidR="00807C16" w:rsidRPr="00B8030E" w:rsidTr="00807C16">
        <w:trPr>
          <w:trHeight w:val="399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安東國小</w:t>
            </w:r>
          </w:p>
        </w:tc>
        <w:tc>
          <w:tcPr>
            <w:tcW w:w="3085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蔡育妮</w:t>
            </w:r>
          </w:p>
        </w:tc>
      </w:tr>
      <w:tr w:rsidR="00807C16" w:rsidRPr="00B8030E" w:rsidTr="00807C16">
        <w:trPr>
          <w:trHeight w:val="399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竹崎國小</w:t>
            </w:r>
          </w:p>
        </w:tc>
        <w:tc>
          <w:tcPr>
            <w:tcW w:w="3085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林秀姿</w:t>
            </w:r>
          </w:p>
        </w:tc>
      </w:tr>
      <w:tr w:rsidR="00807C16" w:rsidRPr="00B8030E" w:rsidTr="00807C16">
        <w:trPr>
          <w:trHeight w:val="399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竹崎國小</w:t>
            </w:r>
          </w:p>
        </w:tc>
        <w:tc>
          <w:tcPr>
            <w:tcW w:w="3085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楊琪媚</w:t>
            </w:r>
          </w:p>
        </w:tc>
      </w:tr>
      <w:tr w:rsidR="00807C16" w:rsidRPr="00B8030E" w:rsidTr="00807C16">
        <w:trPr>
          <w:trHeight w:val="399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南靖國小</w:t>
            </w:r>
          </w:p>
        </w:tc>
        <w:tc>
          <w:tcPr>
            <w:tcW w:w="3085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劉怡君</w:t>
            </w:r>
          </w:p>
        </w:tc>
      </w:tr>
      <w:tr w:rsidR="00807C16" w:rsidRPr="00B8030E" w:rsidTr="00807C16">
        <w:trPr>
          <w:trHeight w:val="399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景山國小</w:t>
            </w:r>
          </w:p>
        </w:tc>
        <w:tc>
          <w:tcPr>
            <w:tcW w:w="3085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蔡武龍</w:t>
            </w:r>
          </w:p>
        </w:tc>
      </w:tr>
      <w:tr w:rsidR="00807C16" w:rsidRPr="00B8030E" w:rsidTr="00807C16">
        <w:trPr>
          <w:trHeight w:val="399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新港國小</w:t>
            </w:r>
          </w:p>
        </w:tc>
        <w:tc>
          <w:tcPr>
            <w:tcW w:w="3085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陳欣憶</w:t>
            </w:r>
          </w:p>
        </w:tc>
      </w:tr>
      <w:tr w:rsidR="00807C16" w:rsidRPr="00B8030E" w:rsidTr="00807C16">
        <w:trPr>
          <w:trHeight w:val="399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新港國小</w:t>
            </w:r>
          </w:p>
        </w:tc>
        <w:tc>
          <w:tcPr>
            <w:tcW w:w="3085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林君萍</w:t>
            </w:r>
          </w:p>
        </w:tc>
      </w:tr>
      <w:tr w:rsidR="00807C16" w:rsidRPr="00B8030E" w:rsidTr="00807C16">
        <w:trPr>
          <w:trHeight w:val="399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新港國</w:t>
            </w:r>
            <w:bookmarkStart w:id="0" w:name="_GoBack"/>
            <w:bookmarkEnd w:id="0"/>
            <w:r w:rsidRPr="00B8030E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小</w:t>
            </w:r>
          </w:p>
        </w:tc>
        <w:tc>
          <w:tcPr>
            <w:tcW w:w="3085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李文琪</w:t>
            </w:r>
          </w:p>
        </w:tc>
      </w:tr>
      <w:tr w:rsidR="00807C16" w:rsidRPr="00B8030E" w:rsidTr="00807C16">
        <w:trPr>
          <w:trHeight w:val="399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溪口國小</w:t>
            </w:r>
          </w:p>
        </w:tc>
        <w:tc>
          <w:tcPr>
            <w:tcW w:w="3085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陳維姁</w:t>
            </w:r>
          </w:p>
        </w:tc>
      </w:tr>
      <w:tr w:rsidR="00807C16" w:rsidRPr="00B8030E" w:rsidTr="00807C16">
        <w:trPr>
          <w:trHeight w:val="399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溪口國小</w:t>
            </w:r>
          </w:p>
        </w:tc>
        <w:tc>
          <w:tcPr>
            <w:tcW w:w="3085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黃靖婷</w:t>
            </w:r>
          </w:p>
        </w:tc>
      </w:tr>
      <w:tr w:rsidR="00807C16" w:rsidRPr="00B8030E" w:rsidTr="00807C16">
        <w:trPr>
          <w:trHeight w:val="399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溪口國小</w:t>
            </w:r>
          </w:p>
        </w:tc>
        <w:tc>
          <w:tcPr>
            <w:tcW w:w="3085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吳國裕</w:t>
            </w:r>
          </w:p>
        </w:tc>
      </w:tr>
      <w:tr w:rsidR="00807C16" w:rsidRPr="00B8030E" w:rsidTr="00807C16">
        <w:trPr>
          <w:trHeight w:val="399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興中國小</w:t>
            </w:r>
          </w:p>
        </w:tc>
        <w:tc>
          <w:tcPr>
            <w:tcW w:w="3085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陳彩鳳</w:t>
            </w:r>
          </w:p>
        </w:tc>
      </w:tr>
      <w:tr w:rsidR="00807C16" w:rsidRPr="00B8030E" w:rsidTr="00807C16">
        <w:trPr>
          <w:trHeight w:val="399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興中國小</w:t>
            </w:r>
          </w:p>
        </w:tc>
        <w:tc>
          <w:tcPr>
            <w:tcW w:w="3085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李筱婷</w:t>
            </w:r>
          </w:p>
        </w:tc>
      </w:tr>
      <w:tr w:rsidR="00807C16" w:rsidRPr="00B8030E" w:rsidTr="00807C16">
        <w:trPr>
          <w:trHeight w:val="399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3318" w:type="dxa"/>
            <w:shd w:val="clear" w:color="auto" w:fill="auto"/>
            <w:noWrap/>
            <w:vAlign w:val="bottom"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嘉義市宣信國小</w:t>
            </w:r>
          </w:p>
        </w:tc>
        <w:tc>
          <w:tcPr>
            <w:tcW w:w="3085" w:type="dxa"/>
            <w:shd w:val="clear" w:color="auto" w:fill="auto"/>
            <w:noWrap/>
            <w:vAlign w:val="bottom"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王文志</w:t>
            </w:r>
          </w:p>
        </w:tc>
      </w:tr>
      <w:tr w:rsidR="00807C16" w:rsidRPr="00B8030E" w:rsidTr="00807C16">
        <w:trPr>
          <w:trHeight w:val="399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3318" w:type="dxa"/>
            <w:shd w:val="clear" w:color="auto" w:fill="auto"/>
            <w:noWrap/>
            <w:vAlign w:val="bottom"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</w:rPr>
              <w:t>雲林縣</w:t>
            </w:r>
            <w:r w:rsidRPr="00B8030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鎮東國小</w:t>
            </w:r>
          </w:p>
        </w:tc>
        <w:tc>
          <w:tcPr>
            <w:tcW w:w="3085" w:type="dxa"/>
            <w:shd w:val="clear" w:color="auto" w:fill="auto"/>
            <w:noWrap/>
            <w:vAlign w:val="bottom"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朱正順</w:t>
            </w:r>
          </w:p>
        </w:tc>
      </w:tr>
      <w:tr w:rsidR="00807C16" w:rsidRPr="00B8030E" w:rsidTr="00807C16">
        <w:trPr>
          <w:trHeight w:val="399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3318" w:type="dxa"/>
            <w:shd w:val="clear" w:color="auto" w:fill="auto"/>
            <w:noWrap/>
            <w:vAlign w:val="bottom"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台南市新泰國小</w:t>
            </w:r>
          </w:p>
        </w:tc>
        <w:tc>
          <w:tcPr>
            <w:tcW w:w="3085" w:type="dxa"/>
            <w:shd w:val="clear" w:color="auto" w:fill="auto"/>
            <w:noWrap/>
            <w:vAlign w:val="bottom"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張瓊月</w:t>
            </w:r>
          </w:p>
        </w:tc>
      </w:tr>
      <w:tr w:rsidR="00807C16" w:rsidRPr="00B8030E" w:rsidTr="00807C16">
        <w:trPr>
          <w:trHeight w:val="399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3318" w:type="dxa"/>
            <w:shd w:val="clear" w:color="auto" w:fill="auto"/>
            <w:noWrap/>
            <w:vAlign w:val="bottom"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台南市新泰國小</w:t>
            </w:r>
          </w:p>
        </w:tc>
        <w:tc>
          <w:tcPr>
            <w:tcW w:w="3085" w:type="dxa"/>
            <w:shd w:val="clear" w:color="auto" w:fill="auto"/>
            <w:noWrap/>
            <w:vAlign w:val="bottom"/>
          </w:tcPr>
          <w:p w:rsidR="00807C16" w:rsidRPr="00B8030E" w:rsidRDefault="00807C16" w:rsidP="00807C16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B8030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馬玉輝</w:t>
            </w:r>
          </w:p>
        </w:tc>
      </w:tr>
    </w:tbl>
    <w:p w:rsidR="00B8030E" w:rsidRPr="00F6054A" w:rsidRDefault="00B8030E" w:rsidP="00D81031">
      <w:pPr>
        <w:widowControl/>
        <w:snapToGrid w:val="0"/>
        <w:rPr>
          <w:rFonts w:ascii="標楷體" w:eastAsia="標楷體" w:hAnsi="標楷體"/>
          <w:sz w:val="28"/>
          <w:szCs w:val="28"/>
        </w:rPr>
      </w:pPr>
    </w:p>
    <w:sectPr w:rsidR="00B8030E" w:rsidRPr="00F6054A" w:rsidSect="00630A4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E55" w:rsidRDefault="00326E55" w:rsidP="009B7535">
      <w:r>
        <w:separator/>
      </w:r>
    </w:p>
  </w:endnote>
  <w:endnote w:type="continuationSeparator" w:id="0">
    <w:p w:rsidR="00326E55" w:rsidRDefault="00326E55" w:rsidP="009B75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8E3" w:rsidRDefault="00D77D8A">
    <w:pPr>
      <w:pStyle w:val="a3"/>
      <w:jc w:val="center"/>
    </w:pPr>
    <w:r>
      <w:rPr>
        <w:noProof/>
        <w:lang w:val="zh-TW"/>
      </w:rPr>
      <w:fldChar w:fldCharType="begin"/>
    </w:r>
    <w:r w:rsidR="00A208E3">
      <w:rPr>
        <w:noProof/>
        <w:lang w:val="zh-TW"/>
      </w:rPr>
      <w:instrText>PAGE   \* MERGEFORMAT</w:instrText>
    </w:r>
    <w:r>
      <w:rPr>
        <w:noProof/>
        <w:lang w:val="zh-TW"/>
      </w:rPr>
      <w:fldChar w:fldCharType="separate"/>
    </w:r>
    <w:r w:rsidR="0063394F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A208E3" w:rsidRDefault="00A208E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E55" w:rsidRDefault="00326E55" w:rsidP="009B7535">
      <w:r>
        <w:separator/>
      </w:r>
    </w:p>
  </w:footnote>
  <w:footnote w:type="continuationSeparator" w:id="0">
    <w:p w:rsidR="00326E55" w:rsidRDefault="00326E55" w:rsidP="009B75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A1F4F"/>
    <w:multiLevelType w:val="hybridMultilevel"/>
    <w:tmpl w:val="A49A3C28"/>
    <w:lvl w:ilvl="0" w:tplc="5CEC25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52D3A3A"/>
    <w:multiLevelType w:val="multilevel"/>
    <w:tmpl w:val="FB720722"/>
    <w:lvl w:ilvl="0">
      <w:start w:val="1"/>
      <w:numFmt w:val="decimal"/>
      <w:lvlText w:val="%1."/>
      <w:lvlJc w:val="left"/>
      <w:pPr>
        <w:ind w:left="306" w:firstLine="120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06" w:firstLine="60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386" w:firstLine="10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66" w:firstLine="156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346" w:firstLine="20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26" w:firstLine="25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06" w:firstLine="300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786" w:firstLine="3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66" w:firstLine="3960"/>
      </w:pPr>
      <w:rPr>
        <w:rFonts w:cs="Times New Roman"/>
      </w:rPr>
    </w:lvl>
  </w:abstractNum>
  <w:abstractNum w:abstractNumId="2">
    <w:nsid w:val="06A52794"/>
    <w:multiLevelType w:val="hybridMultilevel"/>
    <w:tmpl w:val="4B8E0506"/>
    <w:lvl w:ilvl="0" w:tplc="497C7AC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78929C2"/>
    <w:multiLevelType w:val="hybridMultilevel"/>
    <w:tmpl w:val="09EAA49C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200047B7"/>
    <w:multiLevelType w:val="hybridMultilevel"/>
    <w:tmpl w:val="42225CC8"/>
    <w:lvl w:ilvl="0" w:tplc="182E215C">
      <w:start w:val="2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2E232591"/>
    <w:multiLevelType w:val="hybridMultilevel"/>
    <w:tmpl w:val="B31A8C88"/>
    <w:lvl w:ilvl="0" w:tplc="F30CCF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3DCC7E54"/>
    <w:multiLevelType w:val="hybridMultilevel"/>
    <w:tmpl w:val="51406062"/>
    <w:lvl w:ilvl="0" w:tplc="F30CCF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5D0555C6"/>
    <w:multiLevelType w:val="multilevel"/>
    <w:tmpl w:val="97505FFC"/>
    <w:lvl w:ilvl="0">
      <w:start w:val="1"/>
      <w:numFmt w:val="decimal"/>
      <w:lvlText w:val="%1."/>
      <w:lvlJc w:val="left"/>
      <w:pPr>
        <w:ind w:left="480" w:firstLine="120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1080" w:firstLine="60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560" w:firstLine="10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040" w:firstLine="156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520" w:firstLine="20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00" w:firstLine="25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80" w:firstLine="300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960" w:firstLine="3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40" w:firstLine="3960"/>
      </w:pPr>
      <w:rPr>
        <w:rFonts w:cs="Times New Roman"/>
      </w:rPr>
    </w:lvl>
  </w:abstractNum>
  <w:abstractNum w:abstractNumId="8">
    <w:nsid w:val="6DF107A0"/>
    <w:multiLevelType w:val="hybridMultilevel"/>
    <w:tmpl w:val="7956601E"/>
    <w:lvl w:ilvl="0" w:tplc="5204FE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6ECC5867"/>
    <w:multiLevelType w:val="hybridMultilevel"/>
    <w:tmpl w:val="E60C1354"/>
    <w:lvl w:ilvl="0" w:tplc="5C545EDE">
      <w:start w:val="3"/>
      <w:numFmt w:val="taiwaneseCountingThousand"/>
      <w:lvlText w:val="（%1）"/>
      <w:lvlJc w:val="left"/>
      <w:pPr>
        <w:tabs>
          <w:tab w:val="num" w:pos="1145"/>
        </w:tabs>
        <w:ind w:left="114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5"/>
        </w:tabs>
        <w:ind w:left="13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5"/>
        </w:tabs>
        <w:ind w:left="18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5"/>
        </w:tabs>
        <w:ind w:left="23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5"/>
        </w:tabs>
        <w:ind w:left="28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05"/>
        </w:tabs>
        <w:ind w:left="33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5"/>
        </w:tabs>
        <w:ind w:left="37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5"/>
        </w:tabs>
        <w:ind w:left="42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5"/>
        </w:tabs>
        <w:ind w:left="4745" w:hanging="4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9"/>
  </w:num>
  <w:num w:numId="6">
    <w:abstractNumId w:val="5"/>
  </w:num>
  <w:num w:numId="7">
    <w:abstractNumId w:val="6"/>
  </w:num>
  <w:num w:numId="8">
    <w:abstractNumId w:val="0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16F8"/>
    <w:rsid w:val="0002530E"/>
    <w:rsid w:val="0002711E"/>
    <w:rsid w:val="0004185E"/>
    <w:rsid w:val="00042A15"/>
    <w:rsid w:val="00052AE7"/>
    <w:rsid w:val="000630A1"/>
    <w:rsid w:val="00095BC4"/>
    <w:rsid w:val="000A4DA8"/>
    <w:rsid w:val="000C3CCF"/>
    <w:rsid w:val="000D2D99"/>
    <w:rsid w:val="000E6FCF"/>
    <w:rsid w:val="00110277"/>
    <w:rsid w:val="00127A7F"/>
    <w:rsid w:val="00137BA4"/>
    <w:rsid w:val="00142325"/>
    <w:rsid w:val="001479EB"/>
    <w:rsid w:val="00157502"/>
    <w:rsid w:val="001643FE"/>
    <w:rsid w:val="00175824"/>
    <w:rsid w:val="001909DC"/>
    <w:rsid w:val="00194D02"/>
    <w:rsid w:val="001C3448"/>
    <w:rsid w:val="001C61F2"/>
    <w:rsid w:val="001C6527"/>
    <w:rsid w:val="001E02E1"/>
    <w:rsid w:val="00206125"/>
    <w:rsid w:val="0022221F"/>
    <w:rsid w:val="0023025F"/>
    <w:rsid w:val="00237CAE"/>
    <w:rsid w:val="00246CB4"/>
    <w:rsid w:val="00250414"/>
    <w:rsid w:val="00263901"/>
    <w:rsid w:val="002914E5"/>
    <w:rsid w:val="002A60D1"/>
    <w:rsid w:val="002B22D2"/>
    <w:rsid w:val="002B7453"/>
    <w:rsid w:val="002D71B5"/>
    <w:rsid w:val="00300FC0"/>
    <w:rsid w:val="0031106A"/>
    <w:rsid w:val="003139CD"/>
    <w:rsid w:val="00317D99"/>
    <w:rsid w:val="00326E55"/>
    <w:rsid w:val="00333862"/>
    <w:rsid w:val="00344D54"/>
    <w:rsid w:val="0034582D"/>
    <w:rsid w:val="00357A3B"/>
    <w:rsid w:val="0038444C"/>
    <w:rsid w:val="003A55F7"/>
    <w:rsid w:val="003A7364"/>
    <w:rsid w:val="003B4FC2"/>
    <w:rsid w:val="003D16F8"/>
    <w:rsid w:val="00402115"/>
    <w:rsid w:val="00413F24"/>
    <w:rsid w:val="0044065D"/>
    <w:rsid w:val="0044728D"/>
    <w:rsid w:val="00453772"/>
    <w:rsid w:val="00483B01"/>
    <w:rsid w:val="00487270"/>
    <w:rsid w:val="00492789"/>
    <w:rsid w:val="004A768D"/>
    <w:rsid w:val="004B1AC8"/>
    <w:rsid w:val="004B7101"/>
    <w:rsid w:val="004D269D"/>
    <w:rsid w:val="004D42AE"/>
    <w:rsid w:val="004E4FA0"/>
    <w:rsid w:val="004F25D3"/>
    <w:rsid w:val="00513CA7"/>
    <w:rsid w:val="005272C4"/>
    <w:rsid w:val="005320D9"/>
    <w:rsid w:val="00551B52"/>
    <w:rsid w:val="00554DD7"/>
    <w:rsid w:val="005650F4"/>
    <w:rsid w:val="00573472"/>
    <w:rsid w:val="00591999"/>
    <w:rsid w:val="005A31D5"/>
    <w:rsid w:val="005C2B66"/>
    <w:rsid w:val="005C30E4"/>
    <w:rsid w:val="005D0AA0"/>
    <w:rsid w:val="005D26DA"/>
    <w:rsid w:val="005E7EC0"/>
    <w:rsid w:val="005F0934"/>
    <w:rsid w:val="005F2846"/>
    <w:rsid w:val="005F3C9C"/>
    <w:rsid w:val="00616220"/>
    <w:rsid w:val="00630A4D"/>
    <w:rsid w:val="0063394F"/>
    <w:rsid w:val="006343AA"/>
    <w:rsid w:val="00657E5D"/>
    <w:rsid w:val="00664A7F"/>
    <w:rsid w:val="00670B62"/>
    <w:rsid w:val="00682E21"/>
    <w:rsid w:val="00696CFE"/>
    <w:rsid w:val="006977BB"/>
    <w:rsid w:val="006C4133"/>
    <w:rsid w:val="006F1EA0"/>
    <w:rsid w:val="007008FE"/>
    <w:rsid w:val="0070360D"/>
    <w:rsid w:val="007207A4"/>
    <w:rsid w:val="00725C96"/>
    <w:rsid w:val="0074570F"/>
    <w:rsid w:val="00750145"/>
    <w:rsid w:val="00763C1A"/>
    <w:rsid w:val="00774B09"/>
    <w:rsid w:val="00791007"/>
    <w:rsid w:val="00795113"/>
    <w:rsid w:val="00795126"/>
    <w:rsid w:val="00796FDD"/>
    <w:rsid w:val="007A50DA"/>
    <w:rsid w:val="007B7690"/>
    <w:rsid w:val="007D3AAB"/>
    <w:rsid w:val="00807C16"/>
    <w:rsid w:val="00826D4E"/>
    <w:rsid w:val="0083301F"/>
    <w:rsid w:val="00841664"/>
    <w:rsid w:val="00864337"/>
    <w:rsid w:val="008B5486"/>
    <w:rsid w:val="008C7E0E"/>
    <w:rsid w:val="008D1378"/>
    <w:rsid w:val="008D2191"/>
    <w:rsid w:val="008D486C"/>
    <w:rsid w:val="008E0B1A"/>
    <w:rsid w:val="00907F0B"/>
    <w:rsid w:val="00912B8C"/>
    <w:rsid w:val="00923918"/>
    <w:rsid w:val="009436A1"/>
    <w:rsid w:val="00955A65"/>
    <w:rsid w:val="0096262D"/>
    <w:rsid w:val="00964C18"/>
    <w:rsid w:val="0097436E"/>
    <w:rsid w:val="00986968"/>
    <w:rsid w:val="00986AA1"/>
    <w:rsid w:val="00987A64"/>
    <w:rsid w:val="009A4C19"/>
    <w:rsid w:val="009A5044"/>
    <w:rsid w:val="009B7535"/>
    <w:rsid w:val="009C1E77"/>
    <w:rsid w:val="009D77DD"/>
    <w:rsid w:val="009E1961"/>
    <w:rsid w:val="009F0761"/>
    <w:rsid w:val="00A0367F"/>
    <w:rsid w:val="00A208E3"/>
    <w:rsid w:val="00A3555C"/>
    <w:rsid w:val="00A40090"/>
    <w:rsid w:val="00A76D8D"/>
    <w:rsid w:val="00A8777F"/>
    <w:rsid w:val="00A940CB"/>
    <w:rsid w:val="00AA0ECA"/>
    <w:rsid w:val="00AA1C20"/>
    <w:rsid w:val="00AA1FD7"/>
    <w:rsid w:val="00AA7359"/>
    <w:rsid w:val="00AC3E68"/>
    <w:rsid w:val="00AD7F59"/>
    <w:rsid w:val="00AF4240"/>
    <w:rsid w:val="00B442E8"/>
    <w:rsid w:val="00B70F47"/>
    <w:rsid w:val="00B8030E"/>
    <w:rsid w:val="00B9764F"/>
    <w:rsid w:val="00BA27B9"/>
    <w:rsid w:val="00BA31E5"/>
    <w:rsid w:val="00BA38F8"/>
    <w:rsid w:val="00BB6FE3"/>
    <w:rsid w:val="00BC5D06"/>
    <w:rsid w:val="00BD77CF"/>
    <w:rsid w:val="00BE11C9"/>
    <w:rsid w:val="00BE5F21"/>
    <w:rsid w:val="00BF1BED"/>
    <w:rsid w:val="00C07357"/>
    <w:rsid w:val="00C07BC7"/>
    <w:rsid w:val="00C12BA9"/>
    <w:rsid w:val="00C14297"/>
    <w:rsid w:val="00C323B8"/>
    <w:rsid w:val="00C4167F"/>
    <w:rsid w:val="00C73427"/>
    <w:rsid w:val="00C77B5A"/>
    <w:rsid w:val="00CA2C1A"/>
    <w:rsid w:val="00CB044F"/>
    <w:rsid w:val="00CB45E6"/>
    <w:rsid w:val="00CB4F0B"/>
    <w:rsid w:val="00CB5416"/>
    <w:rsid w:val="00CB5B79"/>
    <w:rsid w:val="00CB63EF"/>
    <w:rsid w:val="00CD784C"/>
    <w:rsid w:val="00CE62F2"/>
    <w:rsid w:val="00CE721E"/>
    <w:rsid w:val="00CF6B44"/>
    <w:rsid w:val="00D006C3"/>
    <w:rsid w:val="00D06E9D"/>
    <w:rsid w:val="00D16EA9"/>
    <w:rsid w:val="00D25B2A"/>
    <w:rsid w:val="00D32D45"/>
    <w:rsid w:val="00D54FB8"/>
    <w:rsid w:val="00D7673D"/>
    <w:rsid w:val="00D77D8A"/>
    <w:rsid w:val="00D81031"/>
    <w:rsid w:val="00D82BEB"/>
    <w:rsid w:val="00DA492D"/>
    <w:rsid w:val="00DA56C7"/>
    <w:rsid w:val="00DD49F5"/>
    <w:rsid w:val="00DD4A81"/>
    <w:rsid w:val="00DD7745"/>
    <w:rsid w:val="00DE1306"/>
    <w:rsid w:val="00E10722"/>
    <w:rsid w:val="00E167FE"/>
    <w:rsid w:val="00E327A1"/>
    <w:rsid w:val="00E404A9"/>
    <w:rsid w:val="00E5566E"/>
    <w:rsid w:val="00E57190"/>
    <w:rsid w:val="00E61B68"/>
    <w:rsid w:val="00E63721"/>
    <w:rsid w:val="00E7097C"/>
    <w:rsid w:val="00E8195C"/>
    <w:rsid w:val="00E90317"/>
    <w:rsid w:val="00E93655"/>
    <w:rsid w:val="00EA1944"/>
    <w:rsid w:val="00EB6137"/>
    <w:rsid w:val="00ED6AF8"/>
    <w:rsid w:val="00EE6D9B"/>
    <w:rsid w:val="00EF2F25"/>
    <w:rsid w:val="00EF4D87"/>
    <w:rsid w:val="00F01F82"/>
    <w:rsid w:val="00F14FDB"/>
    <w:rsid w:val="00F150FD"/>
    <w:rsid w:val="00F2359E"/>
    <w:rsid w:val="00F2773F"/>
    <w:rsid w:val="00F6054A"/>
    <w:rsid w:val="00F61603"/>
    <w:rsid w:val="00F703C6"/>
    <w:rsid w:val="00F85320"/>
    <w:rsid w:val="00F968E0"/>
    <w:rsid w:val="00FB0600"/>
    <w:rsid w:val="00FB1827"/>
    <w:rsid w:val="00FB4F88"/>
    <w:rsid w:val="00FC5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6F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字元 字元"/>
    <w:basedOn w:val="a"/>
    <w:link w:val="a4"/>
    <w:uiPriority w:val="99"/>
    <w:rsid w:val="00C73427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4">
    <w:name w:val="頁尾 字元"/>
    <w:aliases w:val="字元 字元 字元"/>
    <w:basedOn w:val="a0"/>
    <w:link w:val="a3"/>
    <w:uiPriority w:val="99"/>
    <w:locked/>
    <w:rsid w:val="00C73427"/>
    <w:rPr>
      <w:rFonts w:ascii="Times New Roman" w:eastAsia="新細明體" w:hAnsi="Times New Roman" w:cs="Times New Roman"/>
      <w:sz w:val="20"/>
      <w:szCs w:val="20"/>
    </w:rPr>
  </w:style>
  <w:style w:type="paragraph" w:styleId="a5">
    <w:name w:val="Body Text Indent"/>
    <w:basedOn w:val="a"/>
    <w:link w:val="a6"/>
    <w:uiPriority w:val="99"/>
    <w:rsid w:val="00C73427"/>
    <w:pPr>
      <w:spacing w:after="120"/>
      <w:ind w:leftChars="200" w:left="480"/>
    </w:pPr>
    <w:rPr>
      <w:rFonts w:ascii="Times New Roman" w:hAnsi="Times New Roman"/>
      <w:szCs w:val="24"/>
    </w:rPr>
  </w:style>
  <w:style w:type="character" w:customStyle="1" w:styleId="a6">
    <w:name w:val="本文縮排 字元"/>
    <w:basedOn w:val="a0"/>
    <w:link w:val="a5"/>
    <w:uiPriority w:val="99"/>
    <w:locked/>
    <w:rsid w:val="00C73427"/>
    <w:rPr>
      <w:rFonts w:ascii="Times New Roman" w:eastAsia="新細明體" w:hAnsi="Times New Roman" w:cs="Times New Roman"/>
      <w:sz w:val="24"/>
      <w:szCs w:val="24"/>
    </w:rPr>
  </w:style>
  <w:style w:type="paragraph" w:styleId="a7">
    <w:name w:val="List Paragraph"/>
    <w:basedOn w:val="a"/>
    <w:link w:val="a8"/>
    <w:uiPriority w:val="99"/>
    <w:qFormat/>
    <w:rsid w:val="00EF2F25"/>
    <w:pPr>
      <w:ind w:leftChars="200" w:left="480"/>
    </w:pPr>
    <w:rPr>
      <w:rFonts w:cs="Calibri"/>
      <w:color w:val="000000"/>
      <w:kern w:val="0"/>
      <w:szCs w:val="24"/>
    </w:rPr>
  </w:style>
  <w:style w:type="character" w:customStyle="1" w:styleId="a8">
    <w:name w:val="清單段落 字元"/>
    <w:basedOn w:val="a0"/>
    <w:link w:val="a7"/>
    <w:uiPriority w:val="99"/>
    <w:locked/>
    <w:rsid w:val="009A4C19"/>
    <w:rPr>
      <w:rFonts w:ascii="Calibri" w:hAnsi="Calibri" w:cs="Calibri"/>
      <w:color w:val="000000"/>
      <w:kern w:val="0"/>
      <w:sz w:val="24"/>
      <w:szCs w:val="24"/>
    </w:rPr>
  </w:style>
  <w:style w:type="paragraph" w:styleId="a9">
    <w:name w:val="header"/>
    <w:basedOn w:val="a"/>
    <w:link w:val="aa"/>
    <w:uiPriority w:val="99"/>
    <w:rsid w:val="009B75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locked/>
    <w:rsid w:val="009B7535"/>
    <w:rPr>
      <w:rFonts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492789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locked/>
    <w:rsid w:val="00492789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272</Words>
  <Characters>1555</Characters>
  <Application>Microsoft Office Word</Application>
  <DocSecurity>0</DocSecurity>
  <Lines>12</Lines>
  <Paragraphs>3</Paragraphs>
  <ScaleCrop>false</ScaleCrop>
  <Company>Microsoft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QQQ</cp:lastModifiedBy>
  <cp:revision>2</cp:revision>
  <cp:lastPrinted>2018-04-24T05:58:00Z</cp:lastPrinted>
  <dcterms:created xsi:type="dcterms:W3CDTF">2019-05-28T03:05:00Z</dcterms:created>
  <dcterms:modified xsi:type="dcterms:W3CDTF">2019-05-28T03:05:00Z</dcterms:modified>
</cp:coreProperties>
</file>