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CF" w:rsidRPr="00C14BCF" w:rsidRDefault="00C14BCF" w:rsidP="00C14BCF">
      <w:pPr>
        <w:widowControl/>
        <w:numPr>
          <w:ilvl w:val="0"/>
          <w:numId w:val="4"/>
        </w:numPr>
        <w:pBdr>
          <w:top w:val="single" w:sz="2" w:space="6" w:color="EDEDED"/>
          <w:left w:val="single" w:sz="6" w:space="11" w:color="EDEDED"/>
          <w:bottom w:val="single" w:sz="24" w:space="6" w:color="EDEDED"/>
          <w:right w:val="single" w:sz="6" w:space="11" w:color="EDEDED"/>
        </w:pBdr>
        <w:shd w:val="clear" w:color="auto" w:fill="FDF4F2"/>
        <w:spacing w:before="100" w:beforeAutospacing="1" w:afterAutospacing="1"/>
        <w:ind w:left="-165" w:right="-195"/>
        <w:textAlignment w:val="center"/>
        <w:rPr>
          <w:rFonts w:ascii="Helvetica" w:eastAsia="新細明體" w:hAnsi="Helvetica" w:cs="Helvetica"/>
          <w:color w:val="202020"/>
          <w:kern w:val="0"/>
          <w:sz w:val="22"/>
        </w:rPr>
      </w:pPr>
      <w:r w:rsidRPr="00C14BCF">
        <w:rPr>
          <w:rFonts w:ascii="Helvetica" w:eastAsia="新細明體" w:hAnsi="Helvetica" w:cs="Helvetica"/>
          <w:color w:val="999999"/>
          <w:kern w:val="0"/>
          <w:sz w:val="22"/>
        </w:rPr>
        <w:fldChar w:fldCharType="begin"/>
      </w:r>
      <w:r w:rsidRPr="00C14BCF">
        <w:rPr>
          <w:rFonts w:ascii="Helvetica" w:eastAsia="新細明體" w:hAnsi="Helvetica" w:cs="Helvetica"/>
          <w:color w:val="999999"/>
          <w:kern w:val="0"/>
          <w:sz w:val="22"/>
        </w:rPr>
        <w:instrText xml:space="preserve"> HYPERLINK "https://epa.ntcu.edu.tw/edu/modules/xCityForm/108/a4_examine_table.php" </w:instrText>
      </w:r>
      <w:r w:rsidRPr="00C14BCF">
        <w:rPr>
          <w:rFonts w:ascii="Helvetica" w:eastAsia="新細明體" w:hAnsi="Helvetica" w:cs="Helvetica"/>
          <w:color w:val="999999"/>
          <w:kern w:val="0"/>
          <w:sz w:val="22"/>
        </w:rPr>
        <w:fldChar w:fldCharType="separate"/>
      </w:r>
      <w:r w:rsidRPr="00C14BCF">
        <w:rPr>
          <w:rFonts w:ascii="Helvetica" w:eastAsia="新細明體" w:hAnsi="Helvetica" w:cs="Helvetica"/>
          <w:b/>
          <w:bCs/>
          <w:caps/>
          <w:color w:val="00008B"/>
          <w:kern w:val="0"/>
          <w:sz w:val="36"/>
          <w:szCs w:val="36"/>
          <w:u w:val="single"/>
          <w:bdr w:val="single" w:sz="2" w:space="2" w:color="E2E2E2" w:frame="1"/>
          <w:shd w:val="clear" w:color="auto" w:fill="EEEEEE"/>
        </w:rPr>
        <w:t>補助項目四：發展原住民文化特色及充實設備器材</w:t>
      </w:r>
      <w:r w:rsidRPr="00C14BCF">
        <w:rPr>
          <w:rFonts w:ascii="Helvetica" w:eastAsia="新細明體" w:hAnsi="Helvetica" w:cs="Helvetica"/>
          <w:b/>
          <w:bCs/>
          <w:caps/>
          <w:color w:val="555555"/>
          <w:kern w:val="0"/>
          <w:sz w:val="18"/>
          <w:szCs w:val="18"/>
          <w:u w:val="single"/>
          <w:bdr w:val="single" w:sz="2" w:space="2" w:color="E2E2E2" w:frame="1"/>
          <w:shd w:val="clear" w:color="auto" w:fill="EEEEEE"/>
        </w:rPr>
        <w:t> </w:t>
      </w:r>
      <w:r w:rsidRPr="00C14BCF">
        <w:rPr>
          <w:rFonts w:ascii="Helvetica" w:eastAsia="新細明體" w:hAnsi="Helvetica" w:cs="Helvetica"/>
          <w:color w:val="999999"/>
          <w:kern w:val="0"/>
          <w:sz w:val="22"/>
        </w:rPr>
        <w:fldChar w:fldCharType="end"/>
      </w:r>
    </w:p>
    <w:tbl>
      <w:tblPr>
        <w:tblW w:w="89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"/>
        <w:gridCol w:w="974"/>
        <w:gridCol w:w="3564"/>
        <w:gridCol w:w="972"/>
        <w:gridCol w:w="964"/>
        <w:gridCol w:w="971"/>
        <w:gridCol w:w="493"/>
        <w:gridCol w:w="491"/>
      </w:tblGrid>
      <w:tr w:rsidR="00C14BCF" w:rsidRPr="00C14BCF" w:rsidTr="00C14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學校代碼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學校名稱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申請金額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初審金額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結果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審核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0F8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備註</w:t>
            </w:r>
          </w:p>
        </w:tc>
      </w:tr>
      <w:tr w:rsidR="00C14BCF" w:rsidRPr="00C14BCF" w:rsidTr="00C14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104727-1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嘉義縣阿里山鄉達邦國小里佳分校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99,000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47E414C1" wp14:editId="13FD1BF0">
                      <wp:extent cx="306705" cy="306705"/>
                      <wp:effectExtent l="0" t="0" r="0" b="0"/>
                      <wp:docPr id="6" name="矩形 6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6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C14BCF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1" type="#_x0000_t75" style="width:18.15pt;height:18.15pt" o:ole="">
                  <v:imagedata r:id="rId6" o:title=""/>
                </v:shape>
                <w:control r:id="rId7" w:name="物件 67" w:shapeid="_x0000_i1091"/>
              </w:object>
            </w:r>
          </w:p>
          <w:p w:rsidR="00C14BCF" w:rsidRPr="00C14BCF" w:rsidRDefault="00C14BCF" w:rsidP="00C14BCF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C14BCF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C14BCF" w:rsidRPr="00C14BCF" w:rsidTr="00C14B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bookmarkStart w:id="0" w:name="_GoBack"/>
            <w:bookmarkEnd w:id="0"/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104737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嘉義縣阿里山鄉茶山國小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131,665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right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  <w:t>退件</w:t>
            </w:r>
            <w:r>
              <w:rPr>
                <w:rFonts w:ascii="新細明體" w:eastAsia="新細明體" w:hAnsi="新細明體" w:cs="新細明體"/>
                <w:noProof/>
                <w:kern w:val="0"/>
                <w:szCs w:val="24"/>
              </w:rPr>
              <mc:AlternateContent>
                <mc:Choice Requires="wps">
                  <w:drawing>
                    <wp:inline distT="0" distB="0" distL="0" distR="0" wp14:anchorId="7284CA0F" wp14:editId="6B489882">
                      <wp:extent cx="306705" cy="306705"/>
                      <wp:effectExtent l="0" t="0" r="0" b="0"/>
                      <wp:docPr id="4" name="矩形 4" descr="https://epa.ntcu.edu.tw/edu/images/n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6705" cy="306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4" o:spid="_x0000_s1026" alt="https://epa.ntcu.edu.tw/edu/images/no.png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</w:pPr>
            <w:r w:rsidRPr="00C14BCF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表單的頂端</w:t>
            </w:r>
          </w:p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14BCF">
              <w:rPr>
                <w:rFonts w:ascii="新細明體" w:eastAsia="新細明體" w:hAnsi="新細明體" w:cs="新細明體"/>
                <w:kern w:val="0"/>
                <w:szCs w:val="24"/>
              </w:rPr>
              <w:object w:dxaOrig="1440" w:dyaOrig="1440">
                <v:shape id="_x0000_i1096" type="#_x0000_t75" style="width:18.15pt;height:18.15pt" o:ole="">
                  <v:imagedata r:id="rId6" o:title=""/>
                </v:shape>
                <w:control r:id="rId8" w:name="物件 72" w:shapeid="_x0000_i1096"/>
              </w:object>
            </w:r>
          </w:p>
          <w:p w:rsidR="00C14BCF" w:rsidRPr="00C14BCF" w:rsidRDefault="00C14BCF" w:rsidP="00C14BCF">
            <w:pPr>
              <w:widowControl/>
              <w:pBdr>
                <w:top w:val="single" w:sz="6" w:space="1" w:color="auto"/>
              </w:pBdr>
              <w:jc w:val="center"/>
              <w:rPr>
                <w:rFonts w:ascii="Arial" w:eastAsia="新細明體" w:hAnsi="Arial" w:cs="Arial"/>
                <w:vanish/>
                <w:kern w:val="0"/>
                <w:sz w:val="16"/>
                <w:szCs w:val="16"/>
              </w:rPr>
            </w:pPr>
            <w:r w:rsidRPr="00C14BCF">
              <w:rPr>
                <w:rFonts w:ascii="Arial" w:eastAsia="新細明體" w:hAnsi="Arial" w:cs="Arial" w:hint="eastAsia"/>
                <w:vanish/>
                <w:kern w:val="0"/>
                <w:sz w:val="16"/>
                <w:szCs w:val="16"/>
              </w:rPr>
              <w:t>表單的底部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14BCF" w:rsidRPr="00C14BCF" w:rsidRDefault="00C14BCF" w:rsidP="00C14BCF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C14BCF" w:rsidRPr="00C14BCF" w:rsidRDefault="00C14BCF" w:rsidP="00C14BCF">
      <w:pPr>
        <w:widowControl/>
        <w:shd w:val="clear" w:color="auto" w:fill="FFFFFF"/>
        <w:rPr>
          <w:rFonts w:ascii="Helvetica" w:eastAsia="新細明體" w:hAnsi="Helvetica" w:cs="Helvetica"/>
          <w:color w:val="202020"/>
          <w:kern w:val="0"/>
          <w:sz w:val="22"/>
        </w:rPr>
      </w:pPr>
      <w:r w:rsidRPr="00C14BCF">
        <w:rPr>
          <w:rFonts w:ascii="Helvetica" w:eastAsia="新細明體" w:hAnsi="Helvetica" w:cs="Helvetica"/>
          <w:color w:val="202020"/>
          <w:kern w:val="0"/>
          <w:sz w:val="22"/>
        </w:rPr>
        <w:br/>
      </w:r>
    </w:p>
    <w:p w:rsidR="00C14BCF" w:rsidRPr="00C14BCF" w:rsidRDefault="00C14BCF" w:rsidP="00C14BCF">
      <w:pPr>
        <w:widowControl/>
        <w:shd w:val="clear" w:color="auto" w:fill="FFFFFF"/>
        <w:spacing w:after="150" w:line="396" w:lineRule="atLeast"/>
        <w:rPr>
          <w:rFonts w:ascii="Helvetica" w:eastAsia="新細明體" w:hAnsi="Helvetica" w:cs="Helvetica"/>
          <w:color w:val="202020"/>
          <w:kern w:val="0"/>
          <w:sz w:val="22"/>
        </w:rPr>
      </w:pPr>
      <w:r>
        <w:rPr>
          <w:rFonts w:ascii="Helvetica" w:eastAsia="新細明體" w:hAnsi="Helvetica" w:cs="Helvetica"/>
          <w:noProof/>
          <w:color w:val="005CA8"/>
          <w:kern w:val="0"/>
          <w:sz w:val="22"/>
        </w:rPr>
        <w:lastRenderedPageBreak/>
        <mc:AlternateContent>
          <mc:Choice Requires="wps">
            <w:drawing>
              <wp:inline distT="0" distB="0" distL="0" distR="0">
                <wp:extent cx="9758045" cy="9758045"/>
                <wp:effectExtent l="0" t="0" r="0" b="0"/>
                <wp:docPr id="3" name="矩形 3" descr="https://epa.ntcu.edu.tw/edu/images/links/edu.jpg">
                  <a:hlinkClick xmlns:a="http://schemas.openxmlformats.org/drawingml/2006/main" r:id="rId9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8045" cy="975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3" o:spid="_x0000_s1026" alt="https://epa.ntcu.edu.tw/edu/images/links/edu.jpg" href="https://www.edu.tw/" target="&quot;_blank&quot;" style="width:768.35pt;height:76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14BCF" w:rsidRPr="00C14BCF" w:rsidRDefault="00C14BCF" w:rsidP="00C14BCF">
      <w:pPr>
        <w:widowControl/>
        <w:shd w:val="clear" w:color="auto" w:fill="FFFFFF"/>
        <w:spacing w:after="150" w:line="396" w:lineRule="atLeast"/>
        <w:rPr>
          <w:rFonts w:ascii="Helvetica" w:eastAsia="新細明體" w:hAnsi="Helvetica" w:cs="Helvetica"/>
          <w:color w:val="202020"/>
          <w:kern w:val="0"/>
          <w:sz w:val="22"/>
        </w:rPr>
      </w:pPr>
      <w:r>
        <w:rPr>
          <w:rFonts w:ascii="Helvetica" w:eastAsia="新細明體" w:hAnsi="Helvetica" w:cs="Helvetica"/>
          <w:noProof/>
          <w:color w:val="005CA8"/>
          <w:kern w:val="0"/>
          <w:sz w:val="22"/>
        </w:rPr>
        <w:lastRenderedPageBreak/>
        <mc:AlternateContent>
          <mc:Choice Requires="wps">
            <w:drawing>
              <wp:inline distT="0" distB="0" distL="0" distR="0">
                <wp:extent cx="9758045" cy="9758045"/>
                <wp:effectExtent l="0" t="0" r="0" b="0"/>
                <wp:docPr id="2" name="矩形 2" descr="https://epa.ntcu.edu.tw/edu/images/links/edu-k12.jpg">
                  <a:hlinkClick xmlns:a="http://schemas.openxmlformats.org/drawingml/2006/main" r:id="rId10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758045" cy="975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2" o:spid="_x0000_s1026" alt="https://epa.ntcu.edu.tw/edu/images/links/edu-k12.jpg" href="https://www.k12ea.gov.tw/ap/index.aspx" target="&quot;_blank&quot;" style="width:768.35pt;height:76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C14BCF" w:rsidRPr="00C14BCF" w:rsidRDefault="00C14BCF" w:rsidP="00C14BCF">
      <w:pPr>
        <w:widowControl/>
        <w:shd w:val="clear" w:color="auto" w:fill="FFFFFF"/>
        <w:jc w:val="center"/>
        <w:rPr>
          <w:rFonts w:ascii="Helvetica" w:eastAsia="新細明體" w:hAnsi="Helvetica" w:cs="Helvetica"/>
          <w:color w:val="202020"/>
          <w:kern w:val="0"/>
          <w:sz w:val="22"/>
        </w:rPr>
      </w:pPr>
      <w:r>
        <w:rPr>
          <w:rFonts w:ascii="Helvetica" w:eastAsia="新細明體" w:hAnsi="Helvetica" w:cs="Helvetica"/>
          <w:noProof/>
          <w:color w:val="202020"/>
          <w:kern w:val="0"/>
          <w:sz w:val="22"/>
        </w:rPr>
        <w:lastRenderedPageBreak/>
        <mc:AlternateContent>
          <mc:Choice Requires="wps">
            <w:drawing>
              <wp:inline distT="0" distB="0" distL="0" distR="0">
                <wp:extent cx="7800975" cy="7800975"/>
                <wp:effectExtent l="0" t="0" r="0" b="0"/>
                <wp:docPr id="1" name="矩形 1" descr="https://epa.ntcu.edu.tw/edu/images/links/eazfb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800975" cy="780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6" alt="https://epa.ntcu.edu.tw/edu/images/links/eazfb1.jpg" style="width:614.25pt;height:6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" filled="f" stroked="f">
                <o:lock v:ext="edit" aspectratio="t"/>
                <w10:anchorlock/>
              </v:rect>
            </w:pict>
          </mc:Fallback>
        </mc:AlternateContent>
      </w:r>
    </w:p>
    <w:p w:rsidR="00C14BCF" w:rsidRPr="00C14BCF" w:rsidRDefault="00C14BCF" w:rsidP="00C14BCF">
      <w:pPr>
        <w:widowControl/>
        <w:spacing w:before="150" w:after="150"/>
        <w:outlineLvl w:val="4"/>
        <w:rPr>
          <w:rFonts w:ascii="inherit" w:eastAsia="新細明體" w:hAnsi="inherit" w:cs="Helvetica"/>
          <w:color w:val="333333"/>
          <w:kern w:val="0"/>
          <w:sz w:val="21"/>
          <w:szCs w:val="21"/>
        </w:rPr>
      </w:pP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主辦單位：</w:t>
      </w:r>
      <w:hyperlink r:id="rId11" w:tgtFrame="_blank" w:history="1">
        <w:r w:rsidRPr="00C14BCF">
          <w:rPr>
            <w:rFonts w:ascii="inherit" w:eastAsia="新細明體" w:hAnsi="inherit" w:cs="Helvetica"/>
            <w:color w:val="1D00E0"/>
            <w:kern w:val="0"/>
            <w:sz w:val="21"/>
            <w:szCs w:val="21"/>
            <w:u w:val="single"/>
          </w:rPr>
          <w:t>教育部國民及學前教育署</w:t>
        </w:r>
      </w:hyperlink>
    </w:p>
    <w:p w:rsidR="00C14BCF" w:rsidRPr="00C14BCF" w:rsidRDefault="00C14BCF" w:rsidP="00C14BCF">
      <w:pPr>
        <w:widowControl/>
        <w:spacing w:before="150" w:after="150"/>
        <w:outlineLvl w:val="4"/>
        <w:rPr>
          <w:rFonts w:ascii="inherit" w:eastAsia="新細明體" w:hAnsi="inherit" w:cs="Helvetica"/>
          <w:color w:val="333333"/>
          <w:kern w:val="0"/>
          <w:sz w:val="21"/>
          <w:szCs w:val="21"/>
        </w:rPr>
      </w:pP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承辦單位：</w:t>
      </w:r>
      <w:hyperlink r:id="rId12" w:tgtFrame="_blank" w:history="1">
        <w:r w:rsidRPr="00C14BCF">
          <w:rPr>
            <w:rFonts w:ascii="inherit" w:eastAsia="新細明體" w:hAnsi="inherit" w:cs="Helvetica"/>
            <w:color w:val="1D00E0"/>
            <w:kern w:val="0"/>
            <w:sz w:val="21"/>
            <w:szCs w:val="21"/>
            <w:u w:val="single"/>
          </w:rPr>
          <w:t>國立</w:t>
        </w:r>
        <w:proofErr w:type="gramStart"/>
        <w:r w:rsidRPr="00C14BCF">
          <w:rPr>
            <w:rFonts w:ascii="inherit" w:eastAsia="新細明體" w:hAnsi="inherit" w:cs="Helvetica"/>
            <w:color w:val="1D00E0"/>
            <w:kern w:val="0"/>
            <w:sz w:val="21"/>
            <w:szCs w:val="21"/>
            <w:u w:val="single"/>
          </w:rPr>
          <w:t>臺</w:t>
        </w:r>
        <w:proofErr w:type="gramEnd"/>
        <w:r w:rsidRPr="00C14BCF">
          <w:rPr>
            <w:rFonts w:ascii="inherit" w:eastAsia="新細明體" w:hAnsi="inherit" w:cs="Helvetica"/>
            <w:color w:val="1D00E0"/>
            <w:kern w:val="0"/>
            <w:sz w:val="21"/>
            <w:szCs w:val="21"/>
            <w:u w:val="single"/>
          </w:rPr>
          <w:t>中教育大學</w:t>
        </w:r>
      </w:hyperlink>
      <w:r w:rsidRPr="00C14BCF">
        <w:rPr>
          <w:rFonts w:ascii="inherit" w:eastAsia="新細明體" w:hAnsi="inherit" w:cs="Helvetica"/>
          <w:color w:val="333333"/>
          <w:kern w:val="0"/>
          <w:sz w:val="21"/>
          <w:szCs w:val="21"/>
        </w:rPr>
        <w:t>、</w:t>
      </w:r>
      <w:hyperlink r:id="rId13" w:tgtFrame="_blank" w:history="1">
        <w:r w:rsidRPr="00C14BCF">
          <w:rPr>
            <w:rFonts w:ascii="inherit" w:eastAsia="新細明體" w:hAnsi="inherit" w:cs="Helvetica"/>
            <w:color w:val="1D00E0"/>
            <w:kern w:val="0"/>
            <w:sz w:val="21"/>
            <w:szCs w:val="21"/>
            <w:u w:val="single"/>
          </w:rPr>
          <w:t>國立暨南國際大學</w:t>
        </w:r>
      </w:hyperlink>
    </w:p>
    <w:p w:rsidR="00C14BCF" w:rsidRPr="00C14BCF" w:rsidRDefault="00C14BCF" w:rsidP="00C14BCF">
      <w:pPr>
        <w:widowControl/>
        <w:spacing w:before="150" w:after="150"/>
        <w:jc w:val="center"/>
        <w:outlineLvl w:val="4"/>
        <w:rPr>
          <w:rFonts w:ascii="inherit" w:eastAsia="新細明體" w:hAnsi="inherit" w:cs="Helvetica"/>
          <w:color w:val="333333"/>
          <w:kern w:val="0"/>
          <w:sz w:val="21"/>
          <w:szCs w:val="21"/>
        </w:rPr>
      </w:pPr>
      <w:r w:rsidRPr="00C14BCF">
        <w:rPr>
          <w:rFonts w:ascii="inherit" w:eastAsia="新細明體" w:hAnsi="inherit" w:cs="Helvetica"/>
          <w:color w:val="333333"/>
          <w:kern w:val="0"/>
          <w:sz w:val="21"/>
          <w:szCs w:val="21"/>
        </w:rPr>
        <w:lastRenderedPageBreak/>
        <w:t xml:space="preserve">　</w:t>
      </w:r>
    </w:p>
    <w:p w:rsidR="00C14BCF" w:rsidRPr="00C14BCF" w:rsidRDefault="00C14BCF" w:rsidP="00C14BCF">
      <w:pPr>
        <w:widowControl/>
        <w:spacing w:before="150" w:after="150" w:line="450" w:lineRule="atLeast"/>
        <w:outlineLvl w:val="4"/>
        <w:rPr>
          <w:rFonts w:ascii="inherit" w:eastAsia="新細明體" w:hAnsi="inherit" w:cs="Helvetica"/>
          <w:color w:val="333333"/>
          <w:kern w:val="0"/>
          <w:sz w:val="21"/>
          <w:szCs w:val="21"/>
        </w:rPr>
      </w:pP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國立</w:t>
      </w:r>
      <w:proofErr w:type="gramStart"/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臺</w:t>
      </w:r>
      <w:proofErr w:type="gramEnd"/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中教育大學－教育優先區計畫</w:t>
      </w:r>
    </w:p>
    <w:p w:rsidR="00C14BCF" w:rsidRPr="00C14BCF" w:rsidRDefault="00C14BCF" w:rsidP="00C14BCF">
      <w:pPr>
        <w:widowControl/>
        <w:spacing w:before="150" w:after="150"/>
        <w:outlineLvl w:val="4"/>
        <w:rPr>
          <w:rFonts w:ascii="inherit" w:eastAsia="新細明體" w:hAnsi="inherit" w:cs="Helvetica"/>
          <w:color w:val="333333"/>
          <w:kern w:val="0"/>
          <w:sz w:val="21"/>
          <w:szCs w:val="21"/>
        </w:rPr>
      </w:pP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行政助理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 xml:space="preserve"> - 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林玉純　　電話：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04-22183328</w:t>
      </w:r>
      <w:r w:rsidRPr="00C14BCF">
        <w:rPr>
          <w:rFonts w:ascii="inherit" w:eastAsia="新細明體" w:hAnsi="inherit" w:cs="Helvetica"/>
          <w:color w:val="333333"/>
          <w:kern w:val="0"/>
          <w:sz w:val="21"/>
          <w:szCs w:val="21"/>
        </w:rPr>
        <w:br/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資訊助理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 xml:space="preserve"> - 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江忠霖　　電話：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04-22183329</w:t>
      </w:r>
      <w:r w:rsidRPr="00C14BCF">
        <w:rPr>
          <w:rFonts w:ascii="inherit" w:eastAsia="新細明體" w:hAnsi="inherit" w:cs="Helvetica"/>
          <w:color w:val="333333"/>
          <w:kern w:val="0"/>
          <w:sz w:val="21"/>
          <w:szCs w:val="21"/>
        </w:rPr>
        <w:br/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服務信箱：</w:t>
      </w:r>
      <w:hyperlink r:id="rId14" w:history="1">
        <w:r w:rsidRPr="00C14BCF">
          <w:rPr>
            <w:rFonts w:ascii="inherit" w:eastAsia="新細明體" w:hAnsi="inherit" w:cs="Helvetica"/>
            <w:color w:val="1D00E0"/>
            <w:kern w:val="0"/>
            <w:sz w:val="21"/>
            <w:szCs w:val="21"/>
            <w:u w:val="single"/>
          </w:rPr>
          <w:t>epa@mail.ntcu.edu.tw</w:t>
        </w:r>
      </w:hyperlink>
      <w:r w:rsidRPr="00C14BCF">
        <w:rPr>
          <w:rFonts w:ascii="inherit" w:eastAsia="新細明體" w:hAnsi="inherit" w:cs="Helvetica"/>
          <w:color w:val="333333"/>
          <w:kern w:val="0"/>
          <w:sz w:val="21"/>
          <w:szCs w:val="21"/>
        </w:rPr>
        <w:br/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服務時間：週一至週五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 xml:space="preserve"> 08:30-12:00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，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13:30-17:00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，例假日除外。</w:t>
      </w:r>
    </w:p>
    <w:p w:rsidR="00C14BCF" w:rsidRPr="00C14BCF" w:rsidRDefault="00C14BCF" w:rsidP="00C14BCF">
      <w:pPr>
        <w:widowControl/>
        <w:spacing w:before="150" w:after="150"/>
        <w:jc w:val="center"/>
        <w:outlineLvl w:val="4"/>
        <w:rPr>
          <w:rFonts w:ascii="inherit" w:eastAsia="新細明體" w:hAnsi="inherit" w:cs="Helvetica"/>
          <w:color w:val="333333"/>
          <w:kern w:val="0"/>
          <w:sz w:val="21"/>
          <w:szCs w:val="21"/>
        </w:rPr>
      </w:pPr>
      <w:r w:rsidRPr="00C14BCF">
        <w:rPr>
          <w:rFonts w:ascii="inherit" w:eastAsia="新細明體" w:hAnsi="inherit" w:cs="Helvetica"/>
          <w:color w:val="333333"/>
          <w:kern w:val="0"/>
          <w:sz w:val="21"/>
          <w:szCs w:val="21"/>
        </w:rPr>
        <w:t xml:space="preserve">　</w:t>
      </w:r>
    </w:p>
    <w:p w:rsidR="00C14BCF" w:rsidRPr="00C14BCF" w:rsidRDefault="00C14BCF" w:rsidP="00C14BCF">
      <w:pPr>
        <w:widowControl/>
        <w:spacing w:before="150" w:after="150" w:line="450" w:lineRule="atLeast"/>
        <w:outlineLvl w:val="4"/>
        <w:rPr>
          <w:rFonts w:ascii="inherit" w:eastAsia="新細明體" w:hAnsi="inherit" w:cs="Helvetica"/>
          <w:color w:val="333333"/>
          <w:kern w:val="0"/>
          <w:sz w:val="21"/>
          <w:szCs w:val="21"/>
        </w:rPr>
      </w:pP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國立暨南國際大學－教育行動區試辦計畫</w:t>
      </w:r>
    </w:p>
    <w:p w:rsidR="00C14BCF" w:rsidRPr="00C14BCF" w:rsidRDefault="00C14BCF" w:rsidP="00C14BCF">
      <w:pPr>
        <w:widowControl/>
        <w:spacing w:before="150" w:after="150"/>
        <w:outlineLvl w:val="4"/>
        <w:rPr>
          <w:rFonts w:ascii="inherit" w:eastAsia="新細明體" w:hAnsi="inherit" w:cs="Helvetica"/>
          <w:color w:val="333333"/>
          <w:kern w:val="0"/>
          <w:sz w:val="21"/>
          <w:szCs w:val="21"/>
        </w:rPr>
      </w:pP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行政助理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 xml:space="preserve"> - </w:t>
      </w:r>
      <w:proofErr w:type="gramStart"/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黃彙評</w:t>
      </w:r>
      <w:proofErr w:type="gramEnd"/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、傅偼　　電話：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049-2910918</w:t>
      </w:r>
      <w:r w:rsidRPr="00C14BCF">
        <w:rPr>
          <w:rFonts w:ascii="inherit" w:eastAsia="新細明體" w:hAnsi="inherit" w:cs="Helvetica"/>
          <w:color w:val="333333"/>
          <w:kern w:val="0"/>
          <w:sz w:val="21"/>
          <w:szCs w:val="21"/>
        </w:rPr>
        <w:br/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資訊助理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 xml:space="preserve"> - 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 xml:space="preserve">劉晏誠　　</w:t>
      </w:r>
      <w:r w:rsidRPr="00C14BCF">
        <w:rPr>
          <w:rFonts w:ascii="inherit" w:eastAsia="新細明體" w:hAnsi="inherit" w:cs="Helvetica"/>
          <w:color w:val="333333"/>
          <w:kern w:val="0"/>
          <w:sz w:val="21"/>
          <w:szCs w:val="21"/>
        </w:rPr>
        <w:br/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服務信箱：</w:t>
      </w:r>
      <w:hyperlink r:id="rId15" w:history="1">
        <w:r w:rsidRPr="00C14BCF">
          <w:rPr>
            <w:rFonts w:ascii="inherit" w:eastAsia="新細明體" w:hAnsi="inherit" w:cs="Helvetica"/>
            <w:color w:val="1D00E0"/>
            <w:kern w:val="0"/>
            <w:sz w:val="21"/>
            <w:szCs w:val="21"/>
            <w:u w:val="single"/>
          </w:rPr>
          <w:t>eaz@mail.ncnu.edu.tw</w:t>
        </w:r>
      </w:hyperlink>
      <w:r w:rsidRPr="00C14BCF">
        <w:rPr>
          <w:rFonts w:ascii="inherit" w:eastAsia="新細明體" w:hAnsi="inherit" w:cs="Helvetica"/>
          <w:color w:val="333333"/>
          <w:kern w:val="0"/>
          <w:sz w:val="21"/>
          <w:szCs w:val="21"/>
        </w:rPr>
        <w:br/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服務時間：週一至週五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 xml:space="preserve"> 08:00-12:00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，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13:00-17:00</w:t>
      </w:r>
      <w:r w:rsidRPr="00C14BCF">
        <w:rPr>
          <w:rFonts w:ascii="inherit" w:eastAsia="新細明體" w:hAnsi="inherit" w:cs="Helvetica"/>
          <w:color w:val="00008B"/>
          <w:kern w:val="0"/>
          <w:sz w:val="21"/>
          <w:szCs w:val="21"/>
        </w:rPr>
        <w:t>，例假日除外。</w:t>
      </w:r>
    </w:p>
    <w:p w:rsidR="00C14BCF" w:rsidRPr="00C14BCF" w:rsidRDefault="00C14BCF" w:rsidP="00C14BCF">
      <w:pPr>
        <w:widowControl/>
        <w:spacing w:before="150" w:after="150"/>
        <w:ind w:left="255"/>
        <w:jc w:val="center"/>
        <w:outlineLvl w:val="4"/>
        <w:rPr>
          <w:rFonts w:ascii="inherit" w:eastAsia="新細明體" w:hAnsi="inherit" w:cs="Helvetica"/>
          <w:color w:val="333333"/>
          <w:kern w:val="0"/>
          <w:sz w:val="21"/>
          <w:szCs w:val="21"/>
        </w:rPr>
      </w:pPr>
      <w:r w:rsidRPr="00C14BCF">
        <w:rPr>
          <w:rFonts w:ascii="inherit" w:eastAsia="新細明體" w:hAnsi="inherit" w:cs="Helvetica"/>
          <w:color w:val="333333"/>
          <w:kern w:val="0"/>
          <w:sz w:val="21"/>
          <w:szCs w:val="21"/>
        </w:rPr>
        <w:t xml:space="preserve">　</w:t>
      </w:r>
    </w:p>
    <w:p w:rsidR="00276132" w:rsidRPr="00C14BCF" w:rsidRDefault="00276132"/>
    <w:sectPr w:rsidR="00276132" w:rsidRPr="00C14B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0520B"/>
    <w:multiLevelType w:val="multilevel"/>
    <w:tmpl w:val="8996D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646EFB"/>
    <w:multiLevelType w:val="multilevel"/>
    <w:tmpl w:val="DC34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597028"/>
    <w:multiLevelType w:val="multilevel"/>
    <w:tmpl w:val="E822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047482"/>
    <w:multiLevelType w:val="multilevel"/>
    <w:tmpl w:val="F48C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CF"/>
    <w:rsid w:val="00276132"/>
    <w:rsid w:val="00C1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5">
    <w:name w:val="heading 5"/>
    <w:basedOn w:val="a"/>
    <w:link w:val="50"/>
    <w:uiPriority w:val="9"/>
    <w:qFormat/>
    <w:rsid w:val="00C14BCF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9"/>
    <w:rsid w:val="00C14BCF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14BC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14B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14BCF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14BCF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14BCF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rsid w:val="00C14BCF"/>
    <w:rPr>
      <w:rFonts w:ascii="Arial" w:eastAsia="新細明體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5">
    <w:name w:val="heading 5"/>
    <w:basedOn w:val="a"/>
    <w:link w:val="50"/>
    <w:uiPriority w:val="9"/>
    <w:qFormat/>
    <w:rsid w:val="00C14BCF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uiPriority w:val="9"/>
    <w:rsid w:val="00C14BCF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C14BCF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14BC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14BCF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14BCF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14BCF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rsid w:val="00C14BCF"/>
    <w:rPr>
      <w:rFonts w:ascii="Arial" w:eastAsia="新細明體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3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24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381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11" w:color="E7E7E7"/>
                    <w:bottom w:val="none" w:sz="0" w:space="0" w:color="E7E7E7"/>
                    <w:right w:val="none" w:sz="0" w:space="11" w:color="E7E7E7"/>
                  </w:divBdr>
                </w:div>
              </w:divsChild>
            </w:div>
          </w:divsChild>
        </w:div>
        <w:div w:id="16217171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0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4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97027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46607">
                          <w:marLeft w:val="90"/>
                          <w:marRight w:val="9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179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0338">
              <w:marLeft w:val="78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0090">
                  <w:marLeft w:val="3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4860">
                  <w:marLeft w:val="3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9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527869">
                  <w:marLeft w:val="3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9232">
                  <w:marLeft w:val="39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hyperlink" Target="https://www.gazette.ncnu.edu.tw/" TargetMode="External"/><Relationship Id="rId3" Type="http://schemas.microsoft.com/office/2007/relationships/stylesWithEffects" Target="stylesWithEffects.xml"/><Relationship Id="rId7" Type="http://schemas.openxmlformats.org/officeDocument/2006/relationships/control" Target="activeX/activeX1.xml"/><Relationship Id="rId12" Type="http://schemas.openxmlformats.org/officeDocument/2006/relationships/hyperlink" Target="http://www.ntcu.edu.tw/newweb/index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www.k12ea.gov.tw/ap/index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az@mail.ncnu.edu.tw" TargetMode="External"/><Relationship Id="rId10" Type="http://schemas.openxmlformats.org/officeDocument/2006/relationships/hyperlink" Target="https://www.k12ea.gov.tw/ap/index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.tw/" TargetMode="External"/><Relationship Id="rId14" Type="http://schemas.openxmlformats.org/officeDocument/2006/relationships/hyperlink" Target="mailto:epa@mail.ntcu.edu.tw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2018-11-02T04:26:00Z</dcterms:created>
  <dcterms:modified xsi:type="dcterms:W3CDTF">2018-11-02T04:28:00Z</dcterms:modified>
</cp:coreProperties>
</file>