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02" w:rsidRPr="00F948D3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嘉義縣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立阿里山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國民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中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小學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(國小部)</w:t>
      </w:r>
    </w:p>
    <w:p w:rsidR="0065555B" w:rsidRPr="00F948D3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10</w:t>
      </w:r>
      <w:r w:rsidR="00B34EA4" w:rsidRPr="00F948D3">
        <w:rPr>
          <w:rFonts w:ascii="標楷體" w:eastAsia="標楷體" w:hAnsi="標楷體" w:hint="eastAsia"/>
          <w:b/>
          <w:sz w:val="36"/>
          <w:szCs w:val="32"/>
        </w:rPr>
        <w:t>7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學年度特殊教育學生助理</w:t>
      </w:r>
      <w:r w:rsidR="00D044F1" w:rsidRPr="00F948D3">
        <w:rPr>
          <w:rFonts w:ascii="標楷體" w:eastAsia="標楷體" w:hAnsi="標楷體" w:hint="eastAsia"/>
          <w:b/>
          <w:sz w:val="36"/>
          <w:szCs w:val="32"/>
        </w:rPr>
        <w:t>人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員</w:t>
      </w:r>
    </w:p>
    <w:p w:rsidR="00CB3541" w:rsidRPr="00F948D3" w:rsidRDefault="00E57944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第四</w:t>
      </w:r>
      <w:r w:rsidR="000B66F2">
        <w:rPr>
          <w:rFonts w:ascii="標楷體" w:eastAsia="標楷體" w:hAnsi="標楷體" w:hint="eastAsia"/>
          <w:b/>
          <w:sz w:val="32"/>
          <w:szCs w:val="32"/>
        </w:rPr>
        <w:t>次招聘</w:t>
      </w:r>
      <w:r w:rsidR="0065555B" w:rsidRPr="00F948D3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</w:t>
      </w:r>
      <w:r w:rsidR="002F085C" w:rsidRPr="002F085C">
        <w:rPr>
          <w:rFonts w:ascii="標楷體" w:eastAsia="標楷體" w:hAnsi="標楷體" w:cs="Times New Roman" w:hint="eastAsia"/>
          <w:bCs/>
          <w:sz w:val="28"/>
          <w:szCs w:val="20"/>
        </w:rPr>
        <w:t>10701983661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E57944" w:rsidRPr="005B60E1" w:rsidRDefault="00E57944" w:rsidP="0065555B">
      <w:pPr>
        <w:spacing w:line="500" w:lineRule="exact"/>
        <w:ind w:firstLineChars="200" w:firstLine="544"/>
        <w:rPr>
          <w:rFonts w:ascii="標楷體" w:eastAsia="標楷體" w:hAnsi="標楷體" w:cs="Times New Roman"/>
          <w:bCs/>
          <w:sz w:val="28"/>
          <w:szCs w:val="20"/>
        </w:rPr>
      </w:pPr>
      <w:r w:rsidRPr="005B60E1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 xml:space="preserve"> (四) 原住民</w:t>
      </w:r>
      <w:r w:rsidR="005B60E1" w:rsidRPr="005B60E1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族</w:t>
      </w:r>
      <w:r w:rsidRPr="005B60E1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優先錄取。</w:t>
      </w:r>
    </w:p>
    <w:p w:rsidR="00E57944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工作時間依個案學生課表排定，並在特教教師或原班級教師督</w:t>
      </w:r>
    </w:p>
    <w:p w:rsidR="00127F67" w:rsidRPr="00127F67" w:rsidRDefault="00E57944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導下，協助下列工作。 </w:t>
      </w:r>
    </w:p>
    <w:p w:rsidR="00E57944" w:rsidRPr="00E57944" w:rsidRDefault="00127F67" w:rsidP="00E57944">
      <w:pPr>
        <w:pStyle w:val="a9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協助處理生活自理事宜，如：安全維護、午餐用膳、生活自理訓練、學生</w:t>
      </w:r>
    </w:p>
    <w:p w:rsidR="00127F67" w:rsidRPr="00E57944" w:rsidRDefault="00127F67" w:rsidP="00E57944">
      <w:pPr>
        <w:spacing w:line="500" w:lineRule="exact"/>
        <w:ind w:left="566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上下學…… 等工作。</w:t>
      </w:r>
    </w:p>
    <w:p w:rsidR="00E57944" w:rsidRPr="00E57944" w:rsidRDefault="00127F67" w:rsidP="00E57944">
      <w:pPr>
        <w:pStyle w:val="a9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協助學生參與學習評量，如：協助班級學生分組教學或個別教學、觀察、</w:t>
      </w:r>
    </w:p>
    <w:p w:rsidR="00127F67" w:rsidRPr="00E57944" w:rsidRDefault="00127F67" w:rsidP="00E57944">
      <w:pPr>
        <w:pStyle w:val="a9"/>
        <w:spacing w:line="500" w:lineRule="exact"/>
        <w:ind w:leftChars="0" w:left="1436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評量</w:t>
      </w:r>
      <w:r w:rsidR="00862463" w:rsidRPr="00E57944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27F67" w:rsidRPr="00127F67" w:rsidRDefault="00127F67" w:rsidP="00E57944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報到起聘日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1860BD" w:rsidRPr="002F085C" w:rsidRDefault="00D044F1" w:rsidP="002F085C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20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E57944" w:rsidRDefault="00D044F1" w:rsidP="00E57944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簡章：請自行於公告網站內</w:t>
      </w:r>
      <w:r w:rsidRPr="00E57944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E57944" w:rsidRPr="00E57944" w:rsidRDefault="00E57944" w:rsidP="00E57944">
      <w:pPr>
        <w:autoSpaceDE w:val="0"/>
        <w:autoSpaceDN w:val="0"/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lastRenderedPageBreak/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5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12</w:t>
      </w:r>
      <w:r w:rsidR="002F5210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>國小教務處 特教組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阿里山鄉樂野村1鄰31號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862463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2561180轉3118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湯雅惠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  <w:bookmarkStart w:id="0" w:name="_GoBack"/>
      <w:bookmarkEnd w:id="0"/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E57944" w:rsidRPr="005B60E1">
        <w:rPr>
          <w:rFonts w:ascii="標楷體" w:eastAsia="標楷體" w:hAnsi="標楷體" w:cs="Times New Roman" w:hint="eastAsia"/>
          <w:b/>
          <w:sz w:val="28"/>
          <w:szCs w:val="20"/>
        </w:rPr>
        <w:t>05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日（星期一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8A408C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中</w:t>
      </w:r>
      <w:r w:rsidR="0087112D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13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2F5210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立阿里山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中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小學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 xml:space="preserve"> 校長室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E57944" w:rsidRDefault="007F6AE9" w:rsidP="007F6AE9">
      <w:pPr>
        <w:spacing w:line="500" w:lineRule="exact"/>
        <w:rPr>
          <w:rFonts w:ascii="標楷體" w:eastAsia="標楷體" w:hAnsi="標楷體" w:cs="Times New Roman"/>
          <w:bCs/>
          <w:color w:val="FF000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甄選方式：口試。</w:t>
      </w:r>
    </w:p>
    <w:p w:rsidR="00862463" w:rsidRPr="005B60E1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B60E1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B60E1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E57944" w:rsidRPr="005B60E1">
        <w:rPr>
          <w:rFonts w:ascii="標楷體" w:eastAsia="標楷體" w:hAnsi="標楷體" w:cs="Times New Roman" w:hint="eastAsia"/>
          <w:bCs/>
          <w:sz w:val="28"/>
          <w:szCs w:val="20"/>
        </w:rPr>
        <w:t>05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B60E1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2F5210" w:rsidRPr="005B60E1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862463" w:rsidRPr="005B60E1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2F5210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="007F6AE9" w:rsidRPr="005B60E1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B60E1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r w:rsidR="007F6AE9" w:rsidRPr="005B60E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5B60E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06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49708E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DC3C4A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F948D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F948D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人事室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5794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立阿里山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中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page" w:horzAnchor="margin" w:tblpY="3721"/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555"/>
        <w:gridCol w:w="348"/>
        <w:gridCol w:w="328"/>
        <w:gridCol w:w="21"/>
        <w:gridCol w:w="349"/>
        <w:gridCol w:w="335"/>
        <w:gridCol w:w="14"/>
        <w:gridCol w:w="10"/>
        <w:gridCol w:w="224"/>
        <w:gridCol w:w="115"/>
        <w:gridCol w:w="349"/>
        <w:gridCol w:w="349"/>
        <w:gridCol w:w="119"/>
        <w:gridCol w:w="230"/>
        <w:gridCol w:w="81"/>
        <w:gridCol w:w="268"/>
        <w:gridCol w:w="353"/>
        <w:gridCol w:w="252"/>
        <w:gridCol w:w="2132"/>
      </w:tblGrid>
      <w:tr w:rsidR="004E5E5C" w:rsidRPr="00640310" w:rsidTr="0057035D">
        <w:trPr>
          <w:cantSplit/>
          <w:trHeight w:val="448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2384" w:type="dxa"/>
            <w:gridSpan w:val="2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</w:tc>
      </w:tr>
      <w:tr w:rsidR="004E5E5C" w:rsidRPr="00640310" w:rsidTr="0057035D">
        <w:trPr>
          <w:cantSplit/>
          <w:trHeight w:val="447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3" w:type="dxa"/>
            <w:gridSpan w:val="16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3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021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專長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6048" w:type="dxa"/>
            <w:gridSpan w:val="17"/>
            <w:vAlign w:val="center"/>
          </w:tcPr>
          <w:p w:rsidR="004E5E5C" w:rsidRPr="00640310" w:rsidRDefault="004E5E5C" w:rsidP="0057035D">
            <w:pPr>
              <w:adjustRightInd w:val="0"/>
              <w:snapToGrid w:val="0"/>
              <w:spacing w:line="6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39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538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75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住宅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：                   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行動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4E5E5C" w:rsidRPr="00640310" w:rsidTr="0057035D">
        <w:trPr>
          <w:trHeight w:val="900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最高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3231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9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畢時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業間</w:t>
            </w:r>
          </w:p>
        </w:tc>
        <w:tc>
          <w:tcPr>
            <w:tcW w:w="1467" w:type="dxa"/>
            <w:gridSpan w:val="7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873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證字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書號</w:t>
            </w:r>
          </w:p>
        </w:tc>
        <w:tc>
          <w:tcPr>
            <w:tcW w:w="2132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經歷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606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資格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高中職以上畢業。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(本欄由本校勾選)</w:t>
            </w: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資格審核者簽章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備註 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嘉義縣立阿里山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A9" w:rsidRDefault="00BE37A9" w:rsidP="00DD4DD5">
      <w:r>
        <w:separator/>
      </w:r>
    </w:p>
  </w:endnote>
  <w:endnote w:type="continuationSeparator" w:id="0">
    <w:p w:rsidR="00BE37A9" w:rsidRDefault="00BE37A9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A9" w:rsidRDefault="00BE37A9" w:rsidP="00DD4DD5">
      <w:r>
        <w:separator/>
      </w:r>
    </w:p>
  </w:footnote>
  <w:footnote w:type="continuationSeparator" w:id="0">
    <w:p w:rsidR="00BE37A9" w:rsidRDefault="00BE37A9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006C782E"/>
    <w:lvl w:ilvl="0" w:tplc="74600EF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644E4E"/>
    <w:multiLevelType w:val="hybridMultilevel"/>
    <w:tmpl w:val="E52ED60A"/>
    <w:lvl w:ilvl="0" w:tplc="CCF444C0">
      <w:start w:val="1"/>
      <w:numFmt w:val="taiwaneseCountingThousand"/>
      <w:lvlText w:val="（%1）"/>
      <w:lvlJc w:val="left"/>
      <w:pPr>
        <w:ind w:left="1436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33A03"/>
    <w:rsid w:val="000B66F2"/>
    <w:rsid w:val="00127F67"/>
    <w:rsid w:val="0016725E"/>
    <w:rsid w:val="00171401"/>
    <w:rsid w:val="001860BD"/>
    <w:rsid w:val="001C6C4C"/>
    <w:rsid w:val="002B1CCF"/>
    <w:rsid w:val="002E7034"/>
    <w:rsid w:val="002F085C"/>
    <w:rsid w:val="002F5210"/>
    <w:rsid w:val="0049708E"/>
    <w:rsid w:val="004C1F1D"/>
    <w:rsid w:val="004E5E5C"/>
    <w:rsid w:val="00551637"/>
    <w:rsid w:val="005550F8"/>
    <w:rsid w:val="005625A1"/>
    <w:rsid w:val="005A0D02"/>
    <w:rsid w:val="005B60E1"/>
    <w:rsid w:val="0063155A"/>
    <w:rsid w:val="0065555B"/>
    <w:rsid w:val="006574F5"/>
    <w:rsid w:val="0066393B"/>
    <w:rsid w:val="00782FC6"/>
    <w:rsid w:val="007F6AE9"/>
    <w:rsid w:val="00862463"/>
    <w:rsid w:val="0087112D"/>
    <w:rsid w:val="00884A6D"/>
    <w:rsid w:val="008A408C"/>
    <w:rsid w:val="008A53F7"/>
    <w:rsid w:val="00A317C5"/>
    <w:rsid w:val="00A864D7"/>
    <w:rsid w:val="00AD0C7C"/>
    <w:rsid w:val="00AE23E1"/>
    <w:rsid w:val="00B128E4"/>
    <w:rsid w:val="00B34EA4"/>
    <w:rsid w:val="00B61AE4"/>
    <w:rsid w:val="00B83962"/>
    <w:rsid w:val="00B8532F"/>
    <w:rsid w:val="00B8712E"/>
    <w:rsid w:val="00BE37A9"/>
    <w:rsid w:val="00C12E61"/>
    <w:rsid w:val="00C8351A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  <w:rsid w:val="00E57944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89BBA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table" w:styleId="2">
    <w:name w:val="Plain Table 2"/>
    <w:basedOn w:val="a1"/>
    <w:uiPriority w:val="42"/>
    <w:rsid w:val="00F948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2018-10-05T06:30:00Z</cp:lastPrinted>
  <dcterms:created xsi:type="dcterms:W3CDTF">2018-10-30T05:13:00Z</dcterms:created>
  <dcterms:modified xsi:type="dcterms:W3CDTF">2018-10-31T01:16:00Z</dcterms:modified>
</cp:coreProperties>
</file>