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C3" w:rsidRPr="00796095" w:rsidRDefault="00414DC3" w:rsidP="00414DC3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012153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79609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本土教育整體推動方案計畫</w:t>
      </w:r>
    </w:p>
    <w:p w:rsidR="00414DC3" w:rsidRPr="00796095" w:rsidRDefault="00414DC3" w:rsidP="00414DC3">
      <w:pPr>
        <w:pStyle w:val="1"/>
        <w:spacing w:before="0" w:beforeAutospacing="0" w:after="0" w:afterAutospacing="0"/>
        <w:jc w:val="center"/>
        <w:rPr>
          <w:rFonts w:ascii="標楷體" w:eastAsia="標楷體" w:hAnsi="標楷體"/>
          <w:b w:val="0"/>
          <w:color w:val="000000"/>
          <w:w w:val="90"/>
          <w:sz w:val="32"/>
          <w:szCs w:val="32"/>
        </w:rPr>
      </w:pPr>
      <w:bookmarkStart w:id="0" w:name="_Toc481072593"/>
      <w:r>
        <w:rPr>
          <w:rFonts w:ascii="標楷體" w:eastAsia="標楷體" w:hAnsi="標楷體" w:hint="eastAsia"/>
          <w:b w:val="0"/>
          <w:color w:val="000000"/>
          <w:w w:val="90"/>
          <w:sz w:val="32"/>
          <w:szCs w:val="32"/>
        </w:rPr>
        <w:t>計畫八</w:t>
      </w:r>
      <w:r w:rsidRPr="00796095">
        <w:rPr>
          <w:rFonts w:ascii="標楷體" w:eastAsia="標楷體" w:hAnsi="標楷體" w:hint="eastAsia"/>
          <w:b w:val="0"/>
          <w:color w:val="000000"/>
          <w:w w:val="90"/>
          <w:sz w:val="32"/>
          <w:szCs w:val="32"/>
        </w:rPr>
        <w:t>『</w:t>
      </w:r>
      <w:r w:rsidRPr="00796095">
        <w:rPr>
          <w:rFonts w:eastAsia="標楷體"/>
          <w:b w:val="0"/>
          <w:color w:val="000000"/>
          <w:kern w:val="0"/>
          <w:sz w:val="32"/>
          <w:szCs w:val="32"/>
        </w:rPr>
        <w:t>221</w:t>
      </w:r>
      <w:r w:rsidRPr="00796095">
        <w:rPr>
          <w:rFonts w:eastAsia="標楷體" w:hint="eastAsia"/>
          <w:b w:val="0"/>
          <w:color w:val="000000"/>
          <w:kern w:val="0"/>
          <w:sz w:val="32"/>
          <w:szCs w:val="32"/>
        </w:rPr>
        <w:t>世界母語日</w:t>
      </w:r>
      <w:r w:rsidRPr="00796095">
        <w:rPr>
          <w:rFonts w:ascii="標楷體" w:eastAsia="標楷體" w:hAnsi="標楷體" w:hint="eastAsia"/>
          <w:b w:val="0"/>
          <w:color w:val="000000"/>
          <w:w w:val="90"/>
          <w:sz w:val="32"/>
          <w:szCs w:val="32"/>
        </w:rPr>
        <w:t>』</w:t>
      </w:r>
      <w:r w:rsidRPr="00796095">
        <w:rPr>
          <w:rFonts w:eastAsia="標楷體" w:hint="eastAsia"/>
          <w:b w:val="0"/>
          <w:color w:val="000000"/>
          <w:kern w:val="0"/>
          <w:sz w:val="32"/>
          <w:szCs w:val="32"/>
        </w:rPr>
        <w:t>藝文創作比賽暨巡迴展覽</w:t>
      </w:r>
      <w:r w:rsidRPr="00796095">
        <w:rPr>
          <w:rFonts w:ascii="標楷體" w:eastAsia="標楷體" w:hAnsi="標楷體" w:hint="eastAsia"/>
          <w:b w:val="0"/>
          <w:color w:val="000000"/>
          <w:w w:val="90"/>
          <w:sz w:val="32"/>
          <w:szCs w:val="32"/>
        </w:rPr>
        <w:t>實施計畫</w:t>
      </w:r>
      <w:bookmarkEnd w:id="0"/>
    </w:p>
    <w:p w:rsidR="00414DC3" w:rsidRPr="00796095" w:rsidRDefault="00414DC3" w:rsidP="00414DC3">
      <w:pPr>
        <w:tabs>
          <w:tab w:val="num" w:pos="720"/>
        </w:tabs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壹、依據：</w:t>
      </w:r>
    </w:p>
    <w:p w:rsidR="00414DC3" w:rsidRPr="00796095" w:rsidRDefault="00414DC3" w:rsidP="00414DC3">
      <w:pPr>
        <w:snapToGrid w:val="0"/>
        <w:ind w:leftChars="192" w:left="1021" w:rightChars="-139" w:right="-334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7960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教育部國民及學前教育署補助直轄市縣(市)推動國民中小學本土教育要點》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4DC3" w:rsidRPr="00796095" w:rsidRDefault="00414DC3" w:rsidP="00414DC3">
      <w:pPr>
        <w:adjustRightInd w:val="0"/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二、嘉義縣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01215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Pr="007960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本土教育整體推動方案計畫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4DC3" w:rsidRPr="00CC70AB" w:rsidRDefault="00414DC3" w:rsidP="00414DC3">
      <w:pPr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貳、目的：</w:t>
      </w:r>
    </w:p>
    <w:p w:rsidR="00414DC3" w:rsidRPr="00CC70AB" w:rsidRDefault="00414DC3" w:rsidP="00414DC3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落實臺灣母語日課程目標及精神，鼓勵學生學習</w:t>
      </w:r>
    </w:p>
    <w:p w:rsidR="00414DC3" w:rsidRPr="00CC70AB" w:rsidRDefault="00414DC3" w:rsidP="00414DC3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二、推廣學習母語風氣，宣揚世界母語日的傳承使命。</w:t>
      </w:r>
    </w:p>
    <w:p w:rsidR="00414DC3" w:rsidRPr="00CC70AB" w:rsidRDefault="00414DC3" w:rsidP="00414DC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三、藉由生活化母語的運用，與人溝通、增進人際良好互動。</w:t>
      </w:r>
      <w:r w:rsidRPr="00CC70AB">
        <w:rPr>
          <w:rFonts w:ascii="標楷體" w:eastAsia="標楷體" w:hAnsi="標楷體"/>
          <w:sz w:val="26"/>
          <w:szCs w:val="26"/>
        </w:rPr>
        <w:br/>
      </w:r>
      <w:r w:rsidRPr="00CC70AB">
        <w:rPr>
          <w:rFonts w:ascii="標楷體" w:eastAsia="標楷體" w:hAnsi="標楷體" w:hint="eastAsia"/>
          <w:sz w:val="26"/>
          <w:szCs w:val="26"/>
        </w:rPr>
        <w:t xml:space="preserve">　　四、藉由繪畫、漫畫、海報製作及巡迴展覽提昇全體之共識及說母語之能力。</w:t>
      </w:r>
    </w:p>
    <w:p w:rsidR="00414DC3" w:rsidRPr="00CC70AB" w:rsidRDefault="00414DC3" w:rsidP="00414DC3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參、辦理單位：</w:t>
      </w:r>
    </w:p>
    <w:p w:rsidR="00414DC3" w:rsidRPr="00CC70AB" w:rsidRDefault="00414DC3" w:rsidP="00414DC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一、指導單位：教育部</w:t>
      </w:r>
    </w:p>
    <w:p w:rsidR="00414DC3" w:rsidRPr="00CC70AB" w:rsidRDefault="00414DC3" w:rsidP="00414DC3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二、主辦單位：</w:t>
      </w:r>
      <w:r w:rsidRPr="00CC70AB">
        <w:rPr>
          <w:rFonts w:ascii="標楷體" w:eastAsia="標楷體" w:hAnsi="標楷體" w:hint="eastAsia"/>
          <w:sz w:val="26"/>
          <w:szCs w:val="26"/>
        </w:rPr>
        <w:t>嘉義縣政府</w:t>
      </w:r>
    </w:p>
    <w:p w:rsidR="00414DC3" w:rsidRPr="00CC70AB" w:rsidRDefault="00414DC3" w:rsidP="00414DC3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三、承辦單位：</w:t>
      </w:r>
      <w:r w:rsidRPr="00CC70AB">
        <w:rPr>
          <w:rFonts w:ascii="標楷體" w:eastAsia="標楷體" w:hAnsi="標楷體" w:hint="eastAsia"/>
          <w:sz w:val="26"/>
          <w:szCs w:val="26"/>
        </w:rPr>
        <w:t>嘉義縣竹崎鄉桃源國民小學</w:t>
      </w:r>
    </w:p>
    <w:p w:rsidR="00414DC3" w:rsidRPr="00CC70AB" w:rsidRDefault="00414DC3" w:rsidP="00414DC3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              </w:t>
      </w:r>
      <w:r w:rsidRPr="00CC70AB">
        <w:rPr>
          <w:rFonts w:ascii="標楷體" w:eastAsia="標楷體" w:hAnsi="標楷體" w:hint="eastAsia"/>
          <w:sz w:val="26"/>
          <w:szCs w:val="26"/>
        </w:rPr>
        <w:t>嘉義縣竹崎鄉</w:t>
      </w:r>
      <w:r>
        <w:rPr>
          <w:rFonts w:ascii="標楷體" w:eastAsia="標楷體" w:hAnsi="標楷體" w:hint="eastAsia"/>
          <w:sz w:val="26"/>
          <w:szCs w:val="26"/>
        </w:rPr>
        <w:t>鹿滿</w:t>
      </w:r>
      <w:r w:rsidRPr="00CC70AB">
        <w:rPr>
          <w:rFonts w:ascii="標楷體" w:eastAsia="標楷體" w:hAnsi="標楷體" w:hint="eastAsia"/>
          <w:sz w:val="26"/>
          <w:szCs w:val="26"/>
        </w:rPr>
        <w:t>國民小學</w:t>
      </w:r>
    </w:p>
    <w:p w:rsidR="00414DC3" w:rsidRPr="00CC70AB" w:rsidRDefault="00414DC3" w:rsidP="00414DC3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肆、實施方式：</w:t>
      </w:r>
    </w:p>
    <w:p w:rsidR="00414DC3" w:rsidRPr="00CC70AB" w:rsidRDefault="00414DC3" w:rsidP="00414DC3">
      <w:pPr>
        <w:tabs>
          <w:tab w:val="left" w:pos="960"/>
        </w:tabs>
        <w:snapToGrid w:val="0"/>
        <w:spacing w:line="360" w:lineRule="auto"/>
        <w:ind w:firstLineChars="100" w:firstLine="26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一、比賽組別：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園親子組：本縣公立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園學生及家長。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（二）國小組：本縣國小學生，分低、中、高三組。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（三）國中組：本縣國中（含完全中學）學生。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（四）教師組：本縣教師。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</w:t>
      </w:r>
      <w:r w:rsidRPr="00CC70AB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二、比賽類別：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園親子組：繪畫類。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（二）國小組：漫畫及海報設計等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（三）國中組：漫畫及海報設計等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414DC3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（四）教師組：漫畫及海報設計等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414DC3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414DC3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414DC3" w:rsidRPr="00CC70AB" w:rsidRDefault="00414DC3" w:rsidP="00414DC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414DC3" w:rsidRPr="00CC70AB" w:rsidRDefault="00414DC3" w:rsidP="00414DC3">
      <w:pPr>
        <w:snapToGrid w:val="0"/>
        <w:spacing w:line="360" w:lineRule="auto"/>
        <w:ind w:firstLineChars="100" w:firstLine="26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三、創作內容：</w:t>
      </w:r>
    </w:p>
    <w:p w:rsidR="00414DC3" w:rsidRPr="00CC70AB" w:rsidRDefault="00414DC3" w:rsidP="00414DC3">
      <w:pPr>
        <w:adjustRightInd w:val="0"/>
        <w:snapToGrid w:val="0"/>
        <w:spacing w:line="360" w:lineRule="auto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（一）繪畫類、海報設計類：以宣導</w:t>
      </w:r>
      <w:r w:rsidRPr="00CC70AB">
        <w:rPr>
          <w:rFonts w:ascii="標楷體" w:eastAsia="標楷體" w:hAnsi="標楷體"/>
          <w:color w:val="000000"/>
          <w:sz w:val="26"/>
          <w:szCs w:val="26"/>
        </w:rPr>
        <w:t>221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世界母語日相關議題為主，題目自訂</w:t>
      </w:r>
      <w:r w:rsidRPr="00CC70AB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CC70AB" w:rsidRDefault="00414DC3" w:rsidP="00414DC3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（二）漫畫類：</w:t>
      </w:r>
    </w:p>
    <w:p w:rsidR="00414DC3" w:rsidRPr="00CC70AB" w:rsidRDefault="00414DC3" w:rsidP="00414DC3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     1</w:t>
      </w:r>
      <w:r w:rsidRPr="00CC70AB">
        <w:rPr>
          <w:rFonts w:ascii="標楷體" w:eastAsia="標楷體" w:hAnsi="標楷體" w:hint="eastAsia"/>
          <w:sz w:val="26"/>
          <w:szCs w:val="26"/>
        </w:rPr>
        <w:t>、以對本土生活語言（俚俗諺語）情感的抒發為主。</w:t>
      </w:r>
    </w:p>
    <w:p w:rsidR="00414DC3" w:rsidRPr="00CC70AB" w:rsidRDefault="00414DC3" w:rsidP="00414DC3">
      <w:pPr>
        <w:spacing w:line="360" w:lineRule="auto"/>
        <w:ind w:leftChars="200" w:left="2160" w:hangingChars="700" w:hanging="16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</w:rPr>
        <w:t xml:space="preserve">          2</w:t>
      </w:r>
      <w:r w:rsidRPr="00CC70AB">
        <w:rPr>
          <w:rFonts w:ascii="標楷體" w:eastAsia="標楷體" w:hAnsi="標楷體" w:hint="eastAsia"/>
        </w:rPr>
        <w:t>、</w:t>
      </w:r>
      <w:r w:rsidRPr="00CC70AB">
        <w:rPr>
          <w:rFonts w:ascii="標楷體" w:eastAsia="標楷體" w:hAnsi="標楷體" w:hint="eastAsia"/>
          <w:sz w:val="26"/>
          <w:szCs w:val="26"/>
        </w:rPr>
        <w:t>自選俚俗諺語（閩南語、客家語、原住民族語）一則創作。</w:t>
      </w:r>
    </w:p>
    <w:p w:rsidR="00414DC3" w:rsidRPr="00CC70AB" w:rsidRDefault="00414DC3" w:rsidP="00414DC3">
      <w:pPr>
        <w:spacing w:line="360" w:lineRule="auto"/>
        <w:ind w:left="1040" w:hangingChars="400" w:hanging="1040"/>
        <w:rPr>
          <w:rFonts w:ascii="標楷體" w:eastAsia="標楷體" w:hAnsi="標楷體" w:cs="TTB7CF9C5CtCID-WinCharSetFFFF-H"/>
          <w:kern w:val="0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     3</w:t>
      </w:r>
      <w:r w:rsidRPr="00CC70AB">
        <w:rPr>
          <w:rFonts w:ascii="標楷體" w:eastAsia="標楷體" w:hAnsi="標楷體" w:hint="eastAsia"/>
          <w:sz w:val="26"/>
          <w:szCs w:val="26"/>
        </w:rPr>
        <w:t>、文字主題拼音及書寫方式請參閱教育部公佈</w:t>
      </w:r>
      <w:r w:rsidRPr="00CC70AB">
        <w:rPr>
          <w:rFonts w:ascii="標楷體" w:eastAsia="標楷體" w:hAnsi="標楷體" w:cs="TTB7CF9C5CtCID-WinCharSetFFFF-H" w:hint="eastAsia"/>
          <w:kern w:val="0"/>
        </w:rPr>
        <w:t>之「閩南語</w:t>
      </w:r>
    </w:p>
    <w:p w:rsidR="00414DC3" w:rsidRPr="00CC70AB" w:rsidRDefault="00414DC3" w:rsidP="00414DC3">
      <w:pPr>
        <w:spacing w:line="360" w:lineRule="auto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CC70AB">
        <w:rPr>
          <w:rFonts w:ascii="標楷體" w:eastAsia="標楷體" w:hAnsi="標楷體" w:cs="TTB7CF9C5CtCID-WinCharSetFFFF-H"/>
          <w:kern w:val="0"/>
        </w:rPr>
        <w:t xml:space="preserve">                  </w:t>
      </w:r>
      <w:r w:rsidRPr="00CC70AB">
        <w:rPr>
          <w:rFonts w:ascii="標楷體" w:eastAsia="標楷體" w:hAnsi="標楷體" w:cs="TTB7CF9C5CtCID-WinCharSetFFFF-H" w:hint="eastAsia"/>
          <w:kern w:val="0"/>
        </w:rPr>
        <w:t>台羅拼音方案」、「客家語拼音方案」、</w:t>
      </w:r>
      <w:r w:rsidRPr="00CC70AB">
        <w:rPr>
          <w:rFonts w:ascii="標楷體" w:eastAsia="標楷體" w:hAnsi="標楷體" w:hint="eastAsia"/>
          <w:sz w:val="26"/>
          <w:szCs w:val="26"/>
        </w:rPr>
        <w:t>及原民會頒布</w:t>
      </w:r>
      <w:r w:rsidRPr="00CC70AB">
        <w:rPr>
          <w:rFonts w:ascii="標楷體" w:eastAsia="標楷體" w:hAnsi="標楷體" w:cs="TTB7CF9C5CtCID-WinCharSetFFFF-H" w:hint="eastAsia"/>
          <w:kern w:val="0"/>
        </w:rPr>
        <w:t>之</w:t>
      </w:r>
    </w:p>
    <w:p w:rsidR="00414DC3" w:rsidRPr="00CC70AB" w:rsidRDefault="00414DC3" w:rsidP="00414DC3">
      <w:pPr>
        <w:spacing w:line="360" w:lineRule="auto"/>
        <w:ind w:left="960" w:hangingChars="400" w:hanging="96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cs="TTB7CF9C5CtCID-WinCharSetFFFF-H"/>
          <w:kern w:val="0"/>
        </w:rPr>
        <w:t xml:space="preserve">                 </w:t>
      </w:r>
      <w:r w:rsidRPr="00CC70AB">
        <w:rPr>
          <w:rFonts w:ascii="標楷體" w:eastAsia="標楷體" w:hAnsi="標楷體" w:cs="TTB7CF9C5CtCID-WinCharSetFFFF-H" w:hint="eastAsia"/>
          <w:kern w:val="0"/>
        </w:rPr>
        <w:t>「書寫系統」</w:t>
      </w:r>
      <w:r w:rsidRPr="00CC70AB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CC70AB" w:rsidRDefault="00414DC3" w:rsidP="00414DC3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 4</w:t>
      </w:r>
      <w:r w:rsidRPr="00CC70AB">
        <w:rPr>
          <w:rFonts w:ascii="標楷體" w:eastAsia="標楷體" w:hAnsi="標楷體" w:hint="eastAsia"/>
          <w:sz w:val="26"/>
          <w:szCs w:val="26"/>
        </w:rPr>
        <w:t>、文字主題請於作品標示欄中</w:t>
      </w:r>
      <w:r w:rsidRPr="00CC70AB">
        <w:rPr>
          <w:rFonts w:ascii="標楷體" w:eastAsia="標楷體" w:hAnsi="標楷體" w:cs="TTB7CF9C5CtCID-WinCharSetFFFF-H" w:hint="eastAsia"/>
          <w:kern w:val="0"/>
          <w:sz w:val="26"/>
          <w:szCs w:val="26"/>
        </w:rPr>
        <w:t>加註華語翻譯。</w:t>
      </w:r>
    </w:p>
    <w:p w:rsidR="00414DC3" w:rsidRPr="00CC70AB" w:rsidRDefault="00414DC3" w:rsidP="00414DC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四、參賽作品類別及規格：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732"/>
        <w:gridCol w:w="4388"/>
        <w:gridCol w:w="1080"/>
      </w:tblGrid>
      <w:tr w:rsidR="00414DC3" w:rsidRPr="00C87741" w:rsidTr="0063215B">
        <w:tc>
          <w:tcPr>
            <w:tcW w:w="2448" w:type="dxa"/>
          </w:tcPr>
          <w:p w:rsidR="00414DC3" w:rsidRPr="00CC70AB" w:rsidRDefault="00414DC3" w:rsidP="0063215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1732" w:type="dxa"/>
          </w:tcPr>
          <w:p w:rsidR="00414DC3" w:rsidRPr="00CC70AB" w:rsidRDefault="00414DC3" w:rsidP="0063215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參賽類別</w:t>
            </w:r>
          </w:p>
        </w:tc>
        <w:tc>
          <w:tcPr>
            <w:tcW w:w="4388" w:type="dxa"/>
          </w:tcPr>
          <w:p w:rsidR="00414DC3" w:rsidRPr="00CC70AB" w:rsidRDefault="00414DC3" w:rsidP="0063215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作品規格</w:t>
            </w:r>
          </w:p>
        </w:tc>
        <w:tc>
          <w:tcPr>
            <w:tcW w:w="1080" w:type="dxa"/>
          </w:tcPr>
          <w:p w:rsidR="00414DC3" w:rsidRPr="00CC70AB" w:rsidRDefault="00414DC3" w:rsidP="0063215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414DC3" w:rsidRPr="00C87741" w:rsidTr="0063215B">
        <w:tc>
          <w:tcPr>
            <w:tcW w:w="2448" w:type="dxa"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幼兒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園親子組</w:t>
            </w:r>
          </w:p>
        </w:tc>
        <w:tc>
          <w:tcPr>
            <w:tcW w:w="1732" w:type="dxa"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繪畫類</w:t>
            </w:r>
          </w:p>
        </w:tc>
        <w:tc>
          <w:tcPr>
            <w:tcW w:w="4388" w:type="dxa"/>
          </w:tcPr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、使用畫材及形式不拘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、紙規格以</w:t>
            </w:r>
            <w:r w:rsidRPr="00CC70AB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八開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版面為限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ind w:firstLineChars="7" w:firstLine="18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、紙材料不限</w:t>
            </w:r>
          </w:p>
        </w:tc>
        <w:tc>
          <w:tcPr>
            <w:tcW w:w="1080" w:type="dxa"/>
          </w:tcPr>
          <w:p w:rsidR="00414DC3" w:rsidRPr="00CC70AB" w:rsidRDefault="00414DC3" w:rsidP="0063215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14DC3" w:rsidRPr="00C87741" w:rsidTr="0063215B">
        <w:tc>
          <w:tcPr>
            <w:tcW w:w="2448" w:type="dxa"/>
            <w:vMerge w:val="restart"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國小組</w:t>
            </w: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（低、中、高三組）</w:t>
            </w: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教師組</w:t>
            </w:r>
          </w:p>
        </w:tc>
        <w:tc>
          <w:tcPr>
            <w:tcW w:w="1732" w:type="dxa"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漫畫類</w:t>
            </w:r>
          </w:p>
        </w:tc>
        <w:tc>
          <w:tcPr>
            <w:tcW w:w="4388" w:type="dxa"/>
          </w:tcPr>
          <w:p w:rsidR="00414DC3" w:rsidRPr="00CC70AB" w:rsidRDefault="00414DC3" w:rsidP="0063215B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、用紙規格以四開版面為限</w:t>
            </w:r>
          </w:p>
          <w:p w:rsidR="00414DC3" w:rsidRPr="00CC70AB" w:rsidRDefault="00414DC3" w:rsidP="0063215B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、用紙材料不限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、黑白、彩色不拘。</w:t>
            </w:r>
            <w:r w:rsidRPr="00CC70A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</w:tcPr>
          <w:p w:rsidR="00414DC3" w:rsidRPr="00CC70AB" w:rsidRDefault="00414DC3" w:rsidP="0063215B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14DC3" w:rsidRPr="00C87741" w:rsidTr="0063215B">
        <w:tc>
          <w:tcPr>
            <w:tcW w:w="2448" w:type="dxa"/>
            <w:vMerge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2" w:type="dxa"/>
          </w:tcPr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14DC3" w:rsidRPr="00CC70AB" w:rsidRDefault="00414DC3" w:rsidP="006321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海報設計類</w:t>
            </w:r>
          </w:p>
        </w:tc>
        <w:tc>
          <w:tcPr>
            <w:tcW w:w="4388" w:type="dxa"/>
          </w:tcPr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用紙規格以對開版面為限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直式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紙本作品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用紙材料不限</w:t>
            </w:r>
          </w:p>
          <w:p w:rsidR="00414DC3" w:rsidRPr="00CC70AB" w:rsidRDefault="00414DC3" w:rsidP="006321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TTB7CF9C5CtCID-WinCharSetFFFF-H"/>
                <w:color w:val="000000"/>
                <w:kern w:val="0"/>
              </w:rPr>
              <w:t>4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TTB7CF9C5CtCID-WinCharSetFFFF-H" w:hint="eastAsia"/>
                <w:color w:val="000000"/>
                <w:kern w:val="0"/>
              </w:rPr>
              <w:t>不得上膠膜</w:t>
            </w:r>
          </w:p>
        </w:tc>
        <w:tc>
          <w:tcPr>
            <w:tcW w:w="1080" w:type="dxa"/>
          </w:tcPr>
          <w:p w:rsidR="00414DC3" w:rsidRPr="00CC70AB" w:rsidRDefault="00414DC3" w:rsidP="0063215B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14DC3" w:rsidRPr="00CC70AB" w:rsidRDefault="00414DC3" w:rsidP="00414DC3">
      <w:pPr>
        <w:spacing w:line="360" w:lineRule="auto"/>
        <w:ind w:firstLineChars="100" w:firstLine="26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</w:t>
      </w:r>
    </w:p>
    <w:p w:rsidR="00414DC3" w:rsidRPr="00D327ED" w:rsidRDefault="00414DC3" w:rsidP="00414DC3">
      <w:pPr>
        <w:spacing w:line="360" w:lineRule="auto"/>
        <w:ind w:firstLineChars="100" w:firstLine="26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五、網路報名：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一律採線上報名</w:t>
      </w:r>
    </w:p>
    <w:p w:rsidR="00414DC3" w:rsidRPr="00D327ED" w:rsidRDefault="00414DC3" w:rsidP="00414DC3">
      <w:pPr>
        <w:spacing w:line="360" w:lineRule="auto"/>
        <w:ind w:left="3120" w:hangingChars="1200" w:hanging="3120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（一）網址：嘉義縣母語日競賽管理系統</w:t>
      </w: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hyperlink r:id="rId8" w:history="1">
        <w:r w:rsidRPr="00D327ED">
          <w:rPr>
            <w:rFonts w:ascii="標楷體" w:eastAsia="標楷體" w:hAnsi="標楷體"/>
            <w:color w:val="000000"/>
            <w:sz w:val="26"/>
            <w:szCs w:val="26"/>
            <w:u w:val="single"/>
          </w:rPr>
          <w:t>http://natday.cyc.edu.tw</w:t>
        </w:r>
      </w:hyperlink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 </w:t>
      </w:r>
    </w:p>
    <w:p w:rsidR="00414DC3" w:rsidRPr="00D327ED" w:rsidRDefault="00414DC3" w:rsidP="00414DC3">
      <w:pPr>
        <w:spacing w:line="360" w:lineRule="auto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（二）報名日期：</w:t>
      </w:r>
      <w:r w:rsidRPr="00D327ED">
        <w:rPr>
          <w:rFonts w:ascii="標楷體" w:eastAsia="標楷體" w:hAnsi="標楷體"/>
          <w:color w:val="000000"/>
          <w:sz w:val="26"/>
          <w:szCs w:val="26"/>
        </w:rPr>
        <w:t>10</w:t>
      </w:r>
      <w:r w:rsidR="00012153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A32DFF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日至</w:t>
      </w:r>
      <w:r w:rsidR="00A32DFF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0F5ABA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D327ED">
        <w:rPr>
          <w:rFonts w:ascii="標楷體" w:eastAsia="標楷體" w:hAnsi="標楷體"/>
          <w:color w:val="000000"/>
          <w:sz w:val="26"/>
          <w:szCs w:val="26"/>
        </w:rPr>
        <w:t>17:00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14DC3" w:rsidRPr="00D327ED" w:rsidRDefault="00414DC3" w:rsidP="00414DC3">
      <w:pPr>
        <w:spacing w:line="360" w:lineRule="auto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（三）報名方式：</w:t>
      </w:r>
    </w:p>
    <w:p w:rsidR="00414DC3" w:rsidRPr="00D327ED" w:rsidRDefault="00414DC3" w:rsidP="00414DC3">
      <w:pPr>
        <w:numPr>
          <w:ilvl w:val="0"/>
          <w:numId w:val="26"/>
        </w:num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線上填寫報名資料</w:t>
      </w:r>
    </w:p>
    <w:p w:rsidR="00414DC3" w:rsidRPr="00D327ED" w:rsidRDefault="00414DC3" w:rsidP="00414DC3">
      <w:pPr>
        <w:numPr>
          <w:ilvl w:val="0"/>
          <w:numId w:val="26"/>
        </w:num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線上列印</w:t>
      </w:r>
      <w:r w:rsidRPr="00D327ED">
        <w:rPr>
          <w:rFonts w:ascii="標楷體" w:eastAsia="標楷體" w:hAnsi="標楷體" w:hint="eastAsia"/>
          <w:b/>
          <w:color w:val="000000"/>
          <w:sz w:val="26"/>
          <w:szCs w:val="26"/>
        </w:rPr>
        <w:t>作品標示單</w:t>
      </w:r>
      <w:r w:rsidR="00732EEC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D327ED">
        <w:rPr>
          <w:rFonts w:ascii="標楷體" w:eastAsia="標楷體" w:hAnsi="標楷體" w:hint="eastAsia"/>
          <w:b/>
          <w:color w:val="000000"/>
          <w:sz w:val="26"/>
          <w:szCs w:val="26"/>
        </w:rPr>
        <w:t>作品授權書</w:t>
      </w:r>
      <w:r w:rsidR="000F5ABA">
        <w:rPr>
          <w:rFonts w:ascii="標楷體" w:eastAsia="標楷體" w:hAnsi="標楷體" w:hint="eastAsia"/>
          <w:b/>
          <w:color w:val="000000"/>
          <w:sz w:val="26"/>
          <w:szCs w:val="26"/>
        </w:rPr>
        <w:t>及</w:t>
      </w:r>
      <w:r w:rsidR="000F5ABA" w:rsidRPr="00D327ED">
        <w:rPr>
          <w:rFonts w:ascii="標楷體" w:eastAsia="標楷體" w:hAnsi="標楷體" w:hint="eastAsia"/>
          <w:color w:val="000000"/>
          <w:sz w:val="26"/>
          <w:szCs w:val="26"/>
        </w:rPr>
        <w:t>報名清冊</w:t>
      </w:r>
    </w:p>
    <w:p w:rsidR="000F5ABA" w:rsidRPr="00732EEC" w:rsidRDefault="000F5ABA" w:rsidP="000F5ABA">
      <w:pPr>
        <w:numPr>
          <w:ilvl w:val="0"/>
          <w:numId w:val="26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732EEC">
        <w:rPr>
          <w:rFonts w:ascii="標楷體" w:eastAsia="標楷體" w:hAnsi="標楷體" w:hint="eastAsia"/>
          <w:sz w:val="26"/>
          <w:szCs w:val="26"/>
        </w:rPr>
        <w:t>107年</w:t>
      </w:r>
      <w:r w:rsidR="00A32DFF">
        <w:rPr>
          <w:rFonts w:ascii="標楷體" w:eastAsia="標楷體" w:hAnsi="標楷體" w:hint="eastAsia"/>
          <w:sz w:val="26"/>
          <w:szCs w:val="26"/>
        </w:rPr>
        <w:t>9</w:t>
      </w:r>
      <w:r w:rsidRPr="00732EEC">
        <w:rPr>
          <w:rFonts w:ascii="標楷體" w:eastAsia="標楷體" w:hAnsi="標楷體" w:hint="eastAsia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sz w:val="26"/>
          <w:szCs w:val="26"/>
        </w:rPr>
        <w:t>2</w:t>
      </w:r>
      <w:r w:rsidRPr="00732EEC">
        <w:rPr>
          <w:rFonts w:ascii="標楷體" w:eastAsia="標楷體" w:hAnsi="標楷體" w:hint="eastAsia"/>
          <w:sz w:val="26"/>
          <w:szCs w:val="26"/>
        </w:rPr>
        <w:t>8日</w:t>
      </w:r>
      <w:r w:rsidRPr="00732EEC">
        <w:rPr>
          <w:rFonts w:ascii="標楷體" w:eastAsia="標楷體" w:hAnsi="標楷體"/>
          <w:sz w:val="26"/>
          <w:szCs w:val="26"/>
        </w:rPr>
        <w:t>17:00</w:t>
      </w:r>
      <w:r w:rsidRPr="00732EEC">
        <w:rPr>
          <w:rFonts w:ascii="標楷體" w:eastAsia="標楷體" w:hAnsi="標楷體" w:hint="eastAsia"/>
          <w:sz w:val="26"/>
          <w:szCs w:val="26"/>
        </w:rPr>
        <w:t>前先行列印</w:t>
      </w:r>
      <w:r w:rsidR="00732EEC" w:rsidRPr="00732EEC">
        <w:rPr>
          <w:rFonts w:ascii="標楷體" w:eastAsia="標楷體" w:hAnsi="標楷體" w:hint="eastAsia"/>
          <w:b/>
          <w:sz w:val="26"/>
          <w:szCs w:val="26"/>
        </w:rPr>
        <w:t>作品標示單</w:t>
      </w:r>
      <w:r w:rsidR="00732EEC" w:rsidRPr="00732EEC">
        <w:rPr>
          <w:rFonts w:ascii="標楷體" w:eastAsia="標楷體" w:hAnsi="標楷體" w:hint="eastAsia"/>
          <w:sz w:val="26"/>
          <w:szCs w:val="26"/>
        </w:rPr>
        <w:t>、</w:t>
      </w:r>
      <w:r w:rsidR="00732EEC" w:rsidRPr="00732EEC">
        <w:rPr>
          <w:rFonts w:ascii="標楷體" w:eastAsia="標楷體" w:hAnsi="標楷體" w:hint="eastAsia"/>
          <w:b/>
          <w:sz w:val="26"/>
          <w:szCs w:val="26"/>
        </w:rPr>
        <w:t>作品授權書及</w:t>
      </w:r>
      <w:r w:rsidR="00732EEC" w:rsidRPr="00732EEC">
        <w:rPr>
          <w:rFonts w:ascii="標楷體" w:eastAsia="標楷體" w:hAnsi="標楷體" w:hint="eastAsia"/>
          <w:sz w:val="26"/>
          <w:szCs w:val="26"/>
        </w:rPr>
        <w:t>報名清冊</w:t>
      </w:r>
      <w:r w:rsidRPr="00732EEC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Default="00414DC3" w:rsidP="00414DC3">
      <w:pPr>
        <w:numPr>
          <w:ilvl w:val="0"/>
          <w:numId w:val="26"/>
        </w:num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作品連同授權書及報名清冊請郵寄至桃源國小</w:t>
      </w:r>
    </w:p>
    <w:p w:rsidR="00012153" w:rsidRPr="000F5ABA" w:rsidRDefault="000F5ABA" w:rsidP="000F5ABA">
      <w:pPr>
        <w:numPr>
          <w:ilvl w:val="0"/>
          <w:numId w:val="26"/>
        </w:num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收件截止日期</w:t>
      </w:r>
      <w:r w:rsidRPr="00D327ED">
        <w:rPr>
          <w:rFonts w:ascii="標楷體" w:eastAsia="標楷體" w:hAnsi="標楷體"/>
          <w:color w:val="000000"/>
          <w:sz w:val="26"/>
          <w:szCs w:val="26"/>
        </w:rPr>
        <w:t>10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A32DFF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D327ED">
        <w:rPr>
          <w:rFonts w:ascii="標楷體" w:eastAsia="標楷體" w:hAnsi="標楷體"/>
          <w:color w:val="000000"/>
          <w:sz w:val="26"/>
          <w:szCs w:val="26"/>
        </w:rPr>
        <w:t>(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郵戳為憑</w:t>
      </w:r>
      <w:r w:rsidRPr="00D327ED">
        <w:rPr>
          <w:rFonts w:ascii="標楷體" w:eastAsia="標楷體" w:hAnsi="標楷體"/>
          <w:color w:val="000000"/>
          <w:sz w:val="26"/>
          <w:szCs w:val="26"/>
        </w:rPr>
        <w:t>)</w:t>
      </w:r>
    </w:p>
    <w:p w:rsidR="00414DC3" w:rsidRPr="00CC70AB" w:rsidRDefault="00414DC3" w:rsidP="00414DC3">
      <w:pPr>
        <w:spacing w:line="360" w:lineRule="auto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lastRenderedPageBreak/>
        <w:t>六、作品件數：</w:t>
      </w:r>
    </w:p>
    <w:p w:rsidR="00414DC3" w:rsidRPr="00CC70AB" w:rsidRDefault="00414DC3" w:rsidP="00414DC3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（一）學生組：</w:t>
      </w:r>
    </w:p>
    <w:p w:rsidR="00414DC3" w:rsidRPr="00CC70AB" w:rsidRDefault="00414DC3" w:rsidP="00414DC3">
      <w:pPr>
        <w:spacing w:line="360" w:lineRule="auto"/>
        <w:ind w:left="1170" w:hangingChars="450" w:hanging="11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CC70AB">
        <w:rPr>
          <w:rFonts w:ascii="標楷體" w:eastAsia="標楷體" w:hAnsi="標楷體"/>
          <w:sz w:val="26"/>
          <w:szCs w:val="26"/>
        </w:rPr>
        <w:t xml:space="preserve"> 1</w:t>
      </w:r>
      <w:r w:rsidRPr="00CC70AB">
        <w:rPr>
          <w:rFonts w:ascii="標楷體" w:eastAsia="標楷體" w:hAnsi="標楷體" w:hint="eastAsia"/>
          <w:sz w:val="26"/>
          <w:szCs w:val="26"/>
        </w:rPr>
        <w:t>、分</w:t>
      </w:r>
      <w:r>
        <w:rPr>
          <w:rFonts w:ascii="標楷體" w:eastAsia="標楷體" w:hAnsi="標楷體" w:hint="eastAsia"/>
          <w:sz w:val="26"/>
          <w:szCs w:val="26"/>
        </w:rPr>
        <w:t>幼兒</w:t>
      </w:r>
      <w:r w:rsidRPr="00CC70AB">
        <w:rPr>
          <w:rFonts w:ascii="標楷體" w:eastAsia="標楷體" w:hAnsi="標楷體" w:hint="eastAsia"/>
          <w:sz w:val="26"/>
          <w:szCs w:val="26"/>
        </w:rPr>
        <w:t>園親子組、國小低、中、高年級及國中組共</w:t>
      </w:r>
      <w:r w:rsidRPr="00CC70AB">
        <w:rPr>
          <w:rFonts w:ascii="標楷體" w:eastAsia="標楷體" w:hAnsi="標楷體"/>
          <w:sz w:val="26"/>
          <w:szCs w:val="26"/>
        </w:rPr>
        <w:t>5</w:t>
      </w:r>
      <w:r w:rsidRPr="00CC70AB">
        <w:rPr>
          <w:rFonts w:ascii="標楷體" w:eastAsia="標楷體" w:hAnsi="標楷體" w:hint="eastAsia"/>
          <w:sz w:val="26"/>
          <w:szCs w:val="26"/>
        </w:rPr>
        <w:t>組，學生每人最多一件作品，每件作品限一位作者及一位指導教師（</w:t>
      </w:r>
      <w:r>
        <w:rPr>
          <w:rFonts w:ascii="標楷體" w:eastAsia="標楷體" w:hAnsi="標楷體" w:hint="eastAsia"/>
          <w:sz w:val="26"/>
          <w:szCs w:val="26"/>
        </w:rPr>
        <w:t>幼兒</w:t>
      </w:r>
      <w:r w:rsidRPr="00CC70AB">
        <w:rPr>
          <w:rFonts w:ascii="標楷體" w:eastAsia="標楷體" w:hAnsi="標楷體" w:hint="eastAsia"/>
          <w:sz w:val="26"/>
          <w:szCs w:val="26"/>
        </w:rPr>
        <w:t>園親子組限一位作者及家長、一位指導教師）。</w:t>
      </w:r>
    </w:p>
    <w:p w:rsidR="00414DC3" w:rsidRPr="00CC70AB" w:rsidRDefault="00414DC3" w:rsidP="00414DC3">
      <w:pPr>
        <w:spacing w:line="360" w:lineRule="auto"/>
        <w:ind w:left="650" w:hangingChars="2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  <w:u w:val="single"/>
        </w:rPr>
        <w:t>幼兒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園親子組每校至少繳交</w:t>
      </w:r>
      <w:r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Pr="00CC70AB">
        <w:rPr>
          <w:rFonts w:ascii="標楷體" w:eastAsia="標楷體" w:hAnsi="標楷體" w:hint="eastAsia"/>
          <w:sz w:val="26"/>
          <w:szCs w:val="26"/>
        </w:rPr>
        <w:t>，每校至多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件作品。</w:t>
      </w:r>
    </w:p>
    <w:p w:rsidR="00414DC3" w:rsidRPr="00CC70AB" w:rsidRDefault="00414DC3" w:rsidP="00414DC3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/>
          <w:sz w:val="26"/>
          <w:szCs w:val="26"/>
        </w:rPr>
        <w:t xml:space="preserve"> 3</w:t>
      </w:r>
      <w:r w:rsidRPr="00CC70AB">
        <w:rPr>
          <w:rFonts w:ascii="標楷體" w:eastAsia="標楷體" w:hAnsi="標楷體" w:hint="eastAsia"/>
          <w:sz w:val="26"/>
          <w:szCs w:val="26"/>
        </w:rPr>
        <w:t>、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國小組</w:t>
      </w:r>
      <w:r w:rsidRPr="00CC70AB">
        <w:rPr>
          <w:rFonts w:ascii="標楷體" w:eastAsia="標楷體" w:hAnsi="標楷體" w:hint="eastAsia"/>
          <w:b/>
          <w:sz w:val="26"/>
          <w:szCs w:val="26"/>
          <w:u w:val="single"/>
        </w:rPr>
        <w:t>每校每類別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至少繳交</w:t>
      </w:r>
      <w:r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Pr="00CC70AB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CC70AB" w:rsidRDefault="00414DC3" w:rsidP="00414DC3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CC70AB">
        <w:rPr>
          <w:rFonts w:ascii="標楷體" w:eastAsia="標楷體" w:hAnsi="標楷體" w:hint="eastAsia"/>
          <w:sz w:val="26"/>
          <w:szCs w:val="26"/>
        </w:rPr>
        <w:t>（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）</w:t>
      </w:r>
      <w:r w:rsidRPr="00CC70AB">
        <w:rPr>
          <w:rFonts w:ascii="標楷體" w:eastAsia="標楷體" w:hAnsi="標楷體"/>
          <w:sz w:val="26"/>
          <w:szCs w:val="26"/>
        </w:rPr>
        <w:t>12</w:t>
      </w:r>
      <w:r w:rsidRPr="00CC70AB">
        <w:rPr>
          <w:rFonts w:ascii="標楷體" w:eastAsia="標楷體" w:hAnsi="標楷體" w:hint="eastAsia"/>
          <w:sz w:val="26"/>
          <w:szCs w:val="26"/>
        </w:rPr>
        <w:t>班以上學校，每校每類別每組最多</w:t>
      </w:r>
      <w:r w:rsidRPr="00CC70AB">
        <w:rPr>
          <w:rFonts w:ascii="標楷體" w:eastAsia="標楷體" w:hAnsi="標楷體"/>
          <w:sz w:val="26"/>
          <w:szCs w:val="26"/>
        </w:rPr>
        <w:t>4</w:t>
      </w:r>
      <w:r w:rsidRPr="00CC70AB">
        <w:rPr>
          <w:rFonts w:ascii="標楷體" w:eastAsia="標楷體" w:hAnsi="標楷體" w:hint="eastAsia"/>
          <w:sz w:val="26"/>
          <w:szCs w:val="26"/>
        </w:rPr>
        <w:t>件作品；</w:t>
      </w:r>
    </w:p>
    <w:p w:rsidR="00414DC3" w:rsidRPr="00CC70AB" w:rsidRDefault="00414DC3" w:rsidP="00414DC3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（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）</w:t>
      </w:r>
      <w:r w:rsidRPr="00CC70AB">
        <w:rPr>
          <w:rFonts w:ascii="標楷體" w:eastAsia="標楷體" w:hAnsi="標楷體"/>
          <w:sz w:val="26"/>
          <w:szCs w:val="26"/>
        </w:rPr>
        <w:t>11</w:t>
      </w:r>
      <w:r w:rsidRPr="00CC70AB">
        <w:rPr>
          <w:rFonts w:ascii="標楷體" w:eastAsia="標楷體" w:hAnsi="標楷體" w:hint="eastAsia"/>
          <w:sz w:val="26"/>
          <w:szCs w:val="26"/>
        </w:rPr>
        <w:t>班以下學校，每校每類別每組最多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件作品。</w:t>
      </w:r>
    </w:p>
    <w:p w:rsidR="00414DC3" w:rsidRPr="00CC70AB" w:rsidRDefault="00414DC3" w:rsidP="00414DC3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Pr="00CC70AB">
        <w:rPr>
          <w:rFonts w:ascii="標楷體" w:eastAsia="標楷體" w:hAnsi="標楷體"/>
          <w:sz w:val="26"/>
          <w:szCs w:val="26"/>
        </w:rPr>
        <w:t>4</w:t>
      </w:r>
      <w:r w:rsidRPr="00CC70AB">
        <w:rPr>
          <w:rFonts w:ascii="標楷體" w:eastAsia="標楷體" w:hAnsi="標楷體" w:hint="eastAsia"/>
          <w:sz w:val="26"/>
          <w:szCs w:val="26"/>
        </w:rPr>
        <w:t>、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國中組每校每類別至少繳交</w:t>
      </w:r>
      <w:r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Pr="00CC70AB">
        <w:rPr>
          <w:rFonts w:ascii="標楷體" w:eastAsia="標楷體" w:hAnsi="標楷體" w:hint="eastAsia"/>
          <w:sz w:val="26"/>
          <w:szCs w:val="26"/>
        </w:rPr>
        <w:t>，每校至多</w:t>
      </w:r>
      <w:r w:rsidRPr="00CC70AB">
        <w:rPr>
          <w:rFonts w:ascii="標楷體" w:eastAsia="標楷體" w:hAnsi="標楷體"/>
          <w:sz w:val="26"/>
          <w:szCs w:val="26"/>
        </w:rPr>
        <w:t>6</w:t>
      </w:r>
      <w:r w:rsidRPr="00CC70AB">
        <w:rPr>
          <w:rFonts w:ascii="標楷體" w:eastAsia="標楷體" w:hAnsi="標楷體" w:hint="eastAsia"/>
          <w:sz w:val="26"/>
          <w:szCs w:val="26"/>
        </w:rPr>
        <w:t>件作品。</w:t>
      </w:r>
    </w:p>
    <w:p w:rsidR="00414DC3" w:rsidRDefault="00414DC3" w:rsidP="00414DC3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（二）教師組：</w:t>
      </w:r>
      <w:r w:rsidRPr="00CC70AB">
        <w:rPr>
          <w:rFonts w:ascii="標楷體" w:eastAsia="標楷體" w:hAnsi="標楷體" w:hint="eastAsia"/>
          <w:sz w:val="26"/>
          <w:szCs w:val="26"/>
        </w:rPr>
        <w:t>採自由報名參加，每人每項最多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件作品，每件</w:t>
      </w:r>
      <w:r w:rsidRPr="00CC70AB">
        <w:rPr>
          <w:rFonts w:ascii="標楷體" w:eastAsia="標楷體" w:hAnsi="標楷體"/>
          <w:sz w:val="26"/>
          <w:szCs w:val="26"/>
        </w:rPr>
        <w:t xml:space="preserve"> </w:t>
      </w:r>
      <w:r w:rsidRPr="00CC70AB">
        <w:rPr>
          <w:rFonts w:ascii="標楷體" w:eastAsia="標楷體" w:hAnsi="標楷體" w:hint="eastAsia"/>
          <w:sz w:val="26"/>
          <w:szCs w:val="26"/>
        </w:rPr>
        <w:t>作品最多一位作者。</w:t>
      </w:r>
      <w:r>
        <w:rPr>
          <w:rFonts w:ascii="標楷體" w:eastAsia="標楷體" w:hAnsi="標楷體"/>
          <w:sz w:val="26"/>
          <w:szCs w:val="26"/>
        </w:rPr>
        <w:t xml:space="preserve">   </w:t>
      </w:r>
    </w:p>
    <w:p w:rsidR="00414DC3" w:rsidRPr="00CC70AB" w:rsidRDefault="00414DC3" w:rsidP="00414DC3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七、錄取名次：</w:t>
      </w:r>
    </w:p>
    <w:p w:rsidR="00414DC3" w:rsidRDefault="00414DC3" w:rsidP="00414DC3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sz w:val="26"/>
          <w:szCs w:val="26"/>
        </w:rPr>
        <w:t>（一）各組收件數在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件以下者，錄取第一名、第二名、第三名各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人，</w:t>
      </w:r>
    </w:p>
    <w:p w:rsidR="00414DC3" w:rsidRPr="00CC70AB" w:rsidRDefault="00414DC3" w:rsidP="00414DC3">
      <w:pPr>
        <w:spacing w:line="360" w:lineRule="auto"/>
        <w:ind w:firstLineChars="550" w:firstLine="1430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佳作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414DC3" w:rsidRDefault="00414DC3" w:rsidP="00414DC3">
      <w:pPr>
        <w:spacing w:line="360" w:lineRule="auto"/>
        <w:ind w:left="651" w:hangingChars="250" w:hanging="6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    </w:t>
      </w:r>
      <w:r w:rsidRPr="00CC70AB">
        <w:rPr>
          <w:rFonts w:ascii="標楷體" w:eastAsia="標楷體" w:hAnsi="標楷體" w:hint="eastAsia"/>
          <w:sz w:val="26"/>
          <w:szCs w:val="26"/>
        </w:rPr>
        <w:t>（二）各組收件數在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件以上，</w:t>
      </w:r>
      <w:r w:rsidRPr="00CC70AB">
        <w:rPr>
          <w:rFonts w:ascii="標楷體" w:eastAsia="標楷體" w:hAnsi="標楷體"/>
          <w:sz w:val="26"/>
          <w:szCs w:val="26"/>
        </w:rPr>
        <w:t>30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人、第三名</w:t>
      </w:r>
    </w:p>
    <w:p w:rsidR="00414DC3" w:rsidRPr="00CC70AB" w:rsidRDefault="00414DC3" w:rsidP="00414DC3">
      <w:pPr>
        <w:spacing w:line="360" w:lineRule="auto"/>
        <w:ind w:leftChars="200" w:left="480" w:firstLineChars="400" w:firstLine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4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6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414DC3" w:rsidRDefault="00414DC3" w:rsidP="00414DC3">
      <w:pPr>
        <w:spacing w:line="360" w:lineRule="auto"/>
        <w:ind w:left="650" w:hangingChars="250" w:hanging="65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</w:t>
      </w:r>
      <w:r w:rsidRPr="00CC70AB">
        <w:rPr>
          <w:rFonts w:ascii="標楷體" w:eastAsia="標楷體" w:hAnsi="標楷體" w:hint="eastAsia"/>
          <w:sz w:val="26"/>
          <w:szCs w:val="26"/>
        </w:rPr>
        <w:t>（三）各組收件數在</w:t>
      </w:r>
      <w:r w:rsidRPr="00CC70AB">
        <w:rPr>
          <w:rFonts w:ascii="標楷體" w:eastAsia="標楷體" w:hAnsi="標楷體"/>
          <w:sz w:val="26"/>
          <w:szCs w:val="26"/>
        </w:rPr>
        <w:t>30</w:t>
      </w:r>
      <w:r w:rsidRPr="00CC70AB">
        <w:rPr>
          <w:rFonts w:ascii="標楷體" w:eastAsia="標楷體" w:hAnsi="標楷體" w:hint="eastAsia"/>
          <w:sz w:val="26"/>
          <w:szCs w:val="26"/>
        </w:rPr>
        <w:t>件以上者，</w:t>
      </w:r>
      <w:r w:rsidRPr="00CC70AB">
        <w:rPr>
          <w:rFonts w:ascii="標楷體" w:eastAsia="標楷體" w:hAnsi="標楷體"/>
          <w:sz w:val="26"/>
          <w:szCs w:val="26"/>
        </w:rPr>
        <w:t>50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</w:t>
      </w:r>
    </w:p>
    <w:p w:rsidR="00414DC3" w:rsidRPr="00CC70AB" w:rsidRDefault="00414DC3" w:rsidP="00E33C50">
      <w:pPr>
        <w:spacing w:line="360" w:lineRule="auto"/>
        <w:ind w:leftChars="200" w:left="480" w:firstLineChars="400" w:firstLine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三名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6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10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E33C50" w:rsidRDefault="00414DC3" w:rsidP="00414DC3">
      <w:pPr>
        <w:spacing w:line="360" w:lineRule="auto"/>
        <w:ind w:left="650" w:hangingChars="250" w:hanging="65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</w:t>
      </w:r>
      <w:r w:rsidRPr="00CC70AB">
        <w:rPr>
          <w:rFonts w:ascii="標楷體" w:eastAsia="標楷體" w:hAnsi="標楷體" w:hint="eastAsia"/>
          <w:sz w:val="26"/>
          <w:szCs w:val="26"/>
        </w:rPr>
        <w:t>（四）各組收件數在</w:t>
      </w:r>
      <w:r w:rsidRPr="00CC70AB">
        <w:rPr>
          <w:rFonts w:ascii="標楷體" w:eastAsia="標楷體" w:hAnsi="標楷體"/>
          <w:sz w:val="26"/>
          <w:szCs w:val="26"/>
        </w:rPr>
        <w:t>50</w:t>
      </w:r>
      <w:r w:rsidRPr="00CC70AB">
        <w:rPr>
          <w:rFonts w:ascii="標楷體" w:eastAsia="標楷體" w:hAnsi="標楷體" w:hint="eastAsia"/>
          <w:sz w:val="26"/>
          <w:szCs w:val="26"/>
        </w:rPr>
        <w:t>件以上者，錄取第一名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人、第三名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</w:t>
      </w:r>
    </w:p>
    <w:p w:rsidR="00414DC3" w:rsidRPr="00CC70AB" w:rsidRDefault="00414DC3" w:rsidP="00E33C50">
      <w:pPr>
        <w:spacing w:line="360" w:lineRule="auto"/>
        <w:ind w:leftChars="200" w:left="480" w:firstLineChars="500" w:firstLine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選</w:t>
      </w:r>
      <w:r w:rsidRPr="00CC70AB">
        <w:rPr>
          <w:rFonts w:ascii="標楷體" w:eastAsia="標楷體" w:hAnsi="標楷體"/>
          <w:sz w:val="26"/>
          <w:szCs w:val="26"/>
        </w:rPr>
        <w:t>15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414DC3" w:rsidRPr="00CC70AB" w:rsidRDefault="00414DC3" w:rsidP="00414DC3">
      <w:pPr>
        <w:spacing w:line="36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</w:t>
      </w:r>
      <w:r w:rsidRPr="00CC70AB">
        <w:rPr>
          <w:rFonts w:ascii="標楷體" w:eastAsia="標楷體" w:hAnsi="標楷體" w:hint="eastAsia"/>
          <w:sz w:val="26"/>
          <w:szCs w:val="26"/>
        </w:rPr>
        <w:t>（五）各組作品若達一定成績，擇優增加佳作得獎人數。</w:t>
      </w:r>
      <w:r w:rsidRPr="00CC70AB">
        <w:rPr>
          <w:rFonts w:ascii="標楷體" w:eastAsia="標楷體" w:hAnsi="標楷體"/>
          <w:sz w:val="26"/>
          <w:szCs w:val="26"/>
        </w:rPr>
        <w:t xml:space="preserve">  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</w:t>
      </w:r>
      <w:r w:rsidRPr="00CC70AB">
        <w:rPr>
          <w:rFonts w:ascii="標楷體" w:eastAsia="標楷體" w:hAnsi="標楷體"/>
          <w:b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八、成績公告：</w:t>
      </w:r>
      <w:r w:rsidRPr="00CC70AB">
        <w:rPr>
          <w:rFonts w:ascii="標楷體" w:eastAsia="標楷體" w:hAnsi="標楷體" w:hint="eastAsia"/>
          <w:sz w:val="26"/>
          <w:szCs w:val="26"/>
        </w:rPr>
        <w:t>比賽成績將公佈於本縣教育網首頁。</w:t>
      </w:r>
    </w:p>
    <w:p w:rsidR="00414DC3" w:rsidRPr="00CC70AB" w:rsidRDefault="00414DC3" w:rsidP="00414DC3">
      <w:pPr>
        <w:spacing w:line="360" w:lineRule="auto"/>
        <w:ind w:left="521" w:hangingChars="200" w:hanging="52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陸、評審：</w:t>
      </w:r>
      <w:r w:rsidRPr="00CC70AB">
        <w:rPr>
          <w:rFonts w:ascii="標楷體" w:eastAsia="標楷體" w:hAnsi="標楷體" w:hint="eastAsia"/>
          <w:sz w:val="26"/>
          <w:szCs w:val="26"/>
        </w:rPr>
        <w:t>外聘國教輔導團及專長專家學者進行評審。</w:t>
      </w:r>
    </w:p>
    <w:p w:rsidR="00414DC3" w:rsidRPr="00CC70AB" w:rsidRDefault="00414DC3" w:rsidP="00414DC3">
      <w:pPr>
        <w:spacing w:line="360" w:lineRule="auto"/>
        <w:ind w:left="1301" w:hangingChars="500" w:hanging="1301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柒、評分標準：</w:t>
      </w:r>
    </w:p>
    <w:p w:rsidR="00414DC3" w:rsidRPr="00CC70AB" w:rsidRDefault="00414DC3" w:rsidP="00414DC3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繪畫：</w:t>
      </w:r>
      <w:r w:rsidRPr="00CC70AB">
        <w:rPr>
          <w:rFonts w:ascii="標楷體" w:eastAsia="標楷體" w:hAnsi="標楷體" w:hint="eastAsia"/>
          <w:sz w:val="26"/>
          <w:szCs w:val="26"/>
        </w:rPr>
        <w:t>構圖創意</w:t>
      </w:r>
      <w:r w:rsidRPr="00CC70AB">
        <w:rPr>
          <w:rFonts w:ascii="標楷體" w:eastAsia="標楷體" w:hAnsi="標楷體"/>
          <w:sz w:val="26"/>
          <w:szCs w:val="26"/>
        </w:rPr>
        <w:t>(30%)</w:t>
      </w:r>
      <w:r w:rsidRPr="00CC70AB">
        <w:rPr>
          <w:rFonts w:ascii="標楷體" w:eastAsia="標楷體" w:hAnsi="標楷體" w:hint="eastAsia"/>
          <w:sz w:val="26"/>
          <w:szCs w:val="26"/>
        </w:rPr>
        <w:t>、情意表達</w:t>
      </w:r>
      <w:r w:rsidRPr="00CC70AB">
        <w:rPr>
          <w:rFonts w:ascii="標楷體" w:eastAsia="標楷體" w:hAnsi="標楷體"/>
          <w:sz w:val="26"/>
          <w:szCs w:val="26"/>
        </w:rPr>
        <w:t>(30%)</w:t>
      </w:r>
      <w:r w:rsidRPr="00CC70AB">
        <w:rPr>
          <w:rFonts w:ascii="標楷體" w:eastAsia="標楷體" w:hAnsi="標楷體" w:hint="eastAsia"/>
          <w:sz w:val="26"/>
          <w:szCs w:val="26"/>
        </w:rPr>
        <w:t>、色彩應用</w:t>
      </w:r>
      <w:r w:rsidRPr="00CC70AB">
        <w:rPr>
          <w:rFonts w:ascii="標楷體" w:eastAsia="標楷體" w:hAnsi="標楷體"/>
          <w:sz w:val="26"/>
          <w:szCs w:val="26"/>
        </w:rPr>
        <w:t>(30%)</w:t>
      </w:r>
      <w:r w:rsidRPr="00CC70AB">
        <w:rPr>
          <w:rFonts w:ascii="標楷體" w:eastAsia="標楷體" w:hAnsi="標楷體" w:hint="eastAsia"/>
          <w:sz w:val="26"/>
          <w:szCs w:val="26"/>
        </w:rPr>
        <w:t>、繪畫技巧</w:t>
      </w:r>
      <w:r w:rsidRPr="00CC70AB">
        <w:rPr>
          <w:rFonts w:ascii="標楷體" w:eastAsia="標楷體" w:hAnsi="標楷體"/>
          <w:sz w:val="26"/>
          <w:szCs w:val="26"/>
        </w:rPr>
        <w:t>(10%)</w:t>
      </w:r>
    </w:p>
    <w:p w:rsidR="00414DC3" w:rsidRPr="00CC70AB" w:rsidRDefault="00414DC3" w:rsidP="00414DC3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CC70AB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二、漫畫：</w:t>
      </w:r>
      <w:r w:rsidRPr="00CC70AB">
        <w:rPr>
          <w:rFonts w:ascii="標楷體" w:eastAsia="標楷體" w:hAnsi="標楷體" w:cs="華康中黑體(P)" w:hint="eastAsia"/>
          <w:color w:val="000000"/>
          <w:sz w:val="26"/>
          <w:szCs w:val="26"/>
        </w:rPr>
        <w:t>創意度（</w:t>
      </w:r>
      <w:r w:rsidRPr="00CC70AB">
        <w:rPr>
          <w:rFonts w:ascii="標楷體" w:eastAsia="標楷體" w:hAnsi="標楷體" w:cs="華康中黑體(P)"/>
          <w:color w:val="000000"/>
          <w:sz w:val="26"/>
          <w:szCs w:val="26"/>
        </w:rPr>
        <w:t>45%</w:t>
      </w:r>
      <w:r w:rsidRPr="00CC70AB">
        <w:rPr>
          <w:rFonts w:ascii="標楷體" w:eastAsia="標楷體" w:hAnsi="標楷體" w:cs="華康中黑體(P)" w:hint="eastAsia"/>
          <w:color w:val="000000"/>
          <w:sz w:val="26"/>
          <w:szCs w:val="26"/>
        </w:rPr>
        <w:t>）、主題</w:t>
      </w:r>
      <w:r w:rsidRPr="00CC70AB">
        <w:rPr>
          <w:rFonts w:ascii="標楷體" w:eastAsia="標楷體" w:hAnsi="標楷體" w:cs="DFKaiShu-SB-Estd-BF" w:hint="eastAsia"/>
          <w:kern w:val="0"/>
          <w:sz w:val="26"/>
          <w:szCs w:val="26"/>
        </w:rPr>
        <w:t>適切</w:t>
      </w:r>
      <w:r w:rsidRPr="00CC70AB">
        <w:rPr>
          <w:rFonts w:ascii="標楷體" w:eastAsia="標楷體" w:hAnsi="標楷體" w:cs="華康中黑體(P)" w:hint="eastAsia"/>
          <w:color w:val="000000"/>
          <w:sz w:val="26"/>
          <w:szCs w:val="26"/>
        </w:rPr>
        <w:t>性（</w:t>
      </w:r>
      <w:r w:rsidRPr="00CC70AB">
        <w:rPr>
          <w:rFonts w:ascii="標楷體" w:eastAsia="標楷體" w:hAnsi="標楷體" w:cs="華康中黑體(P)"/>
          <w:color w:val="000000"/>
          <w:sz w:val="26"/>
          <w:szCs w:val="26"/>
        </w:rPr>
        <w:t>35%</w:t>
      </w:r>
      <w:r w:rsidRPr="00CC70AB">
        <w:rPr>
          <w:rFonts w:ascii="標楷體" w:eastAsia="標楷體" w:hAnsi="標楷體" w:cs="華康中黑體(P)" w:hint="eastAsia"/>
          <w:color w:val="000000"/>
          <w:sz w:val="26"/>
          <w:szCs w:val="26"/>
        </w:rPr>
        <w:t>）、整體技巧（</w:t>
      </w:r>
      <w:r w:rsidRPr="00CC70AB">
        <w:rPr>
          <w:rFonts w:ascii="標楷體" w:eastAsia="標楷體" w:hAnsi="標楷體" w:cs="華康中黑體(P)"/>
          <w:color w:val="000000"/>
          <w:sz w:val="26"/>
          <w:szCs w:val="26"/>
        </w:rPr>
        <w:t>20%</w:t>
      </w:r>
      <w:r w:rsidRPr="00CC70AB">
        <w:rPr>
          <w:rFonts w:ascii="標楷體" w:eastAsia="標楷體" w:hAnsi="標楷體" w:cs="華康中黑體(P)" w:hint="eastAsia"/>
          <w:color w:val="000000"/>
          <w:sz w:val="26"/>
          <w:szCs w:val="26"/>
        </w:rPr>
        <w:t>）</w:t>
      </w:r>
    </w:p>
    <w:p w:rsidR="00414DC3" w:rsidRDefault="00414DC3" w:rsidP="00414DC3">
      <w:pPr>
        <w:spacing w:line="360" w:lineRule="auto"/>
        <w:ind w:firstLineChars="150" w:firstLine="390"/>
        <w:rPr>
          <w:rFonts w:ascii="標楷體" w:eastAsia="標楷體" w:hAnsi="標楷體" w:cs="DFKaiShu-SB-Estd-BF"/>
          <w:kern w:val="0"/>
          <w:sz w:val="26"/>
          <w:szCs w:val="26"/>
        </w:rPr>
      </w:pPr>
      <w:r w:rsidRPr="00CC70AB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三、海報設計：</w:t>
      </w:r>
      <w:r w:rsidRPr="00CC70AB">
        <w:rPr>
          <w:rFonts w:ascii="標楷體" w:eastAsia="標楷體" w:hAnsi="標楷體" w:cs="DFKaiShu-SB-Estd-BF" w:hint="eastAsia"/>
          <w:kern w:val="0"/>
          <w:sz w:val="26"/>
          <w:szCs w:val="26"/>
        </w:rPr>
        <w:t>主題適切性（</w:t>
      </w:r>
      <w:r w:rsidRPr="00CC70AB">
        <w:rPr>
          <w:rFonts w:ascii="標楷體" w:eastAsia="標楷體" w:hAnsi="標楷體"/>
          <w:kern w:val="0"/>
          <w:sz w:val="26"/>
          <w:szCs w:val="26"/>
        </w:rPr>
        <w:t>40</w:t>
      </w:r>
      <w:r w:rsidRPr="00CC70AB">
        <w:rPr>
          <w:rFonts w:ascii="標楷體" w:eastAsia="標楷體" w:hAnsi="標楷體" w:cs="DFKaiShu-SB-Estd-BF" w:hint="eastAsia"/>
          <w:kern w:val="0"/>
          <w:sz w:val="26"/>
          <w:szCs w:val="26"/>
        </w:rPr>
        <w:t>％）、創意度（</w:t>
      </w:r>
      <w:r w:rsidRPr="00CC70AB">
        <w:rPr>
          <w:rFonts w:ascii="標楷體" w:eastAsia="標楷體" w:hAnsi="標楷體"/>
          <w:kern w:val="0"/>
          <w:sz w:val="26"/>
          <w:szCs w:val="26"/>
        </w:rPr>
        <w:t>40%</w:t>
      </w:r>
      <w:r w:rsidRPr="00CC70AB">
        <w:rPr>
          <w:rFonts w:ascii="標楷體" w:eastAsia="標楷體" w:hAnsi="標楷體" w:cs="DFKaiShu-SB-Estd-BF" w:hint="eastAsia"/>
          <w:kern w:val="0"/>
          <w:sz w:val="26"/>
          <w:szCs w:val="26"/>
        </w:rPr>
        <w:t>）、色彩結構（</w:t>
      </w:r>
      <w:r w:rsidRPr="00CC70AB">
        <w:rPr>
          <w:rFonts w:ascii="標楷體" w:eastAsia="標楷體" w:hAnsi="標楷體"/>
          <w:kern w:val="0"/>
          <w:sz w:val="26"/>
          <w:szCs w:val="26"/>
        </w:rPr>
        <w:t>20</w:t>
      </w:r>
      <w:r w:rsidRPr="00CC70AB">
        <w:rPr>
          <w:rFonts w:ascii="標楷體" w:eastAsia="標楷體" w:hAnsi="標楷體" w:cs="DFKaiShu-SB-Estd-BF" w:hint="eastAsia"/>
          <w:kern w:val="0"/>
          <w:sz w:val="26"/>
          <w:szCs w:val="26"/>
        </w:rPr>
        <w:t>％）</w:t>
      </w:r>
      <w:r w:rsidRPr="00CC70AB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</w:p>
    <w:p w:rsidR="00E33C50" w:rsidRPr="00CC70AB" w:rsidRDefault="00E33C50" w:rsidP="00414DC3">
      <w:pPr>
        <w:spacing w:line="360" w:lineRule="auto"/>
        <w:ind w:firstLineChars="150" w:firstLine="390"/>
        <w:rPr>
          <w:rFonts w:ascii="標楷體" w:eastAsia="標楷體" w:hAnsi="標楷體"/>
          <w:color w:val="000000"/>
          <w:sz w:val="26"/>
          <w:szCs w:val="26"/>
        </w:rPr>
      </w:pPr>
    </w:p>
    <w:p w:rsidR="00414DC3" w:rsidRPr="00CC70AB" w:rsidRDefault="00414DC3" w:rsidP="00414DC3">
      <w:pPr>
        <w:spacing w:line="360" w:lineRule="auto"/>
        <w:ind w:left="1301" w:hangingChars="500" w:hanging="130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捌、成果展示：</w:t>
      </w:r>
    </w:p>
    <w:p w:rsidR="00414DC3" w:rsidRPr="00CC70AB" w:rsidRDefault="00414DC3" w:rsidP="00414DC3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得獎作品將彙編成冊及製作網頁以供學校觀摩。</w:t>
      </w:r>
    </w:p>
    <w:p w:rsidR="00414DC3" w:rsidRPr="00CC70AB" w:rsidRDefault="00414DC3" w:rsidP="00414DC3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二、優良作品將巡迴各校展覽；原則上國小三所學校、國中二所學校，五場次。</w:t>
      </w:r>
    </w:p>
    <w:p w:rsidR="00414DC3" w:rsidRPr="00CC70AB" w:rsidRDefault="00414DC3" w:rsidP="00414DC3">
      <w:pPr>
        <w:spacing w:line="360" w:lineRule="auto"/>
        <w:ind w:left="390" w:hangingChars="150" w:hanging="39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玖、經費來源：</w:t>
      </w:r>
      <w:r w:rsidRPr="00CC70AB">
        <w:rPr>
          <w:rFonts w:ascii="標楷體" w:eastAsia="標楷體" w:hAnsi="標楷體" w:hint="eastAsia"/>
          <w:sz w:val="26"/>
          <w:szCs w:val="26"/>
        </w:rPr>
        <w:t>由教育部經費補助。</w:t>
      </w:r>
    </w:p>
    <w:p w:rsidR="00414DC3" w:rsidRPr="00CC70AB" w:rsidRDefault="00414DC3" w:rsidP="00414DC3">
      <w:pPr>
        <w:spacing w:line="360" w:lineRule="auto"/>
        <w:ind w:left="521" w:hangingChars="200" w:hanging="52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拾、獎勵：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得獎學校學生頒予縣府獎狀。</w:t>
      </w:r>
    </w:p>
    <w:p w:rsidR="00414DC3" w:rsidRPr="00CC70AB" w:rsidRDefault="00414DC3" w:rsidP="00414DC3">
      <w:pPr>
        <w:spacing w:line="360" w:lineRule="auto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二、學生組第一名指導教師及教師組第一名給予嘉獎乙次，其它各名次指導老師給予獎狀乙紙。</w:t>
      </w:r>
    </w:p>
    <w:p w:rsidR="00414DC3" w:rsidRPr="00CC70AB" w:rsidRDefault="00414DC3" w:rsidP="00414DC3">
      <w:pPr>
        <w:spacing w:line="360" w:lineRule="auto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本活動結束後，給予工作人員嘉獎乙次</w:t>
      </w:r>
      <w:r>
        <w:rPr>
          <w:rFonts w:ascii="標楷體" w:eastAsia="標楷體" w:hAnsi="標楷體" w:hint="eastAsia"/>
          <w:color w:val="000000"/>
          <w:sz w:val="26"/>
          <w:szCs w:val="26"/>
        </w:rPr>
        <w:t>之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敘獎，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至多</w:t>
      </w:r>
      <w:r w:rsidRPr="00D945E1">
        <w:rPr>
          <w:rFonts w:ascii="標楷體" w:eastAsia="標楷體" w:hAnsi="標楷體"/>
          <w:color w:val="000000"/>
          <w:sz w:val="26"/>
          <w:szCs w:val="26"/>
        </w:rPr>
        <w:t xml:space="preserve"> 10</w:t>
      </w:r>
      <w:r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，其餘工作人員給予獎狀以資鼓勵。</w:t>
      </w:r>
    </w:p>
    <w:p w:rsidR="00414DC3" w:rsidRPr="00CC70AB" w:rsidRDefault="00414DC3" w:rsidP="00414DC3">
      <w:pPr>
        <w:spacing w:line="360" w:lineRule="auto"/>
        <w:rPr>
          <w:rFonts w:ascii="標楷體" w:eastAsia="標楷體"/>
          <w:b/>
          <w:color w:val="000000"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拾壹、</w:t>
      </w:r>
      <w:r w:rsidRPr="00CC70AB">
        <w:rPr>
          <w:rFonts w:ascii="標楷體" w:eastAsia="標楷體" w:hint="eastAsia"/>
          <w:b/>
          <w:color w:val="000000"/>
          <w:sz w:val="26"/>
          <w:szCs w:val="26"/>
        </w:rPr>
        <w:t>預期效益：</w:t>
      </w:r>
    </w:p>
    <w:p w:rsidR="00E33C50" w:rsidRDefault="00414DC3" w:rsidP="00414DC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一、落實</w:t>
      </w:r>
      <w:r w:rsidRPr="00CC70AB">
        <w:rPr>
          <w:rFonts w:ascii="標楷體" w:eastAsia="標楷體" w:hAnsi="標楷體"/>
          <w:sz w:val="26"/>
          <w:szCs w:val="26"/>
        </w:rPr>
        <w:t>221</w:t>
      </w:r>
      <w:r w:rsidRPr="00CC70AB">
        <w:rPr>
          <w:rFonts w:ascii="標楷體" w:eastAsia="標楷體" w:hAnsi="標楷體" w:hint="eastAsia"/>
          <w:sz w:val="26"/>
          <w:szCs w:val="26"/>
        </w:rPr>
        <w:t>世界母語及臺灣母語日之推動，讓學生皆能在台灣母語日活動中做深度學</w:t>
      </w:r>
    </w:p>
    <w:p w:rsidR="00414DC3" w:rsidRPr="00CC70AB" w:rsidRDefault="00414DC3" w:rsidP="00E33C50">
      <w:pPr>
        <w:spacing w:line="360" w:lineRule="auto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習，深刻感受本土語言之美</w:t>
      </w:r>
    </w:p>
    <w:p w:rsidR="00414DC3" w:rsidRPr="00CC70AB" w:rsidRDefault="00414DC3" w:rsidP="00E33C50">
      <w:pPr>
        <w:widowControl/>
        <w:spacing w:line="360" w:lineRule="auto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二、運用各種臺灣母語，增進各族群間之瞭解、尊重、包容及欣賞，奠定臺灣母語於日常生活中，推展並營造臺灣母語學習之優質環境。</w:t>
      </w:r>
    </w:p>
    <w:p w:rsidR="00414DC3" w:rsidRDefault="00414DC3" w:rsidP="00414DC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三、尊重族群文化差異，進而建立愛護</w:t>
      </w:r>
      <w:r>
        <w:rPr>
          <w:rFonts w:ascii="標楷體" w:eastAsia="標楷體" w:hAnsi="標楷體" w:hint="eastAsia"/>
          <w:sz w:val="26"/>
          <w:szCs w:val="26"/>
        </w:rPr>
        <w:t>本</w:t>
      </w:r>
      <w:r w:rsidRPr="00CC70AB">
        <w:rPr>
          <w:rFonts w:ascii="標楷體" w:eastAsia="標楷體" w:hAnsi="標楷體" w:hint="eastAsia"/>
          <w:sz w:val="26"/>
          <w:szCs w:val="26"/>
        </w:rPr>
        <w:t>土、關懷社會與自然之人本情懷。</w:t>
      </w:r>
    </w:p>
    <w:p w:rsidR="00414DC3" w:rsidRDefault="00414DC3" w:rsidP="00414DC3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拾貳、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="00732EEC">
        <w:rPr>
          <w:rFonts w:ascii="標楷體" w:eastAsia="標楷體" w:hAnsi="標楷體" w:hint="eastAsia"/>
          <w:b/>
          <w:sz w:val="26"/>
          <w:szCs w:val="26"/>
        </w:rPr>
        <w:t>6</w:t>
      </w:r>
      <w:r>
        <w:rPr>
          <w:rFonts w:ascii="標楷體" w:eastAsia="標楷體" w:hAnsi="標楷體" w:hint="eastAsia"/>
          <w:b/>
          <w:sz w:val="26"/>
          <w:szCs w:val="26"/>
        </w:rPr>
        <w:t>年度執行成效:</w:t>
      </w:r>
    </w:p>
    <w:p w:rsidR="00414DC3" w:rsidRPr="005230AE" w:rsidRDefault="00414DC3" w:rsidP="00E33C50">
      <w:pPr>
        <w:numPr>
          <w:ilvl w:val="0"/>
          <w:numId w:val="27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參賽作品件</w:t>
      </w:r>
      <w:r w:rsidRPr="005230AE">
        <w:rPr>
          <w:rFonts w:ascii="標楷體" w:eastAsia="標楷體" w:hAnsi="標楷體" w:hint="eastAsia"/>
        </w:rPr>
        <w:t>數</w:t>
      </w:r>
      <w:r w:rsidRPr="009760CB">
        <w:rPr>
          <w:rFonts w:ascii="標楷體" w:eastAsia="標楷體" w:hAnsi="標楷體" w:hint="eastAsia"/>
        </w:rPr>
        <w:t>達</w:t>
      </w:r>
      <w:r w:rsidR="009760CB" w:rsidRPr="009760CB">
        <w:rPr>
          <w:rFonts w:ascii="標楷體" w:eastAsia="標楷體" w:hAnsi="標楷體" w:hint="eastAsia"/>
        </w:rPr>
        <w:t>548</w:t>
      </w:r>
      <w:r w:rsidRPr="009760CB">
        <w:rPr>
          <w:rFonts w:ascii="標楷體" w:eastAsia="標楷體" w:hAnsi="標楷體" w:hint="eastAsia"/>
        </w:rPr>
        <w:t>件，參與學生家長及老師達</w:t>
      </w:r>
      <w:r w:rsidR="009760CB" w:rsidRPr="009760CB">
        <w:rPr>
          <w:rFonts w:ascii="標楷體" w:eastAsia="標楷體" w:hAnsi="標楷體" w:hint="eastAsia"/>
        </w:rPr>
        <w:t>1085</w:t>
      </w:r>
      <w:r w:rsidRPr="009760CB">
        <w:rPr>
          <w:rFonts w:ascii="標楷體" w:eastAsia="標楷體" w:hAnsi="標楷體" w:hint="eastAsia"/>
        </w:rPr>
        <w:t>人次，</w:t>
      </w:r>
      <w:r w:rsidRPr="005230AE">
        <w:rPr>
          <w:rFonts w:ascii="標楷體" w:eastAsia="標楷體" w:hAnsi="標楷體" w:hint="eastAsia"/>
        </w:rPr>
        <w:t>參賽作品成績亦不斷提升，可見推展本土教育成效卓著。</w:t>
      </w:r>
    </w:p>
    <w:p w:rsidR="00414DC3" w:rsidRPr="005230AE" w:rsidRDefault="00414DC3" w:rsidP="00E33C50">
      <w:pPr>
        <w:numPr>
          <w:ilvl w:val="0"/>
          <w:numId w:val="27"/>
        </w:numPr>
        <w:spacing w:line="480" w:lineRule="exact"/>
        <w:ind w:hanging="505"/>
        <w:rPr>
          <w:rFonts w:ascii="標楷體" w:eastAsia="標楷體" w:hAnsi="標楷體"/>
        </w:rPr>
      </w:pPr>
      <w:r w:rsidRPr="005230AE">
        <w:rPr>
          <w:rFonts w:ascii="標楷體" w:eastAsia="標楷體" w:hAnsi="標楷體" w:hint="eastAsia"/>
        </w:rPr>
        <w:t>各組參賽作品水準深獲評審好評。</w:t>
      </w:r>
    </w:p>
    <w:p w:rsidR="00414DC3" w:rsidRDefault="00414DC3" w:rsidP="00E33C50">
      <w:pPr>
        <w:numPr>
          <w:ilvl w:val="0"/>
          <w:numId w:val="27"/>
        </w:numPr>
        <w:spacing w:line="480" w:lineRule="exact"/>
        <w:ind w:hanging="505"/>
        <w:rPr>
          <w:rFonts w:ascii="標楷體" w:eastAsia="標楷體" w:hAnsi="標楷體"/>
        </w:rPr>
      </w:pPr>
      <w:r w:rsidRPr="005230AE">
        <w:rPr>
          <w:rFonts w:ascii="標楷體" w:eastAsia="標楷體" w:hAnsi="標楷體" w:hint="eastAsia"/>
        </w:rPr>
        <w:t>得獎作品</w:t>
      </w:r>
      <w:r w:rsidRPr="009760CB">
        <w:rPr>
          <w:rFonts w:ascii="標楷體" w:eastAsia="標楷體" w:hAnsi="標楷體" w:hint="eastAsia"/>
        </w:rPr>
        <w:t>件數達</w:t>
      </w:r>
      <w:r w:rsidR="009760CB" w:rsidRPr="009760CB">
        <w:rPr>
          <w:rFonts w:ascii="標楷體" w:eastAsia="標楷體" w:hAnsi="標楷體" w:hint="eastAsia"/>
        </w:rPr>
        <w:t>259</w:t>
      </w:r>
      <w:r w:rsidRPr="009760CB">
        <w:rPr>
          <w:rFonts w:ascii="標楷體" w:eastAsia="標楷體" w:hAnsi="標楷體" w:hint="eastAsia"/>
        </w:rPr>
        <w:t>件，參</w:t>
      </w:r>
      <w:r w:rsidRPr="00E64175">
        <w:rPr>
          <w:rFonts w:ascii="標楷體" w:eastAsia="標楷體" w:hAnsi="標楷體" w:hint="eastAsia"/>
        </w:rPr>
        <w:t>與熱烈。</w:t>
      </w:r>
    </w:p>
    <w:p w:rsidR="00414DC3" w:rsidRDefault="00414DC3" w:rsidP="00E33C50">
      <w:pPr>
        <w:numPr>
          <w:ilvl w:val="0"/>
          <w:numId w:val="27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作品巡迴展覽，參觀踴躍，提高觀摩學習機會。</w:t>
      </w:r>
    </w:p>
    <w:p w:rsidR="00414DC3" w:rsidRDefault="00414DC3" w:rsidP="00E33C50">
      <w:pPr>
        <w:numPr>
          <w:ilvl w:val="0"/>
          <w:numId w:val="27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本項比賽深具教育意義，得獎件數多具相當的鼓勵作用，值得繼續辦理。</w:t>
      </w:r>
    </w:p>
    <w:p w:rsidR="00414DC3" w:rsidRPr="00CC70AB" w:rsidRDefault="00414DC3" w:rsidP="00414DC3">
      <w:pPr>
        <w:spacing w:line="360" w:lineRule="auto"/>
        <w:ind w:left="521" w:hangingChars="200" w:hanging="521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</w:t>
      </w: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Pr="00CC70AB">
        <w:rPr>
          <w:rFonts w:ascii="標楷體" w:eastAsia="標楷體" w:hAnsi="標楷體" w:hint="eastAsia"/>
          <w:b/>
          <w:sz w:val="26"/>
          <w:szCs w:val="26"/>
        </w:rPr>
        <w:t>、附則：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bCs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工作人員及評審委員請服務單位給予公（差）假。</w:t>
      </w:r>
    </w:p>
    <w:p w:rsidR="00E33C50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二、鼓勵參賽人員自行創作，作品不得有抄襲、剽竊、篡改情事，且未曾參加縣內其它</w:t>
      </w:r>
    </w:p>
    <w:p w:rsidR="00E33C50" w:rsidRDefault="00414DC3" w:rsidP="00E33C50">
      <w:pPr>
        <w:spacing w:line="360" w:lineRule="auto"/>
        <w:ind w:leftChars="200" w:left="48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比賽獲獎。如有上述情形，一經查覺，取消得獎資格。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若涉及抄襲、模仿之相關罰</w:t>
      </w:r>
    </w:p>
    <w:p w:rsidR="00414DC3" w:rsidRDefault="00414DC3" w:rsidP="00E33C50">
      <w:pPr>
        <w:spacing w:line="360" w:lineRule="auto"/>
        <w:ind w:leftChars="200" w:left="48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則，由送件者自行負責。</w:t>
      </w:r>
    </w:p>
    <w:p w:rsidR="00E33C50" w:rsidRPr="00CC70AB" w:rsidRDefault="00E33C50" w:rsidP="00E33C50">
      <w:pPr>
        <w:spacing w:line="360" w:lineRule="auto"/>
        <w:ind w:leftChars="200" w:left="480" w:firstLineChars="200" w:firstLine="520"/>
        <w:rPr>
          <w:rFonts w:ascii="標楷體" w:eastAsia="標楷體" w:hAnsi="標楷體"/>
          <w:color w:val="000000"/>
          <w:sz w:val="26"/>
          <w:szCs w:val="26"/>
        </w:rPr>
      </w:pPr>
    </w:p>
    <w:p w:rsidR="00E33C50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color w:val="000000"/>
          <w:sz w:val="26"/>
          <w:szCs w:val="26"/>
        </w:rPr>
        <w:lastRenderedPageBreak/>
        <w:t xml:space="preserve">    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Pr="00CC70AB">
        <w:rPr>
          <w:rFonts w:ascii="標楷體" w:eastAsia="標楷體" w:hAnsi="標楷體" w:hint="eastAsia"/>
          <w:sz w:val="26"/>
          <w:szCs w:val="26"/>
        </w:rPr>
        <w:t>縣政府教育處取得優先出版權及優先網路流通權、文宣傳播使用權，以分享經驗、</w:t>
      </w:r>
    </w:p>
    <w:p w:rsidR="00E33C50" w:rsidRDefault="00414DC3" w:rsidP="00E33C50">
      <w:pPr>
        <w:spacing w:line="360" w:lineRule="auto"/>
        <w:ind w:leftChars="200" w:left="48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擴大影響面，參賽者不得異議。出版時，教育處</w:t>
      </w:r>
      <w:r w:rsidRPr="00CC70AB">
        <w:rPr>
          <w:rFonts w:ascii="標楷體" w:eastAsia="標楷體" w:hAnsi="標楷體" w:cs="標楷體" w:hint="eastAsia"/>
          <w:sz w:val="26"/>
          <w:szCs w:val="26"/>
        </w:rPr>
        <w:t>有修改權</w:t>
      </w:r>
      <w:r w:rsidRPr="00CC70AB">
        <w:rPr>
          <w:rFonts w:ascii="標楷體" w:eastAsia="標楷體" w:hAnsi="標楷體" w:hint="eastAsia"/>
          <w:sz w:val="26"/>
          <w:szCs w:val="26"/>
        </w:rPr>
        <w:t>，並</w:t>
      </w:r>
      <w:r w:rsidRPr="00CC70AB">
        <w:rPr>
          <w:rFonts w:ascii="標楷體" w:eastAsia="標楷體" w:hAnsi="標楷體" w:cs="標楷體" w:hint="eastAsia"/>
          <w:sz w:val="26"/>
          <w:szCs w:val="26"/>
        </w:rPr>
        <w:t>得無償刊登出版及使</w:t>
      </w:r>
    </w:p>
    <w:p w:rsidR="00414DC3" w:rsidRPr="00CC70AB" w:rsidRDefault="00414DC3" w:rsidP="00E33C50">
      <w:pPr>
        <w:spacing w:line="360" w:lineRule="auto"/>
        <w:ind w:leftChars="200" w:left="480" w:firstLineChars="200" w:firstLine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cs="標楷體" w:hint="eastAsia"/>
          <w:sz w:val="26"/>
          <w:szCs w:val="26"/>
        </w:rPr>
        <w:t>用</w:t>
      </w:r>
      <w:r w:rsidRPr="00CC70AB">
        <w:rPr>
          <w:rFonts w:ascii="標楷體" w:eastAsia="標楷體" w:hAnsi="標楷體" w:cs="標楷體" w:hint="eastAsia"/>
        </w:rPr>
        <w:t>，</w:t>
      </w:r>
      <w:r w:rsidRPr="00CC70AB">
        <w:rPr>
          <w:rFonts w:ascii="標楷體" w:eastAsia="標楷體" w:hAnsi="標楷體" w:hint="eastAsia"/>
          <w:sz w:val="26"/>
          <w:szCs w:val="26"/>
        </w:rPr>
        <w:t>參賽者不得異議。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四、因得獎作品需巡迴展覽或於運送過程中難免有所破損，故所有參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賽得獎作品一經遞交將不予發還。</w:t>
      </w:r>
    </w:p>
    <w:p w:rsidR="00414DC3" w:rsidRPr="00CC70AB" w:rsidRDefault="00414DC3" w:rsidP="00414DC3">
      <w:pPr>
        <w:spacing w:line="360" w:lineRule="auto"/>
        <w:ind w:left="520" w:hangingChars="200" w:hanging="520"/>
        <w:rPr>
          <w:rFonts w:ascii="標楷體" w:eastAsia="標楷體" w:hAnsi="標楷體"/>
          <w:bCs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五、</w:t>
      </w:r>
      <w:r w:rsidRPr="00CC70AB">
        <w:rPr>
          <w:rFonts w:ascii="標楷體" w:eastAsia="標楷體" w:hAnsi="標楷體" w:cs="TTB7CF9C5CtCID-WinCharSetFFFF-H" w:hint="eastAsia"/>
          <w:kern w:val="0"/>
          <w:sz w:val="26"/>
          <w:szCs w:val="26"/>
        </w:rPr>
        <w:t>作品於郵寄途中或不可抗拒因素造成毀損或遺失，恕不負責。</w:t>
      </w:r>
    </w:p>
    <w:p w:rsidR="00414DC3" w:rsidRDefault="00414DC3" w:rsidP="00414DC3">
      <w:pPr>
        <w:spacing w:line="360" w:lineRule="auto"/>
        <w:ind w:left="781" w:hangingChars="300" w:hanging="78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拾</w:t>
      </w:r>
      <w:r>
        <w:rPr>
          <w:rFonts w:ascii="標楷體" w:eastAsia="標楷體" w:hAnsi="標楷體" w:hint="eastAsia"/>
          <w:b/>
          <w:bCs/>
          <w:sz w:val="26"/>
          <w:szCs w:val="26"/>
        </w:rPr>
        <w:t>肆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、本計畫經縣府奉核後公佈實施，修正時亦同。</w:t>
      </w:r>
    </w:p>
    <w:p w:rsidR="00E33C50" w:rsidRDefault="00E33C50" w:rsidP="00414DC3">
      <w:pPr>
        <w:spacing w:line="360" w:lineRule="auto"/>
        <w:ind w:left="781" w:hangingChars="300" w:hanging="781"/>
        <w:rPr>
          <w:rFonts w:ascii="標楷體" w:eastAsia="標楷體" w:hAnsi="標楷體"/>
          <w:b/>
          <w:bCs/>
          <w:sz w:val="26"/>
          <w:szCs w:val="26"/>
        </w:rPr>
      </w:pPr>
      <w:bookmarkStart w:id="1" w:name="_GoBack"/>
      <w:bookmarkEnd w:id="1"/>
    </w:p>
    <w:sectPr w:rsidR="00E33C50" w:rsidSect="00414D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65" w:rsidRDefault="00C60E65" w:rsidP="0063215B">
      <w:r>
        <w:separator/>
      </w:r>
    </w:p>
  </w:endnote>
  <w:endnote w:type="continuationSeparator" w:id="0">
    <w:p w:rsidR="00C60E65" w:rsidRDefault="00C60E65" w:rsidP="006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65" w:rsidRDefault="00C60E65" w:rsidP="0063215B">
      <w:r>
        <w:separator/>
      </w:r>
    </w:p>
  </w:footnote>
  <w:footnote w:type="continuationSeparator" w:id="0">
    <w:p w:rsidR="00C60E65" w:rsidRDefault="00C60E65" w:rsidP="0063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3D4"/>
    <w:multiLevelType w:val="hybridMultilevel"/>
    <w:tmpl w:val="85708EB8"/>
    <w:lvl w:ilvl="0" w:tplc="01AC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3F90C4E"/>
    <w:multiLevelType w:val="hybridMultilevel"/>
    <w:tmpl w:val="7DE89F38"/>
    <w:lvl w:ilvl="0" w:tplc="A89E54CC">
      <w:start w:val="1"/>
      <w:numFmt w:val="taiwaneseCountingThousand"/>
      <w:lvlText w:val="%1、"/>
      <w:lvlJc w:val="left"/>
      <w:pPr>
        <w:ind w:left="705" w:hanging="48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97C029B"/>
    <w:multiLevelType w:val="hybridMultilevel"/>
    <w:tmpl w:val="5EB0DD2C"/>
    <w:lvl w:ilvl="0" w:tplc="C0F86C9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B25FE"/>
    <w:multiLevelType w:val="hybridMultilevel"/>
    <w:tmpl w:val="7F044A02"/>
    <w:lvl w:ilvl="0" w:tplc="AD4C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AEB1DDC"/>
    <w:multiLevelType w:val="hybridMultilevel"/>
    <w:tmpl w:val="A378C2A8"/>
    <w:lvl w:ilvl="0" w:tplc="EE7E1FCE">
      <w:start w:val="2"/>
      <w:numFmt w:val="taiwaneseCountingThousand"/>
      <w:lvlText w:val="%1、"/>
      <w:lvlJc w:val="left"/>
      <w:pPr>
        <w:ind w:left="945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C56964"/>
    <w:multiLevelType w:val="hybridMultilevel"/>
    <w:tmpl w:val="BBFEAAD8"/>
    <w:lvl w:ilvl="0" w:tplc="6864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3E2489"/>
    <w:multiLevelType w:val="hybridMultilevel"/>
    <w:tmpl w:val="BC9C30AE"/>
    <w:lvl w:ilvl="0" w:tplc="13AA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136E2512"/>
    <w:multiLevelType w:val="hybridMultilevel"/>
    <w:tmpl w:val="28EE8644"/>
    <w:lvl w:ilvl="0" w:tplc="2C066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765736"/>
    <w:multiLevelType w:val="hybridMultilevel"/>
    <w:tmpl w:val="98B00514"/>
    <w:lvl w:ilvl="0" w:tplc="3AE4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342167"/>
    <w:multiLevelType w:val="hybridMultilevel"/>
    <w:tmpl w:val="0A8AA4B8"/>
    <w:lvl w:ilvl="0" w:tplc="C0F86C9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E640EC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68723C"/>
    <w:multiLevelType w:val="hybridMultilevel"/>
    <w:tmpl w:val="5A9A18B6"/>
    <w:lvl w:ilvl="0" w:tplc="4E7A2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B6B1F75"/>
    <w:multiLevelType w:val="hybridMultilevel"/>
    <w:tmpl w:val="72F83142"/>
    <w:lvl w:ilvl="0" w:tplc="6F8E0C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1EDB6416"/>
    <w:multiLevelType w:val="hybridMultilevel"/>
    <w:tmpl w:val="D502457A"/>
    <w:lvl w:ilvl="0" w:tplc="0CCAE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1B2ED3"/>
    <w:multiLevelType w:val="hybridMultilevel"/>
    <w:tmpl w:val="C76C31A4"/>
    <w:lvl w:ilvl="0" w:tplc="983A87F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061E34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5630E3"/>
    <w:multiLevelType w:val="hybridMultilevel"/>
    <w:tmpl w:val="0560780E"/>
    <w:lvl w:ilvl="0" w:tplc="1FEE31D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1D1329"/>
    <w:multiLevelType w:val="hybridMultilevel"/>
    <w:tmpl w:val="5EB80CB6"/>
    <w:lvl w:ilvl="0" w:tplc="C5340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F374A4"/>
    <w:multiLevelType w:val="hybridMultilevel"/>
    <w:tmpl w:val="4BD6DC18"/>
    <w:lvl w:ilvl="0" w:tplc="E9646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1446D5"/>
    <w:multiLevelType w:val="hybridMultilevel"/>
    <w:tmpl w:val="0616E3BA"/>
    <w:lvl w:ilvl="0" w:tplc="244A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5285B"/>
    <w:multiLevelType w:val="hybridMultilevel"/>
    <w:tmpl w:val="D3201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6B1A5C"/>
    <w:multiLevelType w:val="hybridMultilevel"/>
    <w:tmpl w:val="E1FC12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6BE306D"/>
    <w:multiLevelType w:val="hybridMultilevel"/>
    <w:tmpl w:val="EEE2E04A"/>
    <w:lvl w:ilvl="0" w:tplc="8E04D5F0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06"/>
        </w:tabs>
        <w:ind w:left="1506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48787A46"/>
    <w:multiLevelType w:val="hybridMultilevel"/>
    <w:tmpl w:val="EE6EB57C"/>
    <w:lvl w:ilvl="0" w:tplc="004A7AD6">
      <w:start w:val="6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7" w15:restartNumberingAfterBreak="0">
    <w:nsid w:val="488840FF"/>
    <w:multiLevelType w:val="hybridMultilevel"/>
    <w:tmpl w:val="B66CBC7A"/>
    <w:lvl w:ilvl="0" w:tplc="350A1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3713F1"/>
    <w:multiLevelType w:val="hybridMultilevel"/>
    <w:tmpl w:val="B062143C"/>
    <w:lvl w:ilvl="0" w:tplc="7C10D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276D4"/>
    <w:multiLevelType w:val="hybridMultilevel"/>
    <w:tmpl w:val="9602599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0" w15:restartNumberingAfterBreak="0">
    <w:nsid w:val="5A676B7E"/>
    <w:multiLevelType w:val="hybridMultilevel"/>
    <w:tmpl w:val="29BEB202"/>
    <w:lvl w:ilvl="0" w:tplc="74787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DD6919"/>
    <w:multiLevelType w:val="hybridMultilevel"/>
    <w:tmpl w:val="4D82DF60"/>
    <w:lvl w:ilvl="0" w:tplc="BE98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B85F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F493DAF"/>
    <w:multiLevelType w:val="hybridMultilevel"/>
    <w:tmpl w:val="0D9A423E"/>
    <w:lvl w:ilvl="0" w:tplc="068CA2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22E5BFC"/>
    <w:multiLevelType w:val="hybridMultilevel"/>
    <w:tmpl w:val="64BC1108"/>
    <w:lvl w:ilvl="0" w:tplc="7A5C9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4264EFD"/>
    <w:multiLevelType w:val="hybridMultilevel"/>
    <w:tmpl w:val="91027812"/>
    <w:lvl w:ilvl="0" w:tplc="AC4670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A3E2B4BC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7C118FC"/>
    <w:multiLevelType w:val="hybridMultilevel"/>
    <w:tmpl w:val="7F2C5526"/>
    <w:lvl w:ilvl="0" w:tplc="498AC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4D3729"/>
    <w:multiLevelType w:val="hybridMultilevel"/>
    <w:tmpl w:val="592A0732"/>
    <w:lvl w:ilvl="0" w:tplc="C4BC00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 w15:restartNumberingAfterBreak="0">
    <w:nsid w:val="6CE1550B"/>
    <w:multiLevelType w:val="hybridMultilevel"/>
    <w:tmpl w:val="B66CBC7A"/>
    <w:lvl w:ilvl="0" w:tplc="350A1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555F2D"/>
    <w:multiLevelType w:val="hybridMultilevel"/>
    <w:tmpl w:val="3C8E80CC"/>
    <w:lvl w:ilvl="0" w:tplc="66403078">
      <w:start w:val="1"/>
      <w:numFmt w:val="taiwaneseCountingThousand"/>
      <w:lvlText w:val="%1、"/>
      <w:lvlJc w:val="left"/>
      <w:pPr>
        <w:ind w:left="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39" w15:restartNumberingAfterBreak="0">
    <w:nsid w:val="7BBA5ABB"/>
    <w:multiLevelType w:val="hybridMultilevel"/>
    <w:tmpl w:val="1494E0A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0" w15:restartNumberingAfterBreak="0">
    <w:nsid w:val="7DB256CD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7EF0217E"/>
    <w:multiLevelType w:val="hybridMultilevel"/>
    <w:tmpl w:val="5512E74C"/>
    <w:lvl w:ilvl="0" w:tplc="833E6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3D4AB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22706EFA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6"/>
  </w:num>
  <w:num w:numId="2">
    <w:abstractNumId w:val="36"/>
  </w:num>
  <w:num w:numId="3">
    <w:abstractNumId w:val="34"/>
  </w:num>
  <w:num w:numId="4">
    <w:abstractNumId w:val="14"/>
  </w:num>
  <w:num w:numId="5">
    <w:abstractNumId w:val="11"/>
  </w:num>
  <w:num w:numId="6">
    <w:abstractNumId w:val="8"/>
  </w:num>
  <w:num w:numId="7">
    <w:abstractNumId w:val="28"/>
  </w:num>
  <w:num w:numId="8">
    <w:abstractNumId w:val="38"/>
  </w:num>
  <w:num w:numId="9">
    <w:abstractNumId w:val="33"/>
  </w:num>
  <w:num w:numId="10">
    <w:abstractNumId w:val="19"/>
  </w:num>
  <w:num w:numId="11">
    <w:abstractNumId w:val="4"/>
  </w:num>
  <w:num w:numId="12">
    <w:abstractNumId w:val="41"/>
  </w:num>
  <w:num w:numId="13">
    <w:abstractNumId w:val="0"/>
  </w:num>
  <w:num w:numId="14">
    <w:abstractNumId w:val="31"/>
  </w:num>
  <w:num w:numId="15">
    <w:abstractNumId w:val="35"/>
  </w:num>
  <w:num w:numId="16">
    <w:abstractNumId w:val="18"/>
  </w:num>
  <w:num w:numId="17">
    <w:abstractNumId w:val="15"/>
  </w:num>
  <w:num w:numId="18">
    <w:abstractNumId w:val="20"/>
  </w:num>
  <w:num w:numId="19">
    <w:abstractNumId w:val="32"/>
  </w:num>
  <w:num w:numId="20">
    <w:abstractNumId w:val="27"/>
  </w:num>
  <w:num w:numId="21">
    <w:abstractNumId w:val="37"/>
  </w:num>
  <w:num w:numId="22">
    <w:abstractNumId w:val="25"/>
  </w:num>
  <w:num w:numId="23">
    <w:abstractNumId w:val="13"/>
  </w:num>
  <w:num w:numId="24">
    <w:abstractNumId w:val="21"/>
  </w:num>
  <w:num w:numId="25">
    <w:abstractNumId w:val="10"/>
  </w:num>
  <w:num w:numId="26">
    <w:abstractNumId w:val="2"/>
  </w:num>
  <w:num w:numId="27">
    <w:abstractNumId w:val="9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2"/>
  </w:num>
  <w:num w:numId="32">
    <w:abstractNumId w:val="17"/>
  </w:num>
  <w:num w:numId="33">
    <w:abstractNumId w:val="7"/>
  </w:num>
  <w:num w:numId="34">
    <w:abstractNumId w:val="30"/>
  </w:num>
  <w:num w:numId="35">
    <w:abstractNumId w:val="12"/>
  </w:num>
  <w:num w:numId="36">
    <w:abstractNumId w:val="3"/>
  </w:num>
  <w:num w:numId="37">
    <w:abstractNumId w:val="29"/>
  </w:num>
  <w:num w:numId="38">
    <w:abstractNumId w:val="39"/>
  </w:num>
  <w:num w:numId="39">
    <w:abstractNumId w:val="1"/>
  </w:num>
  <w:num w:numId="40">
    <w:abstractNumId w:val="5"/>
  </w:num>
  <w:num w:numId="41">
    <w:abstractNumId w:val="1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C3"/>
    <w:rsid w:val="00012153"/>
    <w:rsid w:val="000F5ABA"/>
    <w:rsid w:val="00136294"/>
    <w:rsid w:val="001D3403"/>
    <w:rsid w:val="00226D21"/>
    <w:rsid w:val="00244137"/>
    <w:rsid w:val="002E00B6"/>
    <w:rsid w:val="003C16E8"/>
    <w:rsid w:val="003F2171"/>
    <w:rsid w:val="00414DC3"/>
    <w:rsid w:val="00434B32"/>
    <w:rsid w:val="00437878"/>
    <w:rsid w:val="0049236B"/>
    <w:rsid w:val="004E6775"/>
    <w:rsid w:val="00614679"/>
    <w:rsid w:val="0063215B"/>
    <w:rsid w:val="006416BD"/>
    <w:rsid w:val="00685541"/>
    <w:rsid w:val="006C1C1C"/>
    <w:rsid w:val="00732EEC"/>
    <w:rsid w:val="007D2DDC"/>
    <w:rsid w:val="007E5A6F"/>
    <w:rsid w:val="00830EF0"/>
    <w:rsid w:val="0084755C"/>
    <w:rsid w:val="008C74E3"/>
    <w:rsid w:val="008F7C8D"/>
    <w:rsid w:val="009633CE"/>
    <w:rsid w:val="009760CB"/>
    <w:rsid w:val="009A13BB"/>
    <w:rsid w:val="009A14A9"/>
    <w:rsid w:val="009E3F39"/>
    <w:rsid w:val="009F7CE9"/>
    <w:rsid w:val="00A32DFF"/>
    <w:rsid w:val="00AA51A2"/>
    <w:rsid w:val="00AD050D"/>
    <w:rsid w:val="00B11C50"/>
    <w:rsid w:val="00B66EB5"/>
    <w:rsid w:val="00C60E65"/>
    <w:rsid w:val="00CA218A"/>
    <w:rsid w:val="00CC39B7"/>
    <w:rsid w:val="00DB1BD6"/>
    <w:rsid w:val="00DE0AF0"/>
    <w:rsid w:val="00E034AF"/>
    <w:rsid w:val="00E33C50"/>
    <w:rsid w:val="00EA5C4E"/>
    <w:rsid w:val="00F268C4"/>
    <w:rsid w:val="00F31789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A25EE-9CE9-4D8B-835E-13F261A7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C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14DC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14D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414DC3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414DC3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4D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414DC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414DC3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414DC3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414DC3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414DC3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414DC3"/>
    <w:pPr>
      <w:spacing w:after="120"/>
    </w:pPr>
  </w:style>
  <w:style w:type="character" w:customStyle="1" w:styleId="a6">
    <w:name w:val="本文 字元"/>
    <w:basedOn w:val="a0"/>
    <w:link w:val="a5"/>
    <w:rsid w:val="00414DC3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414DC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414DC3"/>
  </w:style>
  <w:style w:type="character" w:customStyle="1" w:styleId="a8">
    <w:name w:val="註解文字 字元"/>
    <w:basedOn w:val="a0"/>
    <w:link w:val="a7"/>
    <w:rsid w:val="00414DC3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414DC3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414DC3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414DC3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414DC3"/>
    <w:rPr>
      <w:color w:val="003366"/>
      <w:u w:val="single"/>
    </w:rPr>
  </w:style>
  <w:style w:type="character" w:customStyle="1" w:styleId="linkcd1">
    <w:name w:val="linkcd1"/>
    <w:rsid w:val="00414DC3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414DC3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414DC3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41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414DC3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rsid w:val="00414DC3"/>
  </w:style>
  <w:style w:type="paragraph" w:styleId="21">
    <w:name w:val="Body Text Indent 2"/>
    <w:basedOn w:val="a"/>
    <w:link w:val="22"/>
    <w:rsid w:val="00414DC3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414DC3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414DC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414DC3"/>
    <w:rPr>
      <w:rFonts w:ascii="細明體" w:eastAsia="細明體"/>
      <w:szCs w:val="20"/>
    </w:rPr>
  </w:style>
  <w:style w:type="character" w:customStyle="1" w:styleId="af0">
    <w:name w:val="純文字 字元"/>
    <w:basedOn w:val="a0"/>
    <w:link w:val="af"/>
    <w:rsid w:val="00414DC3"/>
    <w:rPr>
      <w:rFonts w:ascii="細明體" w:eastAsia="細明體" w:hAnsi="Times New Roman" w:cs="Times New Roman"/>
      <w:szCs w:val="20"/>
    </w:rPr>
  </w:style>
  <w:style w:type="character" w:styleId="af1">
    <w:name w:val="FollowedHyperlink"/>
    <w:rsid w:val="00414DC3"/>
    <w:rPr>
      <w:color w:val="800080"/>
      <w:u w:val="single"/>
    </w:rPr>
  </w:style>
  <w:style w:type="paragraph" w:styleId="31">
    <w:name w:val="Body Text Indent 3"/>
    <w:basedOn w:val="a"/>
    <w:link w:val="32"/>
    <w:rsid w:val="00414DC3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414DC3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414DC3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414DC3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41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414DC3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414DC3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414DC3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414DC3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414DC3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414DC3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414DC3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414DC3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414DC3"/>
    <w:pPr>
      <w:tabs>
        <w:tab w:val="right" w:leader="dot" w:pos="9639"/>
      </w:tabs>
      <w:spacing w:before="120" w:after="120"/>
      <w:ind w:left="709" w:hanging="480"/>
      <w:jc w:val="both"/>
    </w:pPr>
    <w:rPr>
      <w:rFonts w:eastAsia="標楷體"/>
      <w:b/>
      <w:bCs/>
      <w:caps/>
      <w:szCs w:val="20"/>
    </w:rPr>
  </w:style>
  <w:style w:type="paragraph" w:styleId="23">
    <w:name w:val="toc 2"/>
    <w:basedOn w:val="a"/>
    <w:next w:val="a"/>
    <w:autoRedefine/>
    <w:uiPriority w:val="39"/>
    <w:rsid w:val="00414DC3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414DC3"/>
    <w:rPr>
      <w:b/>
      <w:bCs/>
    </w:rPr>
  </w:style>
  <w:style w:type="character" w:customStyle="1" w:styleId="style351">
    <w:name w:val="style351"/>
    <w:rsid w:val="00414DC3"/>
    <w:rPr>
      <w:sz w:val="17"/>
      <w:szCs w:val="17"/>
    </w:rPr>
  </w:style>
  <w:style w:type="paragraph" w:customStyle="1" w:styleId="021">
    <w:name w:val="021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414DC3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414DC3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414DC3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414DC3"/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basedOn w:val="a0"/>
    <w:rsid w:val="00414DC3"/>
  </w:style>
  <w:style w:type="paragraph" w:customStyle="1" w:styleId="12">
    <w:name w:val="字元1"/>
    <w:basedOn w:val="a"/>
    <w:rsid w:val="00414D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414D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414DC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rsid w:val="00414D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說明"/>
    <w:basedOn w:val="a"/>
    <w:rsid w:val="00414DC3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414DC3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414DC3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414DC3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414DC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414DC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414DC3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414DC3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414DC3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uiPriority w:val="99"/>
    <w:qFormat/>
    <w:rsid w:val="00414DC3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414DC3"/>
    <w:pPr>
      <w:ind w:leftChars="200" w:left="480"/>
    </w:pPr>
    <w:rPr>
      <w:rFonts w:ascii="Calibri" w:hAnsi="Calibri"/>
      <w:szCs w:val="22"/>
    </w:rPr>
  </w:style>
  <w:style w:type="paragraph" w:customStyle="1" w:styleId="aff9">
    <w:name w:val="a"/>
    <w:basedOn w:val="a"/>
    <w:rsid w:val="00414DC3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414DC3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414DC3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414DC3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41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day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E8E5C-8142-4BB4-AE0A-F91BD087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cycuser</dc:creator>
  <cp:lastModifiedBy>黃尹亭</cp:lastModifiedBy>
  <cp:revision>3</cp:revision>
  <dcterms:created xsi:type="dcterms:W3CDTF">2018-06-07T15:20:00Z</dcterms:created>
  <dcterms:modified xsi:type="dcterms:W3CDTF">2018-06-08T01:02:00Z</dcterms:modified>
</cp:coreProperties>
</file>